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08" w:rsidRPr="008B7991" w:rsidRDefault="00516F08" w:rsidP="00516F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8B79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СЦЕНАРИЙ ЛИНЕЙКИ, </w:t>
      </w:r>
    </w:p>
    <w:p w:rsidR="00516F08" w:rsidRPr="008B7991" w:rsidRDefault="00516F08" w:rsidP="00516F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8B799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ПОСВЯЩЕННОЙ ДНЯМ ВОИНСКОЙ СЛАВЫ РОССИИ.</w:t>
      </w:r>
    </w:p>
    <w:p w:rsidR="00516F08" w:rsidRPr="008B7991" w:rsidRDefault="00516F08" w:rsidP="00516F0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hAnsi="Times New Roman"/>
          <w:color w:val="404040" w:themeColor="text1" w:themeTint="BF"/>
          <w:sz w:val="28"/>
          <w:szCs w:val="28"/>
        </w:rPr>
        <w:t xml:space="preserve">08 сентября </w:t>
      </w:r>
      <w:proofErr w:type="gramStart"/>
      <w:r w:rsidRPr="008B7991">
        <w:rPr>
          <w:rFonts w:ascii="Times New Roman" w:hAnsi="Times New Roman"/>
          <w:color w:val="404040" w:themeColor="text1" w:themeTint="BF"/>
          <w:sz w:val="28"/>
          <w:szCs w:val="28"/>
        </w:rPr>
        <w:t>–Б</w:t>
      </w:r>
      <w:proofErr w:type="gramEnd"/>
      <w:r w:rsidRPr="008B7991">
        <w:rPr>
          <w:rFonts w:ascii="Times New Roman" w:hAnsi="Times New Roman"/>
          <w:color w:val="404040" w:themeColor="text1" w:themeTint="BF"/>
          <w:sz w:val="28"/>
          <w:szCs w:val="28"/>
        </w:rPr>
        <w:t>ородинское сражение русской армии под командованием М.И.Кутузова с французской армией (1812 г.)</w:t>
      </w:r>
    </w:p>
    <w:p w:rsidR="00516F08" w:rsidRPr="008B7991" w:rsidRDefault="00516F08" w:rsidP="00516F08">
      <w:pPr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516F08" w:rsidRPr="008B7991" w:rsidRDefault="00516F08" w:rsidP="00516F0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hAnsi="Times New Roman"/>
          <w:b/>
          <w:color w:val="404040" w:themeColor="text1" w:themeTint="BF"/>
          <w:sz w:val="28"/>
          <w:szCs w:val="28"/>
        </w:rPr>
        <w:t>Дата проведения:</w:t>
      </w:r>
      <w:r w:rsidRPr="008B799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08 сентября 2015 года</w:t>
      </w:r>
    </w:p>
    <w:p w:rsidR="00516F08" w:rsidRPr="008B7991" w:rsidRDefault="00516F08" w:rsidP="00516F0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hAnsi="Times New Roman"/>
          <w:b/>
          <w:color w:val="404040" w:themeColor="text1" w:themeTint="BF"/>
          <w:sz w:val="28"/>
          <w:szCs w:val="28"/>
        </w:rPr>
        <w:t>Место проведения:</w:t>
      </w:r>
      <w:r w:rsidRPr="008B799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площадь перед лицеем.</w:t>
      </w:r>
    </w:p>
    <w:p w:rsidR="00516F08" w:rsidRPr="008B7991" w:rsidRDefault="00516F08" w:rsidP="00516F0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hAnsi="Times New Roman"/>
          <w:b/>
          <w:color w:val="404040" w:themeColor="text1" w:themeTint="BF"/>
          <w:sz w:val="28"/>
          <w:szCs w:val="28"/>
        </w:rPr>
        <w:t>Автор:</w:t>
      </w:r>
      <w:r w:rsidRPr="008B799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Докучаева Н.Н..</w:t>
      </w:r>
    </w:p>
    <w:p w:rsidR="00516F08" w:rsidRPr="008B7991" w:rsidRDefault="00516F08" w:rsidP="00516F0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hAnsi="Times New Roman"/>
          <w:b/>
          <w:color w:val="404040" w:themeColor="text1" w:themeTint="BF"/>
          <w:sz w:val="28"/>
          <w:szCs w:val="28"/>
        </w:rPr>
        <w:t>Время проведения:</w:t>
      </w:r>
      <w:r w:rsidRPr="008B7991">
        <w:rPr>
          <w:rFonts w:ascii="Times New Roman" w:hAnsi="Times New Roman"/>
          <w:color w:val="404040" w:themeColor="text1" w:themeTint="BF"/>
          <w:sz w:val="28"/>
          <w:szCs w:val="28"/>
        </w:rPr>
        <w:t xml:space="preserve"> 12.30-12.45</w:t>
      </w:r>
    </w:p>
    <w:p w:rsidR="00516F08" w:rsidRPr="008B7991" w:rsidRDefault="00516F08" w:rsidP="00516F08">
      <w:pPr>
        <w:pStyle w:val="a3"/>
        <w:jc w:val="both"/>
        <w:rPr>
          <w:rFonts w:ascii="Helvetica" w:hAnsi="Helvetica" w:cs="Helvetica"/>
          <w:color w:val="404040" w:themeColor="text1" w:themeTint="BF"/>
          <w:sz w:val="28"/>
          <w:szCs w:val="28"/>
        </w:rPr>
      </w:pPr>
      <w:proofErr w:type="gramStart"/>
      <w:r w:rsidRPr="008B7991">
        <w:rPr>
          <w:b/>
          <w:color w:val="404040" w:themeColor="text1" w:themeTint="BF"/>
          <w:sz w:val="28"/>
          <w:szCs w:val="28"/>
        </w:rPr>
        <w:t>Цель:</w:t>
      </w:r>
      <w:r w:rsidRPr="008B7991">
        <w:rPr>
          <w:color w:val="404040" w:themeColor="text1" w:themeTint="BF"/>
          <w:sz w:val="28"/>
          <w:szCs w:val="28"/>
        </w:rPr>
        <w:t xml:space="preserve"> расширение знаний учеников о героических страницах истории нашего Отечества;</w:t>
      </w:r>
      <w:r w:rsidRPr="008B7991">
        <w:rPr>
          <w:rFonts w:ascii="Helvetica" w:hAnsi="Helvetica" w:cs="Helvetica"/>
          <w:color w:val="404040" w:themeColor="text1" w:themeTint="BF"/>
          <w:sz w:val="28"/>
          <w:szCs w:val="28"/>
        </w:rPr>
        <w:t xml:space="preserve"> </w:t>
      </w:r>
      <w:r w:rsidRPr="008B7991">
        <w:rPr>
          <w:color w:val="404040" w:themeColor="text1" w:themeTint="BF"/>
          <w:sz w:val="28"/>
          <w:szCs w:val="28"/>
        </w:rPr>
        <w:t>показать историческое значение Бородинской битвы, ее стратегическое значение в ходе Отечественной войны 1812 года;</w:t>
      </w:r>
      <w:r w:rsidRPr="008B7991">
        <w:rPr>
          <w:rFonts w:ascii="Helvetica" w:hAnsi="Helvetica" w:cs="Helvetica"/>
          <w:color w:val="404040" w:themeColor="text1" w:themeTint="BF"/>
          <w:sz w:val="28"/>
          <w:szCs w:val="28"/>
        </w:rPr>
        <w:t xml:space="preserve"> </w:t>
      </w:r>
      <w:r w:rsidRPr="008B7991">
        <w:rPr>
          <w:color w:val="404040" w:themeColor="text1" w:themeTint="BF"/>
          <w:sz w:val="28"/>
          <w:szCs w:val="28"/>
        </w:rPr>
        <w:t>воспитывать уважительное отношение к защитникам Родины;</w:t>
      </w:r>
      <w:r w:rsidRPr="008B7991">
        <w:rPr>
          <w:rFonts w:ascii="Helvetica" w:hAnsi="Helvetica" w:cs="Helvetica"/>
          <w:color w:val="404040" w:themeColor="text1" w:themeTint="BF"/>
          <w:sz w:val="28"/>
          <w:szCs w:val="28"/>
        </w:rPr>
        <w:t xml:space="preserve"> </w:t>
      </w:r>
      <w:r w:rsidRPr="008B7991">
        <w:rPr>
          <w:color w:val="404040" w:themeColor="text1" w:themeTint="BF"/>
          <w:sz w:val="28"/>
          <w:szCs w:val="28"/>
        </w:rPr>
        <w:t>сознательную любовь к Родине, уважение к историческому прошлому своего народа</w:t>
      </w:r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t>на ярких примерах героизма русской армии;</w:t>
      </w:r>
      <w:r w:rsidRPr="008B7991">
        <w:rPr>
          <w:rFonts w:ascii="Helvetica" w:hAnsi="Helvetica" w:cs="Helvetica"/>
          <w:color w:val="404040" w:themeColor="text1" w:themeTint="BF"/>
          <w:sz w:val="28"/>
          <w:szCs w:val="28"/>
        </w:rPr>
        <w:t xml:space="preserve"> </w:t>
      </w:r>
      <w:r w:rsidRPr="008B7991">
        <w:rPr>
          <w:color w:val="404040" w:themeColor="text1" w:themeTint="BF"/>
          <w:sz w:val="28"/>
          <w:szCs w:val="28"/>
        </w:rPr>
        <w:t>развивать самосознание учащихся, чувство причастности учащихся к истории родной страны.</w:t>
      </w:r>
      <w:proofErr w:type="gramEnd"/>
    </w:p>
    <w:p w:rsidR="00516F08" w:rsidRPr="008B7991" w:rsidRDefault="00516F08" w:rsidP="00516F0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– Лицей, смирно! Знамя </w:t>
      </w:r>
      <w:proofErr w:type="spellStart"/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Акбулакского</w:t>
      </w:r>
      <w:proofErr w:type="spellEnd"/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лицея внести!</w:t>
      </w:r>
    </w:p>
    <w:p w:rsidR="00516F08" w:rsidRPr="008B7991" w:rsidRDefault="00516F08" w:rsidP="00516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(кадеты выносят знамя)</w:t>
      </w:r>
    </w:p>
    <w:p w:rsidR="00516F08" w:rsidRPr="008B7991" w:rsidRDefault="00516F08" w:rsidP="00516F0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– </w:t>
      </w:r>
      <w:proofErr w:type="gramStart"/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Торжественная линейка, посвященная Дням воинской славы России объявляется</w:t>
      </w:r>
      <w:proofErr w:type="gramEnd"/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открытой!</w:t>
      </w:r>
    </w:p>
    <w:p w:rsidR="00516F08" w:rsidRPr="008B7991" w:rsidRDefault="00516F08" w:rsidP="00516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(Гимн России)</w:t>
      </w:r>
    </w:p>
    <w:p w:rsidR="00516F08" w:rsidRPr="008B7991" w:rsidRDefault="00A00C00" w:rsidP="00A00C00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8B7991">
        <w:rPr>
          <w:b/>
          <w:color w:val="404040" w:themeColor="text1" w:themeTint="BF"/>
          <w:sz w:val="28"/>
          <w:szCs w:val="28"/>
        </w:rPr>
        <w:t>Ведущий 1:</w:t>
      </w:r>
      <w:r w:rsidRPr="008B7991">
        <w:rPr>
          <w:color w:val="404040" w:themeColor="text1" w:themeTint="BF"/>
          <w:sz w:val="28"/>
          <w:szCs w:val="28"/>
        </w:rPr>
        <w:t xml:space="preserve"> </w:t>
      </w:r>
      <w:r w:rsidR="00516F08" w:rsidRPr="008B7991">
        <w:rPr>
          <w:color w:val="404040" w:themeColor="text1" w:themeTint="BF"/>
          <w:sz w:val="28"/>
          <w:szCs w:val="28"/>
        </w:rPr>
        <w:t xml:space="preserve"> События 1812 года занимают особое место в нашей истории. Никогда прежде не знала Россия такого духовного пробуждения нации, </w:t>
      </w:r>
      <w:proofErr w:type="gramStart"/>
      <w:r w:rsidR="00516F08" w:rsidRPr="008B7991">
        <w:rPr>
          <w:color w:val="404040" w:themeColor="text1" w:themeTint="BF"/>
          <w:sz w:val="28"/>
          <w:szCs w:val="28"/>
        </w:rPr>
        <w:t>какое</w:t>
      </w:r>
      <w:proofErr w:type="gramEnd"/>
      <w:r w:rsidR="00516F08" w:rsidRPr="008B7991">
        <w:rPr>
          <w:color w:val="404040" w:themeColor="text1" w:themeTint="BF"/>
          <w:sz w:val="28"/>
          <w:szCs w:val="28"/>
        </w:rPr>
        <w:t xml:space="preserve"> произошло в дни нашествия Наполеона. Война 1812 года была первой, получившей имя Отечественной.</w:t>
      </w:r>
      <w:r w:rsidRPr="008B7991">
        <w:rPr>
          <w:color w:val="404040" w:themeColor="text1" w:themeTint="BF"/>
          <w:sz w:val="28"/>
          <w:szCs w:val="28"/>
        </w:rPr>
        <w:t xml:space="preserve"> </w:t>
      </w:r>
      <w:r w:rsidR="00516F08" w:rsidRPr="008B7991">
        <w:rPr>
          <w:color w:val="404040" w:themeColor="text1" w:themeTint="BF"/>
          <w:sz w:val="28"/>
          <w:szCs w:val="28"/>
        </w:rPr>
        <w:t>Отечественная война 1812 года была в истории 19 века самой кровопролитной. Ни Крымская война, ни война с Турцией 1877 г., ни франко-прусская война, ни война Севера и Юга в США за отмену рабства не дали такого количества жертв.</w:t>
      </w:r>
    </w:p>
    <w:p w:rsidR="00516F08" w:rsidRPr="008B7991" w:rsidRDefault="00A00C00" w:rsidP="00A00C00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8B7991">
        <w:rPr>
          <w:b/>
          <w:color w:val="404040" w:themeColor="text1" w:themeTint="BF"/>
          <w:sz w:val="28"/>
          <w:szCs w:val="28"/>
        </w:rPr>
        <w:t>Ведущий 2:</w:t>
      </w:r>
      <w:r w:rsidR="00516F08" w:rsidRPr="008B7991">
        <w:rPr>
          <w:color w:val="404040" w:themeColor="text1" w:themeTint="BF"/>
          <w:sz w:val="28"/>
          <w:szCs w:val="28"/>
        </w:rPr>
        <w:t>В ночь на 24 июня 1812 года наполеоновская армия вероломно вторглась в пределы России.</w:t>
      </w:r>
      <w:r w:rsidRPr="008B7991">
        <w:rPr>
          <w:color w:val="404040" w:themeColor="text1" w:themeTint="BF"/>
          <w:sz w:val="28"/>
          <w:szCs w:val="28"/>
        </w:rPr>
        <w:t xml:space="preserve"> </w:t>
      </w:r>
      <w:r w:rsidR="00516F08" w:rsidRPr="008B7991">
        <w:rPr>
          <w:color w:val="404040" w:themeColor="text1" w:themeTint="BF"/>
          <w:sz w:val="28"/>
          <w:szCs w:val="28"/>
        </w:rPr>
        <w:t xml:space="preserve">Война началась для русской армии с трагического отступления. Русские войска вынуждены были отдавать французам свою территорию, а Наполеон считал, что война уже выиграна и Россия побеждена. </w:t>
      </w:r>
    </w:p>
    <w:p w:rsidR="00516F08" w:rsidRPr="008B7991" w:rsidRDefault="00A00C00" w:rsidP="00A00C00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8B7991">
        <w:rPr>
          <w:b/>
          <w:color w:val="404040" w:themeColor="text1" w:themeTint="BF"/>
          <w:sz w:val="28"/>
          <w:szCs w:val="28"/>
        </w:rPr>
        <w:t>Ведущий 3:</w:t>
      </w:r>
      <w:r w:rsidR="00516F08" w:rsidRPr="008B7991">
        <w:rPr>
          <w:color w:val="404040" w:themeColor="text1" w:themeTint="BF"/>
          <w:sz w:val="28"/>
          <w:szCs w:val="28"/>
        </w:rPr>
        <w:t xml:space="preserve"> В конце августа 1812 года командующим русской армией был назначен Михаил Илларионович Кутузов, которому в это время было уже 67 лет.</w:t>
      </w:r>
      <w:r w:rsidRPr="008B7991">
        <w:rPr>
          <w:color w:val="404040" w:themeColor="text1" w:themeTint="BF"/>
          <w:sz w:val="28"/>
          <w:szCs w:val="28"/>
        </w:rPr>
        <w:t xml:space="preserve"> </w:t>
      </w:r>
      <w:r w:rsidR="00516F08" w:rsidRPr="008B7991">
        <w:rPr>
          <w:color w:val="404040" w:themeColor="text1" w:themeTint="BF"/>
          <w:sz w:val="28"/>
          <w:szCs w:val="28"/>
        </w:rPr>
        <w:t>7 сентября состоялось генеральное сражение, которое вписало в скрижали нашей истории легендарное слово – Бородино.</w:t>
      </w:r>
    </w:p>
    <w:p w:rsidR="00516F08" w:rsidRPr="008B7991" w:rsidRDefault="00516F08" w:rsidP="00E6557C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B7991">
        <w:rPr>
          <w:color w:val="404040" w:themeColor="text1" w:themeTint="BF"/>
          <w:sz w:val="28"/>
          <w:szCs w:val="28"/>
        </w:rPr>
        <w:t>Бородино!.. Да кто в России</w:t>
      </w:r>
      <w:proofErr w:type="gramStart"/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  <w:t>Н</w:t>
      </w:r>
      <w:proofErr w:type="gramEnd"/>
      <w:r w:rsidRPr="008B7991">
        <w:rPr>
          <w:color w:val="404040" w:themeColor="text1" w:themeTint="BF"/>
          <w:sz w:val="28"/>
          <w:szCs w:val="28"/>
        </w:rPr>
        <w:t>е знает про Бородино?</w:t>
      </w:r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  <w:t>Века идут, но с прежней силой</w:t>
      </w:r>
      <w:proofErr w:type="gramStart"/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  <w:t>В</w:t>
      </w:r>
      <w:proofErr w:type="gramEnd"/>
      <w:r w:rsidRPr="008B7991">
        <w:rPr>
          <w:color w:val="404040" w:themeColor="text1" w:themeTint="BF"/>
          <w:sz w:val="28"/>
          <w:szCs w:val="28"/>
        </w:rPr>
        <w:t>олнует нашу грудь оно.</w:t>
      </w:r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  <w:t>Отвага, мужество и слава,</w:t>
      </w:r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</w:r>
      <w:r w:rsidRPr="008B7991">
        <w:rPr>
          <w:color w:val="404040" w:themeColor="text1" w:themeTint="BF"/>
          <w:sz w:val="28"/>
          <w:szCs w:val="28"/>
        </w:rPr>
        <w:lastRenderedPageBreak/>
        <w:t>И небывалый героизм,</w:t>
      </w:r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  <w:t>И гордость за свою державу</w:t>
      </w:r>
    </w:p>
    <w:p w:rsidR="00E6557C" w:rsidRPr="008B7991" w:rsidRDefault="00516F08" w:rsidP="00E6557C">
      <w:pPr>
        <w:pStyle w:val="a3"/>
        <w:spacing w:before="0" w:beforeAutospacing="0" w:after="0" w:afterAutospacing="0"/>
        <w:rPr>
          <w:rStyle w:val="apple-converted-space"/>
          <w:color w:val="404040" w:themeColor="text1" w:themeTint="BF"/>
          <w:sz w:val="28"/>
          <w:szCs w:val="28"/>
        </w:rPr>
      </w:pPr>
      <w:r w:rsidRPr="008B7991">
        <w:rPr>
          <w:color w:val="404040" w:themeColor="text1" w:themeTint="BF"/>
          <w:sz w:val="28"/>
          <w:szCs w:val="28"/>
        </w:rPr>
        <w:t>Навечно в слове том слились.</w:t>
      </w:r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  <w:t>Оно как символ русской славы</w:t>
      </w:r>
      <w:proofErr w:type="gramStart"/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  <w:t>В</w:t>
      </w:r>
      <w:proofErr w:type="gramEnd"/>
      <w:r w:rsidRPr="008B7991">
        <w:rPr>
          <w:color w:val="404040" w:themeColor="text1" w:themeTint="BF"/>
          <w:sz w:val="28"/>
          <w:szCs w:val="28"/>
        </w:rPr>
        <w:t>ошло в историю навек,</w:t>
      </w:r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  <w:t>И без него своей державы</w:t>
      </w:r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B7991">
        <w:rPr>
          <w:color w:val="404040" w:themeColor="text1" w:themeTint="BF"/>
          <w:sz w:val="28"/>
          <w:szCs w:val="28"/>
        </w:rPr>
        <w:br/>
        <w:t>Не мыслит русский человек.</w:t>
      </w:r>
      <w:r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</w:p>
    <w:p w:rsidR="00516F08" w:rsidRPr="008B7991" w:rsidRDefault="009066A8" w:rsidP="00A00C00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8B7991">
        <w:rPr>
          <w:b/>
          <w:color w:val="404040" w:themeColor="text1" w:themeTint="BF"/>
          <w:sz w:val="28"/>
          <w:szCs w:val="28"/>
        </w:rPr>
        <w:t>Ведущий 1</w:t>
      </w:r>
      <w:r w:rsidR="00E6557C" w:rsidRPr="008B7991">
        <w:rPr>
          <w:b/>
          <w:color w:val="404040" w:themeColor="text1" w:themeTint="BF"/>
          <w:sz w:val="28"/>
          <w:szCs w:val="28"/>
        </w:rPr>
        <w:t>:</w:t>
      </w:r>
      <w:r w:rsidR="00E6557C" w:rsidRPr="008B7991">
        <w:rPr>
          <w:color w:val="404040" w:themeColor="text1" w:themeTint="BF"/>
          <w:sz w:val="28"/>
          <w:szCs w:val="28"/>
        </w:rPr>
        <w:t xml:space="preserve"> </w:t>
      </w:r>
      <w:r w:rsidR="00516F08" w:rsidRPr="008B7991">
        <w:rPr>
          <w:color w:val="404040" w:themeColor="text1" w:themeTint="BF"/>
          <w:sz w:val="28"/>
          <w:szCs w:val="28"/>
        </w:rPr>
        <w:t>Бородинское сражение, в котором только за один день убито, ранено и погибло 100 тысяч человек, относится к тем сражениям, в которых не было ни победителя, ни побежденного: обе стороны имели и потери, и трофеи. Французская армия уже не может победить россиян, а русская армия еще не в силах разгромить французов.</w:t>
      </w:r>
      <w:r w:rsidR="00E6557C" w:rsidRPr="008B7991">
        <w:rPr>
          <w:color w:val="404040" w:themeColor="text1" w:themeTint="BF"/>
          <w:sz w:val="28"/>
          <w:szCs w:val="28"/>
        </w:rPr>
        <w:t xml:space="preserve"> </w:t>
      </w:r>
      <w:r w:rsidR="00516F08" w:rsidRPr="008B7991">
        <w:rPr>
          <w:color w:val="404040" w:themeColor="text1" w:themeTint="BF"/>
          <w:sz w:val="28"/>
          <w:szCs w:val="28"/>
        </w:rPr>
        <w:t>После Бородинского сражения у Кутузова был нелегкий выбор – либо сохранить русскую армию и отступить, оставив Москву, либо давать новое сражение, и в нем, возможно, потерять всю армию. Михаил Илларионович решил оставить Москву. Древняя столица России перешла Наполеону. Французский император надеялся, что взятие Москвы – это окончание войны и Александр</w:t>
      </w:r>
      <w:r w:rsidR="00516F08"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="00516F08" w:rsidRPr="008B7991">
        <w:rPr>
          <w:color w:val="404040" w:themeColor="text1" w:themeTint="BF"/>
          <w:sz w:val="28"/>
          <w:szCs w:val="28"/>
        </w:rPr>
        <w:t>I</w:t>
      </w:r>
      <w:r w:rsidR="00516F08" w:rsidRPr="008B7991">
        <w:rPr>
          <w:rStyle w:val="apple-converted-space"/>
          <w:color w:val="404040" w:themeColor="text1" w:themeTint="BF"/>
          <w:sz w:val="28"/>
          <w:szCs w:val="28"/>
        </w:rPr>
        <w:t> </w:t>
      </w:r>
      <w:r w:rsidR="00516F08" w:rsidRPr="008B7991">
        <w:rPr>
          <w:color w:val="404040" w:themeColor="text1" w:themeTint="BF"/>
          <w:sz w:val="28"/>
          <w:szCs w:val="28"/>
        </w:rPr>
        <w:t>попросит мира. На самом деле, взятие Москвы, ее пожар и исход жителей из нее были началом конца самого Наполеона, и его непобедимой армии.</w:t>
      </w:r>
    </w:p>
    <w:p w:rsidR="00516F08" w:rsidRPr="008B7991" w:rsidRDefault="009066A8" w:rsidP="00A00C00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8B7991">
        <w:rPr>
          <w:b/>
          <w:color w:val="404040" w:themeColor="text1" w:themeTint="BF"/>
          <w:sz w:val="28"/>
          <w:szCs w:val="28"/>
        </w:rPr>
        <w:t>Ведущий 2</w:t>
      </w:r>
      <w:r w:rsidR="00E6557C" w:rsidRPr="008B7991">
        <w:rPr>
          <w:b/>
          <w:color w:val="404040" w:themeColor="text1" w:themeTint="BF"/>
          <w:sz w:val="28"/>
          <w:szCs w:val="28"/>
        </w:rPr>
        <w:t>:</w:t>
      </w:r>
      <w:r w:rsidR="00516F08" w:rsidRPr="008B7991">
        <w:rPr>
          <w:color w:val="404040" w:themeColor="text1" w:themeTint="BF"/>
          <w:sz w:val="28"/>
          <w:szCs w:val="28"/>
        </w:rPr>
        <w:t xml:space="preserve"> Действительно, это было начало конца французской армии. Наполеон потерял из виду армию Кутузова</w:t>
      </w:r>
      <w:r w:rsidR="00E6557C" w:rsidRPr="008B7991">
        <w:rPr>
          <w:color w:val="404040" w:themeColor="text1" w:themeTint="BF"/>
          <w:sz w:val="28"/>
          <w:szCs w:val="28"/>
        </w:rPr>
        <w:t>.</w:t>
      </w:r>
      <w:r w:rsidR="00516F08" w:rsidRPr="008B7991">
        <w:rPr>
          <w:color w:val="404040" w:themeColor="text1" w:themeTint="BF"/>
          <w:sz w:val="28"/>
          <w:szCs w:val="28"/>
        </w:rPr>
        <w:t xml:space="preserve"> Кутузов вынудил французов отступать по старой смоленской дороге, по которой они шли в Москву и которую всю разграбили. У французов начался голод, а с ним пришли и болезни. Наступила зима. Французы пали духом</w:t>
      </w:r>
      <w:r w:rsidR="00E6557C" w:rsidRPr="008B7991">
        <w:rPr>
          <w:color w:val="404040" w:themeColor="text1" w:themeTint="BF"/>
          <w:sz w:val="28"/>
          <w:szCs w:val="28"/>
        </w:rPr>
        <w:t>.</w:t>
      </w:r>
      <w:r w:rsidR="00516F08" w:rsidRPr="008B7991">
        <w:rPr>
          <w:color w:val="404040" w:themeColor="text1" w:themeTint="BF"/>
          <w:sz w:val="28"/>
          <w:szCs w:val="28"/>
        </w:rPr>
        <w:t xml:space="preserve"> У русской армии, напротив, боевой дух укреплялся и возрастал. Армия и народ были воодушевлены на скорую победу.</w:t>
      </w:r>
      <w:r w:rsidRPr="008B7991">
        <w:rPr>
          <w:color w:val="404040" w:themeColor="text1" w:themeTint="BF"/>
          <w:sz w:val="28"/>
          <w:szCs w:val="28"/>
        </w:rPr>
        <w:t xml:space="preserve"> </w:t>
      </w:r>
      <w:r w:rsidR="00516F08" w:rsidRPr="008B7991">
        <w:rPr>
          <w:color w:val="404040" w:themeColor="text1" w:themeTint="BF"/>
          <w:sz w:val="28"/>
          <w:szCs w:val="28"/>
        </w:rPr>
        <w:t xml:space="preserve">Война окончилась через два года взятием Парижа. Русская армия триумфально прошла по всей Европе и с победой вернулась в Россию. </w:t>
      </w:r>
    </w:p>
    <w:p w:rsidR="00A00C00" w:rsidRPr="008B7991" w:rsidRDefault="009066A8" w:rsidP="00A00C00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8B7991">
        <w:rPr>
          <w:b/>
          <w:color w:val="404040" w:themeColor="text1" w:themeTint="BF"/>
          <w:sz w:val="28"/>
          <w:szCs w:val="28"/>
        </w:rPr>
        <w:t>Ведущий 3:</w:t>
      </w:r>
      <w:r w:rsidRPr="008B7991">
        <w:rPr>
          <w:color w:val="404040" w:themeColor="text1" w:themeTint="BF"/>
          <w:sz w:val="28"/>
          <w:szCs w:val="28"/>
        </w:rPr>
        <w:t xml:space="preserve"> </w:t>
      </w:r>
      <w:r w:rsidR="00516F08" w:rsidRPr="008B7991">
        <w:rPr>
          <w:color w:val="404040" w:themeColor="text1" w:themeTint="BF"/>
          <w:sz w:val="28"/>
          <w:szCs w:val="28"/>
        </w:rPr>
        <w:t>Навсегда вошли в историю имена Михаила Илларионовича Кутузова, Петра Ивановича Багратиона, Михаила Богдановича Барклай-де-Толли, Николая Николаевича Раевско</w:t>
      </w:r>
      <w:r w:rsidRPr="008B7991">
        <w:rPr>
          <w:color w:val="404040" w:themeColor="text1" w:themeTint="BF"/>
          <w:sz w:val="28"/>
          <w:szCs w:val="28"/>
        </w:rPr>
        <w:t xml:space="preserve">го, Алексея Петровича Ермолова </w:t>
      </w:r>
      <w:r w:rsidR="00516F08" w:rsidRPr="008B7991">
        <w:rPr>
          <w:color w:val="404040" w:themeColor="text1" w:themeTint="BF"/>
          <w:sz w:val="28"/>
          <w:szCs w:val="28"/>
        </w:rPr>
        <w:t>и многих других героев. Никогда не было в России ни до войны, ни после нее такого единения всего народа – от беднейшего крестьянства до виднейших представителей российского дворянства.</w:t>
      </w:r>
      <w:r w:rsidRPr="008B7991">
        <w:rPr>
          <w:color w:val="404040" w:themeColor="text1" w:themeTint="BF"/>
          <w:sz w:val="28"/>
          <w:szCs w:val="28"/>
        </w:rPr>
        <w:t xml:space="preserve"> </w:t>
      </w:r>
      <w:r w:rsidR="00A00C00" w:rsidRPr="008B7991">
        <w:rPr>
          <w:color w:val="404040" w:themeColor="text1" w:themeTint="BF"/>
          <w:sz w:val="28"/>
          <w:szCs w:val="28"/>
        </w:rPr>
        <w:t>К сожалению, война 1812 года оказалась далеко не последней. Были в истории России 20 века войны гораздо более жестокие, кровопролитные. Однако</w:t>
      </w:r>
      <w:proofErr w:type="gramStart"/>
      <w:r w:rsidR="00A00C00" w:rsidRPr="008B7991">
        <w:rPr>
          <w:color w:val="404040" w:themeColor="text1" w:themeTint="BF"/>
          <w:sz w:val="28"/>
          <w:szCs w:val="28"/>
        </w:rPr>
        <w:t>,</w:t>
      </w:r>
      <w:proofErr w:type="gramEnd"/>
      <w:r w:rsidR="00A00C00" w:rsidRPr="008B7991">
        <w:rPr>
          <w:color w:val="404040" w:themeColor="text1" w:themeTint="BF"/>
          <w:sz w:val="28"/>
          <w:szCs w:val="28"/>
        </w:rPr>
        <w:t xml:space="preserve"> опыт этой войны никогда не забывался. Отечественную войну 1812 года необходимо всем нам помнить и никогда не забывать.</w:t>
      </w:r>
    </w:p>
    <w:p w:rsidR="00516F08" w:rsidRPr="008B7991" w:rsidRDefault="00516F08" w:rsidP="00A00C0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404040" w:themeColor="text1" w:themeTint="BF"/>
          <w:sz w:val="27"/>
          <w:szCs w:val="27"/>
        </w:rPr>
      </w:pPr>
    </w:p>
    <w:p w:rsidR="009066A8" w:rsidRPr="008B7991" w:rsidRDefault="009066A8" w:rsidP="00906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-  Лицей Смирно! Знамя </w:t>
      </w:r>
      <w:proofErr w:type="spellStart"/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Акбулакского</w:t>
      </w:r>
      <w:proofErr w:type="spellEnd"/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лицея вынести! </w:t>
      </w:r>
    </w:p>
    <w:p w:rsidR="009066A8" w:rsidRPr="008B7991" w:rsidRDefault="009066A8" w:rsidP="00906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9066A8" w:rsidRPr="008B7991" w:rsidRDefault="009066A8" w:rsidP="00906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– </w:t>
      </w:r>
      <w:proofErr w:type="gramStart"/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Торжественная линейка, посвященная Дням воинской славы объявляется</w:t>
      </w:r>
      <w:proofErr w:type="gramEnd"/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закрытой!</w:t>
      </w:r>
    </w:p>
    <w:p w:rsidR="009066A8" w:rsidRPr="008B7991" w:rsidRDefault="009066A8" w:rsidP="009066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9066A8" w:rsidRPr="008B7991" w:rsidRDefault="009066A8" w:rsidP="009066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B799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(Гимн России)</w:t>
      </w:r>
    </w:p>
    <w:p w:rsidR="00517513" w:rsidRPr="008B7991" w:rsidRDefault="00517513" w:rsidP="00A00C00">
      <w:pPr>
        <w:jc w:val="both"/>
        <w:rPr>
          <w:color w:val="404040" w:themeColor="text1" w:themeTint="BF"/>
        </w:rPr>
      </w:pPr>
    </w:p>
    <w:sectPr w:rsidR="00517513" w:rsidRPr="008B7991" w:rsidSect="00EA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3D7"/>
    <w:multiLevelType w:val="multilevel"/>
    <w:tmpl w:val="019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366E6"/>
    <w:multiLevelType w:val="multilevel"/>
    <w:tmpl w:val="BC9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6F08"/>
    <w:rsid w:val="000177EE"/>
    <w:rsid w:val="003856C9"/>
    <w:rsid w:val="00516F08"/>
    <w:rsid w:val="00517513"/>
    <w:rsid w:val="008067B4"/>
    <w:rsid w:val="008B7991"/>
    <w:rsid w:val="009066A8"/>
    <w:rsid w:val="00A00C00"/>
    <w:rsid w:val="00E6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6F08"/>
  </w:style>
  <w:style w:type="character" w:styleId="a4">
    <w:name w:val="Hyperlink"/>
    <w:basedOn w:val="a0"/>
    <w:uiPriority w:val="99"/>
    <w:semiHidden/>
    <w:unhideWhenUsed/>
    <w:rsid w:val="00A00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2015-10-04T11:47:00Z</cp:lastPrinted>
  <dcterms:created xsi:type="dcterms:W3CDTF">2015-09-04T14:04:00Z</dcterms:created>
  <dcterms:modified xsi:type="dcterms:W3CDTF">2015-12-06T13:42:00Z</dcterms:modified>
</cp:coreProperties>
</file>