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1C" w:rsidRPr="001A481C" w:rsidRDefault="001A481C" w:rsidP="001A481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81C">
        <w:rPr>
          <w:rFonts w:ascii="Times New Roman" w:hAnsi="Times New Roman" w:cs="Times New Roman"/>
          <w:b/>
          <w:i/>
          <w:sz w:val="24"/>
          <w:szCs w:val="24"/>
        </w:rPr>
        <w:t>Использование технологии развития критического мышления</w:t>
      </w:r>
    </w:p>
    <w:p w:rsidR="001A481C" w:rsidRPr="001A481C" w:rsidRDefault="001A481C" w:rsidP="001A481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81C">
        <w:rPr>
          <w:rFonts w:ascii="Times New Roman" w:hAnsi="Times New Roman" w:cs="Times New Roman"/>
          <w:b/>
          <w:i/>
          <w:sz w:val="24"/>
          <w:szCs w:val="24"/>
        </w:rPr>
        <w:t xml:space="preserve"> через чтение и письмо на уроках в начальной школе.</w:t>
      </w:r>
    </w:p>
    <w:p w:rsidR="001A481C" w:rsidRPr="001A481C" w:rsidRDefault="001A481C" w:rsidP="001A481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A481C">
        <w:rPr>
          <w:rFonts w:ascii="Times New Roman" w:hAnsi="Times New Roman" w:cs="Times New Roman"/>
        </w:rPr>
        <w:t xml:space="preserve">        Ни для кого не секрет, что сегодняшние выпускники, окончившие школу хорошо и отлично, не всегда бывают успешными в жизни. Чтобы помочь адаптироваться детям в жизни, помочь им стать успешными, учителю сегодня необходимо не просто давать детям готовые знания, а учить их самих находить эти знания, применять их на практике. А для этого, конечно же, необходимо осваивать новые технологии. </w:t>
      </w:r>
      <w:r w:rsidRPr="001A481C">
        <w:rPr>
          <w:rFonts w:ascii="Times New Roman" w:hAnsi="Times New Roman" w:cs="Times New Roman"/>
        </w:rPr>
        <w:br/>
        <w:t xml:space="preserve">     Формирование знаний является важнейшим условием умственного развития, обучения учащихся системе обобщённых приёмов умственной деятельности и их переносу, а также формирования общих способов учебной работы: умение слушать, наблюдать, контролировать свою работу и др. 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Работая с детьми, я находилась в поиске таких приёмов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 через чтение и письмо (далее РКМЧП). 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Особенность данной педагогической технологии заключается в том, что </w:t>
      </w:r>
      <w:proofErr w:type="spellStart"/>
      <w:r w:rsidRPr="001A481C">
        <w:rPr>
          <w:rFonts w:ascii="Times New Roman" w:hAnsi="Times New Roman" w:cs="Times New Roman"/>
        </w:rPr>
        <w:t>обучащийся</w:t>
      </w:r>
      <w:proofErr w:type="spellEnd"/>
      <w:r w:rsidRPr="001A481C">
        <w:rPr>
          <w:rFonts w:ascii="Times New Roman" w:hAnsi="Times New Roman" w:cs="Times New Roman"/>
        </w:rPr>
        <w:t xml:space="preserve">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Данная технология помогает образованию   новой нормы становления жизни в постоянно изменяющихся условиях, что требует умения решать постоянно возникающие новые, нестандартные проблемы; жизнь, выдвигающая повышенные требования к коммуникативному взаимодействию и сотрудничеству, толерантности.</w:t>
      </w:r>
    </w:p>
    <w:p w:rsidR="001A481C" w:rsidRPr="001A481C" w:rsidRDefault="001A481C" w:rsidP="001A48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 xml:space="preserve">Немного истории. Технология «Развитие критического мышления через чтение и письмо» – возникла в Америке в 80-е годы ХХ столетия. В России технология известна с конца 90-х годов и по-другому называется «Чтение и письмо для развития критического мышления». В основу ее положены идеи и положения теории Ж. Пиаже об этапах умственного развития ребенка, Л.С. Выготского о зоне ближайшего развития и о неразрывной связи обучения и общего развития ребенка, К. Поппера и Р. Пола об основах формирования и развития критического мышления, Э. Браун и 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 xml:space="preserve">. Бек о 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метакогнитивном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 xml:space="preserve"> учении, гражданского и правового образования и др. Неоспоримой заслугой активных разработчиков технологии, в частности, 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Куртис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Мередит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 xml:space="preserve">, Чарльза Темпла и 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Джинни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Стилл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 xml:space="preserve"> является то, что они смогли «переложить» положения данных теорий на язык практики, причем довели свою работу до уровня педагогической технологии, выделив этапы, методические приемы и критерии оценки результата. Именно поэтому их разработками может пользоваться огромное количество педагогов, достигая эффективных результатов в работе.</w:t>
      </w:r>
    </w:p>
    <w:p w:rsidR="001A481C" w:rsidRPr="001A481C" w:rsidRDefault="001A481C" w:rsidP="001A48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>Технология является </w:t>
      </w:r>
      <w:r w:rsidRPr="001A481C">
        <w:rPr>
          <w:rFonts w:ascii="Times New Roman" w:eastAsia="Times New Roman" w:hAnsi="Times New Roman" w:cs="Times New Roman"/>
          <w:i/>
          <w:iCs/>
          <w:lang w:eastAsia="ru-RU"/>
        </w:rPr>
        <w:t>личностно-ориентированной</w:t>
      </w:r>
      <w:r w:rsidRPr="001A481C">
        <w:rPr>
          <w:rFonts w:ascii="Times New Roman" w:eastAsia="Times New Roman" w:hAnsi="Times New Roman" w:cs="Times New Roman"/>
          <w:lang w:eastAsia="ru-RU"/>
        </w:rPr>
        <w:t> и открыта для решения широкого спектра задач в образовательной сфере: развития качеств гражданина открытого общества, включенного в межкультурное взаимодействие, воспитания базовых навыков человека открытого информационного пространства.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481C">
        <w:rPr>
          <w:rFonts w:ascii="Times New Roman" w:eastAsia="Times New Roman" w:hAnsi="Times New Roman" w:cs="Times New Roman"/>
          <w:bCs/>
          <w:lang w:eastAsia="ru-RU"/>
        </w:rPr>
        <w:t xml:space="preserve">Что же такое критическое мышление?  Сегодня в различных научных источниках можно найти разные определения термина «критическое мышление». Дж. </w:t>
      </w:r>
      <w:proofErr w:type="spellStart"/>
      <w:r w:rsidRPr="001A481C">
        <w:rPr>
          <w:rFonts w:ascii="Times New Roman" w:eastAsia="Times New Roman" w:hAnsi="Times New Roman" w:cs="Times New Roman"/>
          <w:bCs/>
          <w:lang w:eastAsia="ru-RU"/>
        </w:rPr>
        <w:t>Браус</w:t>
      </w:r>
      <w:proofErr w:type="spellEnd"/>
      <w:r w:rsidRPr="001A481C">
        <w:rPr>
          <w:rFonts w:ascii="Times New Roman" w:eastAsia="Times New Roman" w:hAnsi="Times New Roman" w:cs="Times New Roman"/>
          <w:bCs/>
          <w:lang w:eastAsia="ru-RU"/>
        </w:rPr>
        <w:t xml:space="preserve"> и Д. Вуд определяют его как разумное рефлексивное мышление, сфокусированное на решении того, во что верить и что делать. Критическое мышление, по их мнению, — это поиск здравого смысла: «как рассудить объективно и поступить логично с учётом как своей точки зрения, так и других мнений, умение отказаться от собственных предубеждений. 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481C">
        <w:rPr>
          <w:rFonts w:ascii="Times New Roman" w:eastAsia="Times New Roman" w:hAnsi="Times New Roman" w:cs="Times New Roman"/>
          <w:bCs/>
          <w:lang w:eastAsia="ru-RU"/>
        </w:rPr>
        <w:t xml:space="preserve">Д. </w:t>
      </w:r>
      <w:proofErr w:type="spellStart"/>
      <w:r w:rsidRPr="001A481C">
        <w:rPr>
          <w:rFonts w:ascii="Times New Roman" w:eastAsia="Times New Roman" w:hAnsi="Times New Roman" w:cs="Times New Roman"/>
          <w:bCs/>
          <w:lang w:eastAsia="ru-RU"/>
        </w:rPr>
        <w:t>Халперн</w:t>
      </w:r>
      <w:proofErr w:type="spellEnd"/>
      <w:r w:rsidRPr="001A481C">
        <w:rPr>
          <w:rFonts w:ascii="Times New Roman" w:eastAsia="Times New Roman" w:hAnsi="Times New Roman" w:cs="Times New Roman"/>
          <w:bCs/>
          <w:lang w:eastAsia="ru-RU"/>
        </w:rPr>
        <w:t xml:space="preserve"> определяет критическое мышление в своей работе «Психология критического мышления» следующим образом: это «направленное мышление, оно отличается взвешенностью, логичностью и </w:t>
      </w:r>
      <w:r w:rsidRPr="001A481C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целенаправленностью, его отличает использование таких когнитивных навыков и стратегий, которые увеличивают вероятность получения желательного результата». 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481C">
        <w:rPr>
          <w:rFonts w:ascii="Times New Roman" w:eastAsia="Times New Roman" w:hAnsi="Times New Roman" w:cs="Times New Roman"/>
          <w:bCs/>
          <w:lang w:eastAsia="ru-RU"/>
        </w:rPr>
        <w:t xml:space="preserve">При всём разнообразии определений критического мышления можно увидеть в них близкий смысл, который отражает </w:t>
      </w:r>
      <w:r w:rsidRPr="001A481C">
        <w:rPr>
          <w:rFonts w:ascii="Times New Roman" w:eastAsia="Times New Roman" w:hAnsi="Times New Roman" w:cs="Times New Roman"/>
          <w:b/>
          <w:bCs/>
          <w:lang w:eastAsia="ru-RU"/>
        </w:rPr>
        <w:t>оценочные и рефлексивные свойства мышления</w:t>
      </w:r>
      <w:r w:rsidRPr="001A481C">
        <w:rPr>
          <w:rFonts w:ascii="Times New Roman" w:eastAsia="Times New Roman" w:hAnsi="Times New Roman" w:cs="Times New Roman"/>
          <w:bCs/>
          <w:lang w:eastAsia="ru-RU"/>
        </w:rPr>
        <w:t>. Это открытое мышление, не принимающее догм, развивающееся путём наложения новой информации на жизненный личный опыт.</w:t>
      </w:r>
    </w:p>
    <w:p w:rsidR="001A481C" w:rsidRPr="001A481C" w:rsidRDefault="001A481C" w:rsidP="001A481C">
      <w:pPr>
        <w:shd w:val="clear" w:color="auto" w:fill="FFFFFF"/>
        <w:spacing w:after="120" w:line="240" w:lineRule="auto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Одна из основных целей технологии развития критического мышления - научить ребёнка самостоятельно мыслить, структурировать и передавать информацию, чтобы другие узнали о том, что нового он открыл для себя.</w:t>
      </w:r>
      <w:r w:rsidRPr="001A481C">
        <w:rPr>
          <w:rFonts w:ascii="Times New Roman" w:hAnsi="Times New Roman" w:cs="Times New Roman"/>
        </w:rPr>
        <w:br/>
        <w:t>     "Критическое мышление" - это технология, которая дает освоение нового способа познания. Технология РКМ представляет собой систему конкретных методических стратегий и приемов, направленных на достижение определенных образовательных результатов:</w:t>
      </w:r>
      <w:r w:rsidRPr="001A481C">
        <w:rPr>
          <w:rFonts w:ascii="Times New Roman" w:hAnsi="Times New Roman" w:cs="Times New Roman"/>
        </w:rPr>
        <w:br/>
        <w:t>- умение работать с увеличивающимся и постоянно обновляющимся информационным потоком в разных областях знаний;</w:t>
      </w:r>
      <w:r w:rsidRPr="001A481C">
        <w:rPr>
          <w:rFonts w:ascii="Times New Roman" w:hAnsi="Times New Roman" w:cs="Times New Roman"/>
        </w:rPr>
        <w:br/>
        <w:t>- умение пользоваться различными способами интегрирования информации;</w:t>
      </w:r>
      <w:r w:rsidRPr="001A481C">
        <w:rPr>
          <w:rFonts w:ascii="Times New Roman" w:hAnsi="Times New Roman" w:cs="Times New Roman"/>
        </w:rPr>
        <w:br/>
        <w:t>- умение задавать вопросы, самостоятельно формулировать гипотезу;</w:t>
      </w:r>
      <w:r w:rsidRPr="001A481C">
        <w:rPr>
          <w:rFonts w:ascii="Times New Roman" w:hAnsi="Times New Roman" w:cs="Times New Roman"/>
        </w:rPr>
        <w:br/>
        <w:t>- умение решать проблемы;</w:t>
      </w:r>
      <w:r w:rsidRPr="001A481C">
        <w:rPr>
          <w:rFonts w:ascii="Times New Roman" w:hAnsi="Times New Roman" w:cs="Times New Roman"/>
        </w:rPr>
        <w:br/>
        <w:t>- умение вырабатывать собственное мнение на основе осмысления различного опыта, идей и представлений;</w:t>
      </w:r>
      <w:r w:rsidRPr="001A481C">
        <w:rPr>
          <w:rFonts w:ascii="Times New Roman" w:hAnsi="Times New Roman" w:cs="Times New Roman"/>
        </w:rPr>
        <w:br/>
        <w:t>- умение выражать свои мысли (устно и письменно) ясно, уверенно и корректно по отношению к окружающим;</w:t>
      </w:r>
      <w:r w:rsidRPr="001A481C">
        <w:rPr>
          <w:rFonts w:ascii="Times New Roman" w:hAnsi="Times New Roman" w:cs="Times New Roman"/>
        </w:rPr>
        <w:br/>
        <w:t>- умение аргументировать свою точку зрения и учитывать точки зрения других;</w:t>
      </w:r>
      <w:r w:rsidRPr="001A481C">
        <w:rPr>
          <w:rFonts w:ascii="Times New Roman" w:hAnsi="Times New Roman" w:cs="Times New Roman"/>
        </w:rPr>
        <w:br/>
        <w:t>- способность самостоятельно заниматься своим обучением (академическая мобильность);</w:t>
      </w:r>
      <w:r w:rsidRPr="001A481C">
        <w:rPr>
          <w:rFonts w:ascii="Times New Roman" w:hAnsi="Times New Roman" w:cs="Times New Roman"/>
        </w:rPr>
        <w:br/>
        <w:t>- способность брать на себя ответственность;</w:t>
      </w:r>
      <w:r w:rsidRPr="001A481C">
        <w:rPr>
          <w:rFonts w:ascii="Times New Roman" w:hAnsi="Times New Roman" w:cs="Times New Roman"/>
        </w:rPr>
        <w:br/>
        <w:t>- способность участвовать в совместном принятии решения;</w:t>
      </w:r>
      <w:r w:rsidRPr="001A481C">
        <w:rPr>
          <w:rFonts w:ascii="Times New Roman" w:hAnsi="Times New Roman" w:cs="Times New Roman"/>
        </w:rPr>
        <w:br/>
        <w:t>- способность выстраивать конструктивные взаимоотношения с другими людьми;</w:t>
      </w:r>
      <w:r w:rsidRPr="001A481C">
        <w:rPr>
          <w:rFonts w:ascii="Times New Roman" w:hAnsi="Times New Roman" w:cs="Times New Roman"/>
        </w:rPr>
        <w:br/>
        <w:t>- умение сотрудничать и работать в группе и др.</w:t>
      </w:r>
    </w:p>
    <w:p w:rsidR="001A481C" w:rsidRPr="001A481C" w:rsidRDefault="001A481C" w:rsidP="001A481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>Подробнее остановлюсь на самой технологии. Для того чтобы дать детям возможность активно работать с получаемым знанием, авторы технологии предлагают строить урок по привычной схеме: «введение – основная часть – заключение». Подобная же схема действует и при решении проблем: «введение в проблему – подходы к ее решению – рефлексия результата». В рамках технологии РКМЧП данные этапы получили несколько иные названия и функции (стадии).</w:t>
      </w:r>
    </w:p>
    <w:p w:rsidR="001A481C" w:rsidRPr="001A481C" w:rsidRDefault="001A481C" w:rsidP="001A48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b/>
          <w:bCs/>
          <w:lang w:eastAsia="ru-RU"/>
        </w:rPr>
        <w:t>Первая стадия – вызов (побуждение),</w:t>
      </w:r>
      <w:r w:rsidRPr="001A481C">
        <w:rPr>
          <w:rFonts w:ascii="Times New Roman" w:eastAsia="Times New Roman" w:hAnsi="Times New Roman" w:cs="Times New Roman"/>
          <w:lang w:eastAsia="ru-RU"/>
        </w:rPr>
        <w:t> когда определяется тема урока, происходит актуализация имеющихся знаний по теме, выясняется, что дети уже знают об этом или думают, что хотят узнать, или что нужно узнать, и для чего это нужно знать. С этой целью используются разные приемы обучения, например, составление кластера или ассоциации, в котором наглядно видна связь ключевого слова темы урока с другими понятиями или явлениями. Роль учителя на этом этапе невелика, дети должны чувствовать себя комфортно. На этой стадии используется прием «мозгового штурма», который активизирует внимание всех учеников (и слабых, и сильных). У детей появляется интерес к предмету разговора. На стадии вызова у учащихся есть возможность, используя свои предыдущие знания, строить прогнозы, самостоятельно определить цели познавательной деятельности на данном уроке.</w:t>
      </w:r>
    </w:p>
    <w:p w:rsidR="001A481C" w:rsidRPr="001A481C" w:rsidRDefault="001A481C" w:rsidP="001A48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b/>
          <w:bCs/>
          <w:lang w:eastAsia="ru-RU"/>
        </w:rPr>
        <w:t>Вторая стадия – осмысление (поиск ответов),</w:t>
      </w:r>
      <w:r w:rsidRPr="001A481C">
        <w:rPr>
          <w:rFonts w:ascii="Times New Roman" w:eastAsia="Times New Roman" w:hAnsi="Times New Roman" w:cs="Times New Roman"/>
          <w:lang w:eastAsia="ru-RU"/>
        </w:rPr>
        <w:t> поиск ответов на вопросы, поставленные в начале урока. Ребенок больше работает самостоятельно, в парах или группах. Если что-то не понятно, то он может обратиться за помощью к учителю. Это этап познания, где учащиеся получают возможность познакомиться с новой информацией, идеями или понятиями, связать их с уже имеющимися знаниями, активно отслеживая своё понимание. Для этого используются самые разнообразные приемы: чтение текста с остановками; составление таблиц, диаграмм Венна, дневников двойной записи; развивающая лекция, изложение в паре, «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инсерт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>» – чтение текста с пометками и т. д.</w:t>
      </w:r>
    </w:p>
    <w:p w:rsidR="001A481C" w:rsidRPr="001A481C" w:rsidRDefault="001A481C" w:rsidP="001A48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b/>
          <w:bCs/>
          <w:lang w:eastAsia="ru-RU"/>
        </w:rPr>
        <w:t>Третья стадия – размышление (рефлексия)</w:t>
      </w:r>
      <w:r w:rsidRPr="001A481C">
        <w:rPr>
          <w:rFonts w:ascii="Times New Roman" w:eastAsia="Times New Roman" w:hAnsi="Times New Roman" w:cs="Times New Roman"/>
          <w:lang w:eastAsia="ru-RU"/>
        </w:rPr>
        <w:t xml:space="preserve"> – позволяет выяснить, насколько ребенок понял тему. Задаются как закрытые (выражающие одно мнение), так и открытые (выражающие несколько мнений) вопросы. Ответы должны быть по возможности полными и расширенными. Учащиеся осмысливают все то, что они изучали на уроке, выражают мысли и понятия через информацию, которую они получили. Эта стадия реализуется также с помощью различных приемов (стратегий): групповой дискуссии, написания мини-сочинения или эссе, пятистишия – 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синквейна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 xml:space="preserve">, кластера («пучок»), дискуссионной карты, авторского стула. Происходит целостное осмысление, обобщение и присвоение </w:t>
      </w:r>
      <w:r w:rsidRPr="001A481C">
        <w:rPr>
          <w:rFonts w:ascii="Times New Roman" w:eastAsia="Times New Roman" w:hAnsi="Times New Roman" w:cs="Times New Roman"/>
          <w:lang w:eastAsia="ru-RU"/>
        </w:rPr>
        <w:lastRenderedPageBreak/>
        <w:t>полученной информации, выработка собственного отношения к изучаемому материалу, выявление еще непознанного.</w:t>
      </w:r>
    </w:p>
    <w:p w:rsidR="001A481C" w:rsidRPr="001A481C" w:rsidRDefault="001A481C" w:rsidP="001A48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>Авторы отмечают, что данная структура урока является как процессом обучения, так и изучением процесса познания самими учащимися. Эти три стадии могут плавно переходить одна в другую, но они должны присутствовать на каждом уроке, так как это позволяет увидеть сложный мыслительный процесс, который начинается с информации, а заканчивается ее осмыслением, принятием решения.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>Каждому этапу работы на уроке присущи собственные методические </w:t>
      </w:r>
      <w:r w:rsidRPr="001A481C">
        <w:rPr>
          <w:rFonts w:ascii="Times New Roman" w:eastAsia="Times New Roman" w:hAnsi="Times New Roman" w:cs="Times New Roman"/>
          <w:b/>
          <w:bCs/>
          <w:lang w:eastAsia="ru-RU"/>
        </w:rPr>
        <w:t>приемы и техники</w:t>
      </w:r>
      <w:r w:rsidRPr="001A481C">
        <w:rPr>
          <w:rFonts w:ascii="Times New Roman" w:eastAsia="Times New Roman" w:hAnsi="Times New Roman" w:cs="Times New Roman"/>
          <w:lang w:eastAsia="ru-RU"/>
        </w:rPr>
        <w:t>, направленные на выполнение задач этапа.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Я остановлюсь на тех приёмах, которые меня заинтересовали и которые использую на своих уроках.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A481C">
        <w:rPr>
          <w:rFonts w:ascii="Times New Roman" w:hAnsi="Times New Roman" w:cs="Times New Roman"/>
          <w:b/>
          <w:bCs/>
          <w:u w:val="single"/>
        </w:rPr>
        <w:t xml:space="preserve">«Составление кластера» 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</w:t>
      </w:r>
    </w:p>
    <w:p w:rsidR="001A481C" w:rsidRPr="001A481C" w:rsidRDefault="001A481C" w:rsidP="001A481C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Последовательность действий проста и логична:</w:t>
      </w:r>
    </w:p>
    <w:p w:rsidR="001A481C" w:rsidRPr="001A481C" w:rsidRDefault="001A481C" w:rsidP="001A481C">
      <w:pPr>
        <w:numPr>
          <w:ilvl w:val="0"/>
          <w:numId w:val="1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Посередине чистого листа (классной доски) написать ключевое слово или предложение, которое является «сердцем» идеи, темы. </w:t>
      </w:r>
    </w:p>
    <w:p w:rsidR="001A481C" w:rsidRPr="001A481C" w:rsidRDefault="001A481C" w:rsidP="001A481C">
      <w:pPr>
        <w:numPr>
          <w:ilvl w:val="0"/>
          <w:numId w:val="1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Вокруг «накидать» слова или предложения, выражающие идеи, факты, образы, подходящие для данной темы (модель «планета и ее спутники»). </w:t>
      </w:r>
    </w:p>
    <w:p w:rsidR="001A481C" w:rsidRPr="001A481C" w:rsidRDefault="001A481C" w:rsidP="001A481C">
      <w:pPr>
        <w:numPr>
          <w:ilvl w:val="0"/>
          <w:numId w:val="1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По мере записи, появившиеся слова соединяются прямыми линиями с ключевым понятием. 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В итоге получается структура, которая графически отображает наши размышления, определяет информационное поле данной темы.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На серии уроков окружающего мира в 3 классе работая по теме «Почва» в ходе работы мы создали такие кластеры:</w:t>
      </w:r>
    </w:p>
    <w:p w:rsidR="001A481C" w:rsidRPr="001A481C" w:rsidRDefault="001A481C" w:rsidP="001A481C">
      <w:pPr>
        <w:spacing w:line="240" w:lineRule="auto"/>
        <w:jc w:val="center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B653C1" wp14:editId="4AB7CEC2">
            <wp:extent cx="1762125" cy="82296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66" cy="8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8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83B270" wp14:editId="3F612185">
            <wp:extent cx="1781175" cy="95821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93" cy="9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8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4FB2F4" wp14:editId="6890E0A1">
            <wp:extent cx="2181225" cy="101727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91" cy="103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1C" w:rsidRPr="001A481C" w:rsidRDefault="001A481C" w:rsidP="001A48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x-none"/>
        </w:rPr>
      </w:pPr>
      <w:r w:rsidRPr="001A481C">
        <w:rPr>
          <w:rFonts w:ascii="Times New Roman" w:hAnsi="Times New Roman" w:cs="Times New Roman"/>
          <w:lang w:val="x-none"/>
        </w:rPr>
        <w:t xml:space="preserve">   </w:t>
      </w:r>
    </w:p>
    <w:p w:rsidR="001A481C" w:rsidRPr="001A481C" w:rsidRDefault="001A481C" w:rsidP="001A481C">
      <w:pPr>
        <w:spacing w:line="240" w:lineRule="auto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На уроке окружающего мира по теме «Сезонные изменения в лесной зоне. Зима» дети, работая в паре создают такой кластер:</w:t>
      </w:r>
    </w:p>
    <w:p w:rsidR="001A481C" w:rsidRPr="001A481C" w:rsidRDefault="001A481C" w:rsidP="001A481C">
      <w:pPr>
        <w:spacing w:line="240" w:lineRule="auto"/>
        <w:jc w:val="center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065DDA" wp14:editId="244B341C">
            <wp:extent cx="2343150" cy="1197183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86" cy="120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1C" w:rsidRPr="001A481C" w:rsidRDefault="001A481C" w:rsidP="001A481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A481C">
        <w:rPr>
          <w:rFonts w:ascii="Times New Roman" w:hAnsi="Times New Roman" w:cs="Times New Roman"/>
        </w:rPr>
        <w:t> </w:t>
      </w:r>
      <w:r w:rsidRPr="001A481C">
        <w:rPr>
          <w:rFonts w:ascii="Times New Roman" w:hAnsi="Times New Roman" w:cs="Times New Roman"/>
          <w:b/>
          <w:bCs/>
          <w:u w:val="single"/>
        </w:rPr>
        <w:t>"Верные и неверные высказывания"</w:t>
      </w:r>
    </w:p>
    <w:p w:rsidR="001A481C" w:rsidRPr="001A481C" w:rsidRDefault="001A481C" w:rsidP="001A481C">
      <w:pPr>
        <w:spacing w:line="240" w:lineRule="auto"/>
        <w:rPr>
          <w:rFonts w:ascii="Times New Roman" w:eastAsia="+mn-ea" w:hAnsi="Times New Roman" w:cs="Times New Roman"/>
          <w:bCs/>
          <w:kern w:val="24"/>
        </w:rPr>
      </w:pPr>
      <w:r w:rsidRPr="001A481C">
        <w:rPr>
          <w:rFonts w:ascii="Times New Roman" w:eastAsia="+mn-ea" w:hAnsi="Times New Roman" w:cs="Times New Roman"/>
          <w:bCs/>
          <w:kern w:val="24"/>
        </w:rPr>
        <w:t>Данный приём используется на стадии вызова с целью мотивации    предстоящей деятельности и подготовки учащихся к выполнению последующей работы. В начале урока учитель зачитывает утверждения, которые нужно оценить, как верные или неверные и обосновать свои решения. Информация, полученная на первой стадии, выслушивается, записывается, обсуждается. Работа ведется индивидуально, в парах, в группах.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+mn-ea" w:hAnsi="Times New Roman" w:cs="Times New Roman"/>
          <w:bCs/>
          <w:kern w:val="24"/>
        </w:rPr>
      </w:pPr>
      <w:r w:rsidRPr="001A481C">
        <w:rPr>
          <w:rFonts w:ascii="Times New Roman" w:eastAsia="+mn-ea" w:hAnsi="Times New Roman" w:cs="Times New Roman"/>
          <w:bCs/>
          <w:kern w:val="24"/>
          <w:lang w:val="x-none"/>
        </w:rPr>
        <w:t xml:space="preserve">Урок окружающего мира 3 класс по теме «Образование почв» </w:t>
      </w:r>
      <w:r w:rsidRPr="001A481C">
        <w:rPr>
          <w:rFonts w:ascii="Times New Roman" w:eastAsia="+mn-ea" w:hAnsi="Times New Roman" w:cs="Times New Roman"/>
          <w:bCs/>
          <w:kern w:val="24"/>
        </w:rPr>
        <w:t>детям были предложены следующие высказывания. Если они соглашаются – ставят «+», если нет – «-»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lastRenderedPageBreak/>
        <w:t>1) Растения стали первыми обитателями суши.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2) Чем меньше в почве перегноя, тем она плодороднее.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3) Под воздействием ветра, воды, температур горные породы становятся крепче.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4) Почва состоит из перегноя, воды, мусора, палочек, оберток от конфет.</w:t>
      </w:r>
    </w:p>
    <w:p w:rsidR="001A481C" w:rsidRPr="001A481C" w:rsidRDefault="001A481C" w:rsidP="001A481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  <w:lang w:val="x-none"/>
        </w:rPr>
        <w:t>В 4 классе</w:t>
      </w:r>
      <w:r w:rsidRPr="001A481C">
        <w:rPr>
          <w:rFonts w:ascii="Times New Roman" w:hAnsi="Times New Roman" w:cs="Times New Roman"/>
        </w:rPr>
        <w:t xml:space="preserve"> на уроке окружающего мира детям были предложены такие утверждения:</w:t>
      </w:r>
    </w:p>
    <w:p w:rsidR="001A481C" w:rsidRPr="001A481C" w:rsidRDefault="001A481C" w:rsidP="001A481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1) Экология – это наука о животных, которые обитают на земле. (–)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2) Любой живой организм состоит из клеток. (+)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3) Главная часть клетки – цитоплазма. (–)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4) Апельсин – это одна большая клетка. (–)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5) Оболочка ограничивает клетку. (+)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6) Каждая лягушачья икринка – это крупная клетка. (+)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7) Клетки, имеющие одинаковое строение, собранные вместе, выполняющие одинаковую работу, образуют ткань. (+)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8) Для того чтобы клетки лучше работали, необходимо больше лежать. (–)</w:t>
      </w:r>
    </w:p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A481C">
        <w:rPr>
          <w:rFonts w:ascii="Times New Roman" w:hAnsi="Times New Roman" w:cs="Times New Roman"/>
          <w:b/>
        </w:rPr>
        <w:t xml:space="preserve"> </w:t>
      </w:r>
      <w:r w:rsidRPr="001A481C">
        <w:rPr>
          <w:rFonts w:ascii="Times New Roman" w:hAnsi="Times New Roman" w:cs="Times New Roman"/>
          <w:b/>
          <w:u w:val="single"/>
        </w:rPr>
        <w:t>«</w:t>
      </w:r>
      <w:proofErr w:type="spellStart"/>
      <w:r w:rsidRPr="001A481C">
        <w:rPr>
          <w:rFonts w:ascii="Times New Roman" w:hAnsi="Times New Roman" w:cs="Times New Roman"/>
          <w:b/>
          <w:u w:val="single"/>
        </w:rPr>
        <w:t>Инсерт</w:t>
      </w:r>
      <w:proofErr w:type="spellEnd"/>
      <w:r w:rsidRPr="001A481C">
        <w:rPr>
          <w:rFonts w:ascii="Times New Roman" w:hAnsi="Times New Roman" w:cs="Times New Roman"/>
          <w:b/>
          <w:u w:val="single"/>
        </w:rPr>
        <w:t xml:space="preserve">» - </w:t>
      </w:r>
      <w:r w:rsidRPr="001A481C">
        <w:rPr>
          <w:rFonts w:ascii="Times New Roman" w:hAnsi="Times New Roman" w:cs="Times New Roman"/>
          <w:b/>
          <w:bCs/>
          <w:u w:val="single"/>
        </w:rPr>
        <w:t>Чтение с пометками</w:t>
      </w:r>
      <w:r w:rsidRPr="001A481C">
        <w:rPr>
          <w:rFonts w:ascii="Times New Roman" w:hAnsi="Times New Roman" w:cs="Times New Roman"/>
          <w:b/>
          <w:bCs/>
        </w:rPr>
        <w:t>.</w:t>
      </w:r>
    </w:p>
    <w:p w:rsidR="001A481C" w:rsidRPr="001A481C" w:rsidRDefault="001A481C" w:rsidP="001A48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A481C">
        <w:rPr>
          <w:rFonts w:ascii="Times New Roman" w:hAnsi="Times New Roman" w:cs="Times New Roman"/>
        </w:rPr>
        <w:t>На уроке русского языка во 2 классе при прохождении темы «Глагол как часть речи» детям был предложен текст «Эти удивительные глаголы»</w:t>
      </w:r>
      <w:r w:rsidRPr="001A481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A481C" w:rsidRPr="001A481C" w:rsidRDefault="001A481C" w:rsidP="001A4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b/>
          <w:lang w:eastAsia="ru-RU"/>
        </w:rPr>
        <w:t xml:space="preserve">«Глагол – </w:t>
      </w:r>
      <w:r w:rsidRPr="001A481C">
        <w:rPr>
          <w:rFonts w:ascii="Times New Roman" w:eastAsia="Times New Roman" w:hAnsi="Times New Roman" w:cs="Times New Roman"/>
          <w:lang w:eastAsia="ru-RU"/>
        </w:rPr>
        <w:t xml:space="preserve">это часть речи, которая обозначает действие предмета. Задумывались ли вы о том, почему у этой части речи такое название? Оказывается, в древнерусском языке было слово 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глаголить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 xml:space="preserve"> – говорить. А часть речи, которая обозначает действие предмета, назвали глаголом, ведь она рассказывает, «</w:t>
      </w:r>
      <w:proofErr w:type="spellStart"/>
      <w:r w:rsidRPr="001A481C">
        <w:rPr>
          <w:rFonts w:ascii="Times New Roman" w:eastAsia="Times New Roman" w:hAnsi="Times New Roman" w:cs="Times New Roman"/>
          <w:lang w:eastAsia="ru-RU"/>
        </w:rPr>
        <w:t>глаголит</w:t>
      </w:r>
      <w:proofErr w:type="spellEnd"/>
      <w:r w:rsidRPr="001A481C">
        <w:rPr>
          <w:rFonts w:ascii="Times New Roman" w:eastAsia="Times New Roman" w:hAnsi="Times New Roman" w:cs="Times New Roman"/>
          <w:lang w:eastAsia="ru-RU"/>
        </w:rPr>
        <w:t xml:space="preserve">» о предмете: что он делает, что делал или что будет делать.  Глаголы бывают настоящего, прошедшего и будущего времени. По частоте употребления эта часть речи занимает второе место после имён существительных.» </w:t>
      </w:r>
    </w:p>
    <w:p w:rsidR="001A481C" w:rsidRPr="001A481C" w:rsidRDefault="001A481C" w:rsidP="001A4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>По ходу чтения текста, учащиеся делают на полях пометки:</w:t>
      </w:r>
    </w:p>
    <w:p w:rsidR="001A481C" w:rsidRPr="001A481C" w:rsidRDefault="001A481C" w:rsidP="001A481C">
      <w:pPr>
        <w:spacing w:after="0" w:line="240" w:lineRule="auto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+ - Я это знал</w:t>
      </w:r>
    </w:p>
    <w:p w:rsidR="001A481C" w:rsidRPr="001A481C" w:rsidRDefault="001A481C" w:rsidP="001A481C">
      <w:pPr>
        <w:spacing w:after="0" w:line="240" w:lineRule="auto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- - Я этого не знал</w:t>
      </w:r>
    </w:p>
    <w:p w:rsidR="001A481C" w:rsidRPr="001A481C" w:rsidRDefault="001A481C" w:rsidP="001A481C">
      <w:pPr>
        <w:spacing w:after="0" w:line="240" w:lineRule="auto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! – меня это удивило</w:t>
      </w:r>
    </w:p>
    <w:p w:rsidR="001A481C" w:rsidRPr="001A481C" w:rsidRDefault="001A481C" w:rsidP="001A481C">
      <w:pPr>
        <w:spacing w:after="0" w:line="240" w:lineRule="auto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? – хотел узнать подробнее</w:t>
      </w:r>
    </w:p>
    <w:p w:rsidR="001A481C" w:rsidRPr="001A481C" w:rsidRDefault="001A481C" w:rsidP="001A481C">
      <w:pPr>
        <w:spacing w:after="0" w:line="240" w:lineRule="auto"/>
        <w:rPr>
          <w:rFonts w:ascii="Times New Roman" w:hAnsi="Times New Roman" w:cs="Times New Roman"/>
        </w:rPr>
      </w:pP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A481C">
        <w:rPr>
          <w:rFonts w:ascii="Times New Roman" w:hAnsi="Times New Roman" w:cs="Times New Roman"/>
          <w:b/>
          <w:u w:val="single"/>
        </w:rPr>
        <w:t>Приём «ЗХУ»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 Этот приём графической организации материала поможет собрать уже имеющуюся по теме информацию, расширить и систематизировать знания по изучаемому вопросу. </w:t>
      </w:r>
    </w:p>
    <w:p w:rsidR="001A481C" w:rsidRPr="001A481C" w:rsidRDefault="001A481C" w:rsidP="001A4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481C">
        <w:rPr>
          <w:rFonts w:ascii="Times New Roman" w:hAnsi="Times New Roman" w:cs="Times New Roman"/>
          <w:b/>
        </w:rPr>
        <w:t>Окружающий мир 3 класс, «Степь»</w:t>
      </w:r>
    </w:p>
    <w:p w:rsidR="001A481C" w:rsidRPr="001A481C" w:rsidRDefault="001A481C" w:rsidP="001A481C">
      <w:pPr>
        <w:spacing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1A481C">
        <w:rPr>
          <w:rFonts w:ascii="Times New Roman" w:hAnsi="Times New Roman" w:cs="Times New Roman"/>
          <w:b/>
        </w:rPr>
        <w:t>Таблица «Знаю – Хочу узнать – Узнал»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481C" w:rsidRPr="001A481C" w:rsidTr="00915412">
        <w:tc>
          <w:tcPr>
            <w:tcW w:w="3190" w:type="dxa"/>
          </w:tcPr>
          <w:p w:rsidR="001A481C" w:rsidRPr="001A481C" w:rsidRDefault="001A481C" w:rsidP="001A481C">
            <w:pPr>
              <w:jc w:val="center"/>
            </w:pPr>
            <w:r w:rsidRPr="001A481C">
              <w:t>«Знаю»</w:t>
            </w:r>
          </w:p>
        </w:tc>
        <w:tc>
          <w:tcPr>
            <w:tcW w:w="3190" w:type="dxa"/>
          </w:tcPr>
          <w:p w:rsidR="001A481C" w:rsidRPr="001A481C" w:rsidRDefault="001A481C" w:rsidP="001A481C">
            <w:pPr>
              <w:jc w:val="center"/>
            </w:pPr>
            <w:r w:rsidRPr="001A481C">
              <w:t>«Хочу узнать»</w:t>
            </w:r>
          </w:p>
        </w:tc>
        <w:tc>
          <w:tcPr>
            <w:tcW w:w="3191" w:type="dxa"/>
          </w:tcPr>
          <w:p w:rsidR="001A481C" w:rsidRPr="001A481C" w:rsidRDefault="001A481C" w:rsidP="001A481C">
            <w:pPr>
              <w:jc w:val="center"/>
            </w:pPr>
            <w:r w:rsidRPr="001A481C">
              <w:t>«Узнал»</w:t>
            </w:r>
          </w:p>
        </w:tc>
      </w:tr>
      <w:tr w:rsidR="001A481C" w:rsidRPr="001A481C" w:rsidTr="00915412">
        <w:tc>
          <w:tcPr>
            <w:tcW w:w="3190" w:type="dxa"/>
          </w:tcPr>
          <w:p w:rsidR="001A481C" w:rsidRPr="001A481C" w:rsidRDefault="001A481C" w:rsidP="001A481C">
            <w:pPr>
              <w:numPr>
                <w:ilvl w:val="0"/>
                <w:numId w:val="2"/>
              </w:numPr>
              <w:ind w:left="360"/>
              <w:jc w:val="both"/>
            </w:pPr>
            <w:r w:rsidRPr="001A481C">
              <w:t>Степь – природная зона</w:t>
            </w:r>
          </w:p>
        </w:tc>
        <w:tc>
          <w:tcPr>
            <w:tcW w:w="3190" w:type="dxa"/>
          </w:tcPr>
          <w:p w:rsidR="001A481C" w:rsidRPr="001A481C" w:rsidRDefault="001A481C" w:rsidP="001A481C">
            <w:pPr>
              <w:numPr>
                <w:ilvl w:val="0"/>
                <w:numId w:val="2"/>
              </w:numPr>
              <w:tabs>
                <w:tab w:val="num" w:pos="410"/>
              </w:tabs>
              <w:ind w:left="410"/>
              <w:jc w:val="both"/>
            </w:pPr>
            <w:r w:rsidRPr="001A481C">
              <w:t>Как выглядит степь в разное время года?</w:t>
            </w:r>
          </w:p>
          <w:p w:rsidR="001A481C" w:rsidRPr="001A481C" w:rsidRDefault="001A481C" w:rsidP="001A481C">
            <w:pPr>
              <w:numPr>
                <w:ilvl w:val="0"/>
                <w:numId w:val="2"/>
              </w:numPr>
              <w:tabs>
                <w:tab w:val="num" w:pos="410"/>
              </w:tabs>
              <w:ind w:left="410"/>
              <w:jc w:val="both"/>
            </w:pPr>
            <w:r w:rsidRPr="001A481C">
              <w:t>Кто живет в степи?</w:t>
            </w:r>
          </w:p>
          <w:p w:rsidR="001A481C" w:rsidRPr="001A481C" w:rsidRDefault="001A481C" w:rsidP="001A481C">
            <w:pPr>
              <w:numPr>
                <w:ilvl w:val="0"/>
                <w:numId w:val="2"/>
              </w:numPr>
              <w:tabs>
                <w:tab w:val="num" w:pos="410"/>
              </w:tabs>
              <w:ind w:left="410"/>
              <w:jc w:val="both"/>
            </w:pPr>
            <w:r w:rsidRPr="001A481C">
              <w:t>Что растёт в степи?</w:t>
            </w:r>
          </w:p>
        </w:tc>
        <w:tc>
          <w:tcPr>
            <w:tcW w:w="3191" w:type="dxa"/>
          </w:tcPr>
          <w:p w:rsidR="001A481C" w:rsidRPr="001A481C" w:rsidRDefault="001A481C" w:rsidP="001A481C">
            <w:pPr>
              <w:numPr>
                <w:ilvl w:val="0"/>
                <w:numId w:val="3"/>
              </w:numPr>
              <w:tabs>
                <w:tab w:val="num" w:pos="460"/>
              </w:tabs>
              <w:ind w:left="460"/>
              <w:jc w:val="both"/>
            </w:pPr>
            <w:r w:rsidRPr="001A481C">
              <w:t>…</w:t>
            </w:r>
          </w:p>
        </w:tc>
      </w:tr>
    </w:tbl>
    <w:p w:rsidR="001A481C" w:rsidRPr="001A481C" w:rsidRDefault="001A481C" w:rsidP="001A481C">
      <w:pPr>
        <w:spacing w:line="240" w:lineRule="auto"/>
        <w:ind w:firstLine="540"/>
        <w:rPr>
          <w:rFonts w:ascii="Times New Roman" w:hAnsi="Times New Roman" w:cs="Times New Roman"/>
          <w:b/>
          <w:u w:val="single"/>
        </w:rPr>
      </w:pPr>
      <w:r w:rsidRPr="001A481C">
        <w:rPr>
          <w:rFonts w:ascii="Times New Roman" w:hAnsi="Times New Roman" w:cs="Times New Roman"/>
          <w:b/>
          <w:u w:val="single"/>
        </w:rPr>
        <w:t>Литературное чтение, 4 класс, «</w:t>
      </w:r>
      <w:proofErr w:type="spellStart"/>
      <w:r w:rsidRPr="001A481C">
        <w:rPr>
          <w:rFonts w:ascii="Times New Roman" w:hAnsi="Times New Roman" w:cs="Times New Roman"/>
          <w:b/>
          <w:u w:val="single"/>
        </w:rPr>
        <w:t>А.Чехов</w:t>
      </w:r>
      <w:proofErr w:type="spellEnd"/>
      <w:r w:rsidRPr="001A481C">
        <w:rPr>
          <w:rFonts w:ascii="Times New Roman" w:hAnsi="Times New Roman" w:cs="Times New Roman"/>
          <w:b/>
          <w:u w:val="single"/>
        </w:rPr>
        <w:t xml:space="preserve"> «Ванька».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2855"/>
        <w:gridCol w:w="2788"/>
      </w:tblGrid>
      <w:tr w:rsidR="001A481C" w:rsidRPr="001A481C" w:rsidTr="00915412">
        <w:trPr>
          <w:trHeight w:val="383"/>
        </w:trPr>
        <w:tc>
          <w:tcPr>
            <w:tcW w:w="2875" w:type="dxa"/>
          </w:tcPr>
          <w:p w:rsidR="001A481C" w:rsidRPr="001A481C" w:rsidRDefault="001A481C" w:rsidP="001A48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З – что мы знаем</w:t>
            </w:r>
          </w:p>
        </w:tc>
        <w:tc>
          <w:tcPr>
            <w:tcW w:w="2855" w:type="dxa"/>
          </w:tcPr>
          <w:p w:rsidR="001A481C" w:rsidRPr="001A481C" w:rsidRDefault="001A481C" w:rsidP="001A48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Х – что мы хотим узнать</w:t>
            </w:r>
          </w:p>
        </w:tc>
        <w:tc>
          <w:tcPr>
            <w:tcW w:w="2788" w:type="dxa"/>
          </w:tcPr>
          <w:p w:rsidR="001A481C" w:rsidRPr="001A481C" w:rsidRDefault="001A481C" w:rsidP="001A48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У – что мы узнали</w:t>
            </w:r>
          </w:p>
        </w:tc>
      </w:tr>
      <w:tr w:rsidR="001A481C" w:rsidRPr="001A481C" w:rsidTr="00915412">
        <w:trPr>
          <w:trHeight w:val="2238"/>
        </w:trPr>
        <w:tc>
          <w:tcPr>
            <w:tcW w:w="2875" w:type="dxa"/>
          </w:tcPr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- Произведение «Ванька» написал А. П. Чехов;</w:t>
            </w:r>
          </w:p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- Это рассказ;</w:t>
            </w:r>
          </w:p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- Ванька писал письмо дедушке в деревню;</w:t>
            </w:r>
          </w:p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- Ванька жаловался на тяжёлый труд;</w:t>
            </w:r>
          </w:p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…</w:t>
            </w:r>
          </w:p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- Внешность, одежда, жесты, походка Ваньки.</w:t>
            </w:r>
          </w:p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- Обязанности Ваньки;</w:t>
            </w:r>
          </w:p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- Обстановка - интерьер;</w:t>
            </w:r>
          </w:p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- Поведение;</w:t>
            </w:r>
          </w:p>
          <w:p w:rsidR="001A481C" w:rsidRPr="001A481C" w:rsidRDefault="001A481C" w:rsidP="001A481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A481C">
              <w:rPr>
                <w:rFonts w:ascii="Times New Roman" w:hAnsi="Times New Roman" w:cs="Times New Roman"/>
              </w:rPr>
              <w:t>- Поступки;</w:t>
            </w:r>
          </w:p>
        </w:tc>
        <w:tc>
          <w:tcPr>
            <w:tcW w:w="2788" w:type="dxa"/>
          </w:tcPr>
          <w:p w:rsidR="001A481C" w:rsidRPr="001A481C" w:rsidRDefault="001A481C" w:rsidP="001A48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A481C" w:rsidRPr="001A481C" w:rsidRDefault="001A481C" w:rsidP="001A481C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A481C">
        <w:rPr>
          <w:rFonts w:ascii="Times New Roman" w:hAnsi="Times New Roman" w:cs="Times New Roman"/>
          <w:b/>
          <w:bCs/>
          <w:u w:val="single"/>
        </w:rPr>
        <w:t> «</w:t>
      </w:r>
      <w:proofErr w:type="spellStart"/>
      <w:r w:rsidRPr="001A481C">
        <w:rPr>
          <w:rFonts w:ascii="Times New Roman" w:hAnsi="Times New Roman" w:cs="Times New Roman"/>
          <w:b/>
          <w:bCs/>
          <w:u w:val="single"/>
        </w:rPr>
        <w:t>Синквейн</w:t>
      </w:r>
      <w:proofErr w:type="spellEnd"/>
      <w:r w:rsidRPr="001A481C">
        <w:rPr>
          <w:rFonts w:ascii="Times New Roman" w:hAnsi="Times New Roman" w:cs="Times New Roman"/>
          <w:b/>
          <w:bCs/>
          <w:u w:val="single"/>
        </w:rPr>
        <w:t xml:space="preserve">» </w:t>
      </w:r>
    </w:p>
    <w:p w:rsidR="001A481C" w:rsidRPr="001A481C" w:rsidRDefault="001A481C" w:rsidP="001A48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Происходит от французского «</w:t>
      </w:r>
      <w:proofErr w:type="spellStart"/>
      <w:r w:rsidRPr="001A481C">
        <w:rPr>
          <w:rFonts w:ascii="Times New Roman" w:hAnsi="Times New Roman" w:cs="Times New Roman"/>
        </w:rPr>
        <w:t>cing</w:t>
      </w:r>
      <w:proofErr w:type="spellEnd"/>
      <w:r w:rsidRPr="001A481C">
        <w:rPr>
          <w:rFonts w:ascii="Times New Roman" w:hAnsi="Times New Roman" w:cs="Times New Roman"/>
        </w:rPr>
        <w:t xml:space="preserve">» – пять. </w:t>
      </w:r>
    </w:p>
    <w:p w:rsidR="001A481C" w:rsidRPr="001A481C" w:rsidRDefault="001A481C" w:rsidP="001A48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lastRenderedPageBreak/>
        <w:t xml:space="preserve">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 Правила написания </w:t>
      </w:r>
      <w:proofErr w:type="spellStart"/>
      <w:r w:rsidRPr="001A481C">
        <w:rPr>
          <w:rFonts w:ascii="Times New Roman" w:hAnsi="Times New Roman" w:cs="Times New Roman"/>
        </w:rPr>
        <w:t>синквейна</w:t>
      </w:r>
      <w:proofErr w:type="spellEnd"/>
      <w:r w:rsidRPr="001A481C">
        <w:rPr>
          <w:rFonts w:ascii="Times New Roman" w:hAnsi="Times New Roman" w:cs="Times New Roman"/>
        </w:rPr>
        <w:t>:</w:t>
      </w:r>
    </w:p>
    <w:p w:rsidR="001A481C" w:rsidRPr="001A481C" w:rsidRDefault="001A481C" w:rsidP="001A48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1строка – тема стихотворения, выраженная одним словом, обычно именем существительным</w:t>
      </w:r>
    </w:p>
    <w:p w:rsidR="001A481C" w:rsidRPr="001A481C" w:rsidRDefault="001A481C" w:rsidP="001A48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2 строка – описание темы в двух словах, как правило именами прилагательными;</w:t>
      </w:r>
    </w:p>
    <w:p w:rsidR="001A481C" w:rsidRPr="001A481C" w:rsidRDefault="001A481C" w:rsidP="001A48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3 строка – описание действия в рамках этой темы тремя словами, обычно глаголами;</w:t>
      </w:r>
    </w:p>
    <w:p w:rsidR="001A481C" w:rsidRPr="001A481C" w:rsidRDefault="001A481C" w:rsidP="001A48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4 строка – фраза из четырех слов, выражающая отношение автора к данной теме;</w:t>
      </w:r>
    </w:p>
    <w:p w:rsidR="001A481C" w:rsidRPr="001A481C" w:rsidRDefault="001A481C" w:rsidP="001A481C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5 строка – одно слово, синоним к первому, на эмоционально-образном или </w:t>
      </w:r>
      <w:proofErr w:type="spellStart"/>
      <w:r w:rsidRPr="001A481C">
        <w:rPr>
          <w:rFonts w:ascii="Times New Roman" w:hAnsi="Times New Roman" w:cs="Times New Roman"/>
        </w:rPr>
        <w:t>философско</w:t>
      </w:r>
      <w:proofErr w:type="spellEnd"/>
      <w:r w:rsidRPr="001A481C">
        <w:rPr>
          <w:rFonts w:ascii="Times New Roman" w:hAnsi="Times New Roman" w:cs="Times New Roman"/>
        </w:rPr>
        <w:t xml:space="preserve"> – обобщенном уровне повторяющее суть темы)</w:t>
      </w:r>
    </w:p>
    <w:p w:rsidR="001A481C" w:rsidRPr="001A481C" w:rsidRDefault="001A481C" w:rsidP="001A48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A481C">
        <w:rPr>
          <w:rFonts w:ascii="Times New Roman" w:hAnsi="Times New Roman" w:cs="Times New Roman"/>
        </w:rPr>
        <w:t>Синквейн</w:t>
      </w:r>
      <w:proofErr w:type="spellEnd"/>
      <w:r w:rsidRPr="001A481C">
        <w:rPr>
          <w:rFonts w:ascii="Times New Roman" w:hAnsi="Times New Roman" w:cs="Times New Roman"/>
        </w:rPr>
        <w:t xml:space="preserve"> может быть предложен, как индивидуальное самостоятельное задание; для работы в парах; реже как коллективное творчество. Обычно </w:t>
      </w:r>
      <w:proofErr w:type="spellStart"/>
      <w:r w:rsidRPr="001A481C">
        <w:rPr>
          <w:rFonts w:ascii="Times New Roman" w:hAnsi="Times New Roman" w:cs="Times New Roman"/>
        </w:rPr>
        <w:t>синквейн</w:t>
      </w:r>
      <w:proofErr w:type="spellEnd"/>
      <w:r w:rsidRPr="001A481C">
        <w:rPr>
          <w:rFonts w:ascii="Times New Roman" w:hAnsi="Times New Roman" w:cs="Times New Roman"/>
        </w:rPr>
        <w:t xml:space="preserve"> используется на стадии рефлексии. Как показывает опыт, </w:t>
      </w:r>
      <w:proofErr w:type="spellStart"/>
      <w:r w:rsidRPr="001A481C">
        <w:rPr>
          <w:rFonts w:ascii="Times New Roman" w:hAnsi="Times New Roman" w:cs="Times New Roman"/>
        </w:rPr>
        <w:t>синквейны</w:t>
      </w:r>
      <w:proofErr w:type="spellEnd"/>
      <w:r w:rsidRPr="001A481C">
        <w:rPr>
          <w:rFonts w:ascii="Times New Roman" w:hAnsi="Times New Roman" w:cs="Times New Roman"/>
        </w:rPr>
        <w:t xml:space="preserve"> могут быть очень полезны в качестве:</w:t>
      </w:r>
    </w:p>
    <w:p w:rsidR="001A481C" w:rsidRPr="001A481C" w:rsidRDefault="001A481C" w:rsidP="001A481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инструмента для синтезирования сложной информации; </w:t>
      </w:r>
    </w:p>
    <w:p w:rsidR="001A481C" w:rsidRPr="001A481C" w:rsidRDefault="001A481C" w:rsidP="001A481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способа оценки понятийного багажа учащихся; </w:t>
      </w:r>
    </w:p>
    <w:p w:rsidR="001A481C" w:rsidRPr="001A481C" w:rsidRDefault="001A481C" w:rsidP="001A481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средства развития творческой выразительности. </w:t>
      </w:r>
    </w:p>
    <w:p w:rsidR="001A481C" w:rsidRPr="001A481C" w:rsidRDefault="001A481C" w:rsidP="001A481C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 xml:space="preserve">Приведу примеры, написанные учащимися: </w:t>
      </w:r>
    </w:p>
    <w:p w:rsidR="001A481C" w:rsidRPr="001A481C" w:rsidRDefault="001A481C" w:rsidP="001A481C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u w:val="wave"/>
        </w:rPr>
      </w:pPr>
      <w:r w:rsidRPr="001A481C">
        <w:rPr>
          <w:rFonts w:ascii="Times New Roman" w:hAnsi="Times New Roman" w:cs="Times New Roman"/>
          <w:u w:val="wave"/>
        </w:rPr>
        <w:t>На уроках окружающего мира:</w:t>
      </w:r>
    </w:p>
    <w:p w:rsidR="001A481C" w:rsidRPr="001A481C" w:rsidRDefault="001A481C" w:rsidP="001A481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A481C" w:rsidRPr="001A481C" w:rsidRDefault="001A481C" w:rsidP="001A481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  <w:sectPr w:rsidR="001A481C" w:rsidRPr="001A481C" w:rsidSect="001F165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A481C" w:rsidRPr="001A481C" w:rsidRDefault="001A481C" w:rsidP="001A481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lastRenderedPageBreak/>
        <w:t>Степь</w:t>
      </w:r>
    </w:p>
    <w:p w:rsidR="001A481C" w:rsidRPr="001A481C" w:rsidRDefault="001A481C" w:rsidP="001A481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A481C">
        <w:rPr>
          <w:rFonts w:ascii="Times New Roman" w:hAnsi="Times New Roman" w:cs="Times New Roman"/>
        </w:rPr>
        <w:t>Ветренная</w:t>
      </w:r>
      <w:proofErr w:type="spellEnd"/>
      <w:r w:rsidRPr="001A481C">
        <w:rPr>
          <w:rFonts w:ascii="Times New Roman" w:hAnsi="Times New Roman" w:cs="Times New Roman"/>
        </w:rPr>
        <w:t>, бескрайняя</w:t>
      </w:r>
    </w:p>
    <w:p w:rsidR="001A481C" w:rsidRPr="001A481C" w:rsidRDefault="001A481C" w:rsidP="001A481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Парит, пылит, дует</w:t>
      </w:r>
    </w:p>
    <w:p w:rsidR="001A481C" w:rsidRPr="001A481C" w:rsidRDefault="001A481C" w:rsidP="001A481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Там, где большой простор</w:t>
      </w:r>
    </w:p>
    <w:p w:rsidR="001A481C" w:rsidRPr="001A481C" w:rsidRDefault="001A481C" w:rsidP="001A481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</w:rPr>
        <w:t>Широкая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lastRenderedPageBreak/>
        <w:t>Земля.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Голубая, третья.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Вращается, освещается, защищается.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Единственная обитаемая планета.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Жизнь.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A481C" w:rsidRPr="001A481C" w:rsidRDefault="001A481C" w:rsidP="001A481C">
      <w:pPr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lastRenderedPageBreak/>
        <w:t xml:space="preserve">Пётр </w:t>
      </w:r>
      <w:r w:rsidRPr="001A481C">
        <w:rPr>
          <w:rFonts w:ascii="Times New Roman" w:eastAsia="Times New Roman" w:hAnsi="Times New Roman" w:cs="Times New Roman"/>
          <w:lang w:val="en-US" w:eastAsia="ru-RU"/>
        </w:rPr>
        <w:t>I</w:t>
      </w:r>
    </w:p>
    <w:p w:rsidR="001A481C" w:rsidRPr="001A481C" w:rsidRDefault="001A481C" w:rsidP="001A481C">
      <w:pPr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>Великий, умный</w:t>
      </w:r>
    </w:p>
    <w:p w:rsidR="001A481C" w:rsidRPr="001A481C" w:rsidRDefault="001A481C" w:rsidP="001A481C">
      <w:pPr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>Строит, открывает, сражается</w:t>
      </w:r>
    </w:p>
    <w:p w:rsidR="001A481C" w:rsidRPr="001A481C" w:rsidRDefault="001A481C" w:rsidP="001A481C">
      <w:pPr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>Превратил Россию в великую державу!</w:t>
      </w:r>
    </w:p>
    <w:p w:rsidR="001A481C" w:rsidRPr="001A481C" w:rsidRDefault="001A481C" w:rsidP="001A481C">
      <w:pPr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="Times New Roman" w:hAnsi="Times New Roman" w:cs="Times New Roman"/>
          <w:lang w:eastAsia="ru-RU"/>
        </w:rPr>
        <w:t>Царь</w:t>
      </w:r>
    </w:p>
    <w:p w:rsidR="001A481C" w:rsidRPr="001A481C" w:rsidRDefault="001A481C" w:rsidP="001A481C">
      <w:pPr>
        <w:spacing w:line="240" w:lineRule="auto"/>
        <w:contextualSpacing/>
        <w:rPr>
          <w:rFonts w:ascii="Times New Roman" w:hAnsi="Times New Roman" w:cs="Times New Roman"/>
        </w:rPr>
        <w:sectPr w:rsidR="001A481C" w:rsidRPr="001A481C" w:rsidSect="00D00B9B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1A481C" w:rsidRPr="001A481C" w:rsidRDefault="001A481C" w:rsidP="001A481C">
      <w:pPr>
        <w:spacing w:line="240" w:lineRule="auto"/>
        <w:rPr>
          <w:rFonts w:ascii="Times New Roman" w:hAnsi="Times New Roman" w:cs="Times New Roman"/>
        </w:rPr>
      </w:pPr>
      <w:r w:rsidRPr="001A481C">
        <w:rPr>
          <w:rFonts w:ascii="Times New Roman" w:hAnsi="Times New Roman" w:cs="Times New Roman"/>
          <w:u w:val="wave"/>
        </w:rPr>
        <w:lastRenderedPageBreak/>
        <w:t>На уроках литературного чтения</w:t>
      </w:r>
      <w:r w:rsidRPr="001A481C">
        <w:rPr>
          <w:rFonts w:ascii="Times New Roman" w:hAnsi="Times New Roman" w:cs="Times New Roman"/>
        </w:rPr>
        <w:t>:</w:t>
      </w:r>
    </w:p>
    <w:p w:rsidR="001A481C" w:rsidRPr="001A481C" w:rsidRDefault="001A481C" w:rsidP="001A4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1A481C" w:rsidRPr="001A481C" w:rsidSect="00D00B9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A481C" w:rsidRPr="001A481C" w:rsidRDefault="001A481C" w:rsidP="001A4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Лукоморье</w:t>
      </w:r>
    </w:p>
    <w:p w:rsidR="001A481C" w:rsidRPr="001A481C" w:rsidRDefault="001A481C" w:rsidP="001A4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Волшебное, загадочное</w:t>
      </w:r>
    </w:p>
    <w:p w:rsidR="001A481C" w:rsidRPr="001A481C" w:rsidRDefault="001A481C" w:rsidP="001A4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Удивляет, вдохновляет, завораживает</w:t>
      </w:r>
    </w:p>
    <w:p w:rsidR="001A481C" w:rsidRPr="001A481C" w:rsidRDefault="001A481C" w:rsidP="001A4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«Там русский дух… там Русью пахнет!»</w:t>
      </w:r>
    </w:p>
    <w:p w:rsidR="001A481C" w:rsidRPr="001A481C" w:rsidRDefault="001A481C" w:rsidP="001A4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Сказка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Щелкунчик.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Отважный, добрый.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Щелкает, защищает, побеждает.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Даже игрушки умеют любить!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lastRenderedPageBreak/>
        <w:t>Живой.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Зима.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Снежная, пушистая.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Морозит, радует, восхищает.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К нам пришла настоящая зима!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Красота.</w:t>
      </w:r>
    </w:p>
    <w:p w:rsidR="001A481C" w:rsidRPr="001A481C" w:rsidRDefault="001A481C" w:rsidP="001A481C">
      <w:pPr>
        <w:spacing w:before="77" w:after="0" w:line="240" w:lineRule="auto"/>
        <w:ind w:left="544" w:hanging="544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  <w:sectPr w:rsidR="001A481C" w:rsidRPr="001A481C" w:rsidSect="00E9740C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1A481C" w:rsidRPr="001A481C" w:rsidRDefault="001A481C" w:rsidP="001A481C">
      <w:pPr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u w:val="wave"/>
          <w:lang w:eastAsia="ru-RU"/>
        </w:rPr>
      </w:pPr>
      <w:r w:rsidRPr="001A481C">
        <w:rPr>
          <w:rFonts w:ascii="Times New Roman" w:eastAsia="Times New Roman" w:hAnsi="Times New Roman" w:cs="Times New Roman"/>
          <w:u w:val="wave"/>
          <w:lang w:eastAsia="ru-RU"/>
        </w:rPr>
        <w:lastRenderedPageBreak/>
        <w:t>На уроках русского языка: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Глагол.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Важный, необходимый.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Действует, изменяется, обозначает.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Обозначает действие предмета.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Знание.</w:t>
      </w:r>
    </w:p>
    <w:p w:rsidR="001A481C" w:rsidRPr="001A481C" w:rsidRDefault="001A481C" w:rsidP="001A481C">
      <w:pPr>
        <w:spacing w:before="77" w:after="0" w:line="240" w:lineRule="auto"/>
        <w:ind w:left="547" w:hanging="547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u w:val="wave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u w:val="wave"/>
          <w:lang w:eastAsia="ru-RU"/>
        </w:rPr>
        <w:lastRenderedPageBreak/>
        <w:t>При работе со словарными словами: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Берёза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Белоствольная, кудрявая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Украшает, растёт, радует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Является символом России!</w:t>
      </w:r>
    </w:p>
    <w:p w:rsidR="001A481C" w:rsidRPr="001A481C" w:rsidRDefault="001A481C" w:rsidP="001A481C">
      <w:pPr>
        <w:spacing w:before="77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</w:pPr>
      <w:r w:rsidRPr="001A48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lang w:eastAsia="ru-RU"/>
        </w:rPr>
        <w:t>Дерево</w:t>
      </w:r>
    </w:p>
    <w:p w:rsidR="001A481C" w:rsidRPr="001A481C" w:rsidRDefault="001A481C" w:rsidP="001A481C">
      <w:pPr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lang w:eastAsia="ru-RU"/>
        </w:rPr>
        <w:sectPr w:rsidR="001A481C" w:rsidRPr="001A481C" w:rsidSect="008D728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1A481C" w:rsidRPr="001A481C" w:rsidRDefault="001A481C" w:rsidP="001A481C">
      <w:pPr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A481C" w:rsidRPr="001A481C" w:rsidRDefault="001A481C" w:rsidP="001A481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ru-RU"/>
        </w:rPr>
        <w:t>Критическое мышление – это здоровое сомнение в чём-то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. Передо мной стоит задача – работать на конечный результат, учить детей, чтобы ребёнок умел найти главное. В изменяющемся мире для учащихся необходимо </w:t>
      </w: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уметь анализировать информацию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 и решать, что является главным, уметь выразить своё отношение к новым идеям и знаниям, давать понятие чему-то новому, отвергать неуместную и ненужную информацию.</w:t>
      </w:r>
    </w:p>
    <w:p w:rsidR="001A481C" w:rsidRPr="001A481C" w:rsidRDefault="001A481C" w:rsidP="001A481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Ценность данной технологии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 и в том, что она учит детей слушать и слышать, развивает речь, даёт возможность общения, активизирует мыслительную деятельность, познавательный интерес, побуждает детей к действию, поэтому работают все. Уходит страх, повышается ответственность ученика за свой ответ, учитель и учащиеся вместе участвуют в добывании знаний.</w:t>
      </w:r>
    </w:p>
    <w:p w:rsidR="001A481C" w:rsidRPr="001A481C" w:rsidRDefault="001A481C" w:rsidP="001A481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Обучение критическому мышлению – это нелёгкая задача. Нет какого-то перечня шагов, которые ведут к критическому мышлению. Но существуют, по мнению авторов технологии, определённые </w:t>
      </w: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условия и подходы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, развивающие критическое мышление:</w:t>
      </w:r>
    </w:p>
    <w:p w:rsidR="001A481C" w:rsidRPr="001A481C" w:rsidRDefault="001A481C" w:rsidP="001A48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– учащиеся должны располагать временем и возможностью </w:t>
      </w: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практики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 в критическом мышлении; 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– ученики должны </w:t>
      </w: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поощряться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 в ходе учебного процесса; 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– должны быть приняты разнообразные </w:t>
      </w: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идеи и мнения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; 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– в классе должна быть создана </w:t>
      </w: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атмосфера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, в которой нет насмешек, иронии над чьим-либо мнением; 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– учитель должен </w:t>
      </w: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верить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 в способности каждого ученика.</w:t>
      </w:r>
    </w:p>
    <w:p w:rsidR="001A481C" w:rsidRPr="001A481C" w:rsidRDefault="001A481C" w:rsidP="001A481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Таким образом, учащиеся, мыслящие критически, вовлеченные в активный процесс систематической работы, думающие о своих знаниях, способны утвердить себя и правильно осознать себя в окружающем их мире.</w:t>
      </w:r>
    </w:p>
    <w:p w:rsidR="001A481C" w:rsidRPr="001A481C" w:rsidRDefault="001A481C" w:rsidP="001A481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Хотелось бы остановиться и на тех </w:t>
      </w:r>
      <w:r w:rsidRPr="001A481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проблемах</w:t>
      </w:r>
      <w:r w:rsidRPr="001A481C">
        <w:rPr>
          <w:rFonts w:ascii="Times New Roman" w:eastAsia="Times New Roman" w:hAnsi="Times New Roman" w:cs="Times New Roman"/>
          <w:color w:val="000000" w:themeColor="text1"/>
          <w:lang w:eastAsia="ru-RU"/>
        </w:rPr>
        <w:t>, которые возникают при овладении этой технологией. Одна из них – это дефицит времени, как и у любого другого учителя. Очень много усилий требует разработка и составление карточек для работы в группах, не всегда учащиеся обеспечены необходимыми текстами, приходится делать много ксерокопий. Но, кроме технических трудностей, выступает еще одна – не все учащиеся пока еще достаточно активны, сохраняется желание остаться в стороне, наблюдать за происходящим со стороны. Часть учащихся ждёт, чтобы был дан «правильный ответ», нет ещё ответственности за своё обучение. Поэтому важно вовлекать каждого в процесс познания и самопознания. Но я уверена, что со временем большинство проблем будет решено, так как эта технология – технология развития критического мышления через чтение и письмо – получает всё большее распространение, за ней – возможность воспитания будущего гражданина, самостоятельной, творческой личности.</w:t>
      </w:r>
    </w:p>
    <w:p w:rsidR="001A481C" w:rsidRPr="001A481C" w:rsidRDefault="001A481C" w:rsidP="001A481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A481C" w:rsidRPr="001A481C" w:rsidRDefault="001A481C" w:rsidP="001A481C">
      <w:pPr>
        <w:spacing w:after="120" w:line="240" w:lineRule="atLeast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A481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Литература:</w:t>
      </w:r>
    </w:p>
    <w:p w:rsidR="001A481C" w:rsidRPr="001A481C" w:rsidRDefault="001A481C" w:rsidP="001A48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481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Генике</w:t>
      </w:r>
      <w:proofErr w:type="spellEnd"/>
      <w:r w:rsidRPr="001A481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Е.А., Трифонова Е.А</w:t>
      </w:r>
      <w:r w:rsidRPr="001A481C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Развитие критического мышления (базовая модель) / в сб. Учитель и ученик: возможности диалога и понимания. – Том 1 // под общ. ред. Л.И. Семиной. – М.: изд-во «</w:t>
      </w:r>
      <w:proofErr w:type="spellStart"/>
      <w:r w:rsidRPr="001A481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Бонфи</w:t>
      </w:r>
      <w:proofErr w:type="spellEnd"/>
      <w:r w:rsidRPr="001A481C">
        <w:rPr>
          <w:rFonts w:ascii="Times New Roman" w:eastAsia="Times New Roman" w:hAnsi="Times New Roman" w:cs="Times New Roman"/>
          <w:sz w:val="20"/>
          <w:szCs w:val="20"/>
          <w:lang w:eastAsia="ru-RU"/>
        </w:rPr>
        <w:t>», 2002. – 239 с.</w:t>
      </w:r>
    </w:p>
    <w:p w:rsidR="001A481C" w:rsidRPr="001A481C" w:rsidRDefault="001A481C" w:rsidP="001A48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81C">
        <w:rPr>
          <w:rFonts w:ascii="Times New Roman" w:hAnsi="Times New Roman" w:cs="Times New Roman"/>
          <w:bCs/>
          <w:sz w:val="20"/>
          <w:szCs w:val="20"/>
        </w:rPr>
        <w:t xml:space="preserve">Заир-Бек С. И. </w:t>
      </w:r>
      <w:r w:rsidRPr="001A481C">
        <w:rPr>
          <w:rFonts w:ascii="Times New Roman" w:hAnsi="Times New Roman" w:cs="Times New Roman"/>
          <w:sz w:val="20"/>
          <w:szCs w:val="20"/>
        </w:rPr>
        <w:t xml:space="preserve">Развитие критического мышления на уроке: пособие для учителей </w:t>
      </w:r>
      <w:proofErr w:type="spellStart"/>
      <w:r w:rsidRPr="001A481C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1A481C">
        <w:rPr>
          <w:rFonts w:ascii="Times New Roman" w:hAnsi="Times New Roman" w:cs="Times New Roman"/>
          <w:sz w:val="20"/>
          <w:szCs w:val="20"/>
        </w:rPr>
        <w:t xml:space="preserve">. учреждений / С. И. Заир-Бек, И. В. </w:t>
      </w:r>
      <w:proofErr w:type="spellStart"/>
      <w:r w:rsidRPr="001A481C">
        <w:rPr>
          <w:rFonts w:ascii="Times New Roman" w:hAnsi="Times New Roman" w:cs="Times New Roman"/>
          <w:sz w:val="20"/>
          <w:szCs w:val="20"/>
        </w:rPr>
        <w:t>Муштавинская</w:t>
      </w:r>
      <w:proofErr w:type="spellEnd"/>
      <w:r w:rsidRPr="001A481C">
        <w:rPr>
          <w:rFonts w:ascii="Times New Roman" w:hAnsi="Times New Roman" w:cs="Times New Roman"/>
          <w:sz w:val="20"/>
          <w:szCs w:val="20"/>
        </w:rPr>
        <w:t xml:space="preserve">. — 2-е изд., </w:t>
      </w:r>
      <w:proofErr w:type="spellStart"/>
      <w:r w:rsidRPr="001A481C">
        <w:rPr>
          <w:rFonts w:ascii="Times New Roman" w:hAnsi="Times New Roman" w:cs="Times New Roman"/>
          <w:sz w:val="20"/>
          <w:szCs w:val="20"/>
        </w:rPr>
        <w:t>дораб</w:t>
      </w:r>
      <w:proofErr w:type="spellEnd"/>
      <w:r w:rsidRPr="001A481C">
        <w:rPr>
          <w:rFonts w:ascii="Times New Roman" w:hAnsi="Times New Roman" w:cs="Times New Roman"/>
          <w:sz w:val="20"/>
          <w:szCs w:val="20"/>
        </w:rPr>
        <w:t>. — М.: Просвещение, 2011. — 223 с.</w:t>
      </w:r>
    </w:p>
    <w:p w:rsidR="001A481C" w:rsidRPr="001A481C" w:rsidRDefault="001A481C" w:rsidP="001A48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hAnsi="Times New Roman" w:cs="Times New Roman"/>
          <w:sz w:val="20"/>
          <w:szCs w:val="20"/>
          <w:lang w:eastAsia="ru-RU"/>
        </w:rPr>
      </w:pPr>
      <w:r w:rsidRPr="001A481C">
        <w:rPr>
          <w:rFonts w:ascii="Times New Roman" w:eastAsia="SimSun" w:hAnsi="Times New Roman" w:cs="Times New Roman"/>
          <w:sz w:val="20"/>
          <w:szCs w:val="20"/>
        </w:rPr>
        <w:t>Заир-Бек С.И. Развитие критического мышления через чтение и письмо: стадии и методические приемы // Директор школы. 2005. № 4. - с. 66 — 72</w:t>
      </w:r>
    </w:p>
    <w:p w:rsidR="001A481C" w:rsidRPr="001A481C" w:rsidRDefault="001A481C" w:rsidP="001A48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481C">
        <w:rPr>
          <w:rFonts w:ascii="Times New Roman" w:eastAsia="Calibri" w:hAnsi="Times New Roman" w:cs="Times New Roman"/>
          <w:sz w:val="20"/>
          <w:szCs w:val="20"/>
        </w:rPr>
        <w:t>Загашеев</w:t>
      </w:r>
      <w:proofErr w:type="spellEnd"/>
      <w:r w:rsidRPr="001A481C">
        <w:rPr>
          <w:rFonts w:ascii="Times New Roman" w:eastAsia="Calibri" w:hAnsi="Times New Roman" w:cs="Times New Roman"/>
          <w:sz w:val="20"/>
          <w:szCs w:val="20"/>
        </w:rPr>
        <w:t xml:space="preserve"> И.О., Заир-Бек С.И., </w:t>
      </w:r>
      <w:proofErr w:type="spellStart"/>
      <w:r w:rsidRPr="001A481C">
        <w:rPr>
          <w:rFonts w:ascii="Times New Roman" w:eastAsia="Calibri" w:hAnsi="Times New Roman" w:cs="Times New Roman"/>
          <w:sz w:val="20"/>
          <w:szCs w:val="20"/>
        </w:rPr>
        <w:t>Муштавинская</w:t>
      </w:r>
      <w:proofErr w:type="spellEnd"/>
      <w:r w:rsidRPr="001A481C">
        <w:rPr>
          <w:rFonts w:ascii="Times New Roman" w:eastAsia="Calibri" w:hAnsi="Times New Roman" w:cs="Times New Roman"/>
          <w:sz w:val="20"/>
          <w:szCs w:val="20"/>
        </w:rPr>
        <w:t xml:space="preserve"> И.В. Учим детей мыслить критически. – СПб. 2003. – 192 с.</w:t>
      </w:r>
    </w:p>
    <w:p w:rsidR="001A481C" w:rsidRPr="001A481C" w:rsidRDefault="001A481C" w:rsidP="001A481C">
      <w:pPr>
        <w:keepNext/>
        <w:keepLines/>
        <w:numPr>
          <w:ilvl w:val="0"/>
          <w:numId w:val="5"/>
        </w:numPr>
        <w:shd w:val="clear" w:color="auto" w:fill="FFFFFF"/>
        <w:spacing w:after="0" w:line="330" w:lineRule="atLeast"/>
        <w:ind w:left="375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hyperlink r:id="rId10" w:history="1">
        <w:r w:rsidRPr="001A481C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http://www.uchmet.ru/</w:t>
        </w:r>
      </w:hyperlink>
      <w:r w:rsidRPr="001A4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-Статья «</w:t>
      </w:r>
      <w:r w:rsidRPr="001A48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Использование технологии развития критического мышления на уроках в начальной школе»</w:t>
      </w:r>
    </w:p>
    <w:p w:rsidR="001A481C" w:rsidRPr="001A481C" w:rsidRDefault="001A481C" w:rsidP="001A481C">
      <w:pPr>
        <w:numPr>
          <w:ilvl w:val="0"/>
          <w:numId w:val="5"/>
        </w:numPr>
        <w:ind w:left="375"/>
        <w:contextualSpacing/>
        <w:rPr>
          <w:sz w:val="20"/>
          <w:szCs w:val="20"/>
          <w:lang w:eastAsia="ru-RU"/>
        </w:rPr>
      </w:pPr>
      <w:hyperlink r:id="rId11" w:history="1">
        <w:r w:rsidRPr="001A481C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http://pedsovet.su/</w:t>
        </w:r>
      </w:hyperlink>
      <w:r w:rsidRPr="001A481C">
        <w:rPr>
          <w:rFonts w:ascii="Times New Roman" w:hAnsi="Times New Roman" w:cs="Times New Roman"/>
          <w:sz w:val="20"/>
          <w:szCs w:val="20"/>
          <w:lang w:eastAsia="ru-RU"/>
        </w:rPr>
        <w:t xml:space="preserve"> - Статья «</w:t>
      </w:r>
      <w:r w:rsidRPr="001A48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Использование технологии развития критического мышления на уроках в начальной школе"</w:t>
      </w:r>
    </w:p>
    <w:p w:rsidR="001A481C" w:rsidRPr="001A481C" w:rsidRDefault="001A481C" w:rsidP="001A481C">
      <w:pPr>
        <w:keepNext/>
        <w:keepLines/>
        <w:numPr>
          <w:ilvl w:val="0"/>
          <w:numId w:val="5"/>
        </w:numPr>
        <w:spacing w:before="75" w:after="75"/>
        <w:ind w:left="375" w:right="105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hyperlink r:id="rId12" w:history="1">
        <w:r w:rsidRPr="001A481C">
          <w:rPr>
            <w:rFonts w:ascii="Times New Roman" w:eastAsiaTheme="majorEastAsia" w:hAnsi="Times New Roman" w:cs="Times New Roman"/>
            <w:sz w:val="20"/>
            <w:szCs w:val="20"/>
            <w:u w:val="single"/>
            <w:lang w:eastAsia="ru-RU"/>
          </w:rPr>
          <w:t>http://www.zankov.ru/</w:t>
        </w:r>
      </w:hyperlink>
      <w:r w:rsidRPr="001A481C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</w:t>
      </w:r>
      <w:r w:rsidRPr="001A48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Формирование основ критического мышления у учащихся начальных классов</w:t>
      </w:r>
    </w:p>
    <w:p w:rsidR="001A481C" w:rsidRPr="001A481C" w:rsidRDefault="001A481C" w:rsidP="001A48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tLeast"/>
        <w:ind w:left="375"/>
        <w:contextualSpacing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1A481C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http://www.proshkolu.ru/</w:t>
        </w:r>
      </w:hyperlink>
      <w:r w:rsidRPr="001A481C">
        <w:rPr>
          <w:rFonts w:ascii="Times New Roman" w:hAnsi="Times New Roman" w:cs="Times New Roman"/>
          <w:sz w:val="20"/>
          <w:szCs w:val="20"/>
          <w:lang w:eastAsia="ru-RU"/>
        </w:rPr>
        <w:t xml:space="preserve"> Развитие критического мышления на уроках гуманитарного цикла в начальной школе.</w:t>
      </w:r>
    </w:p>
    <w:p w:rsidR="00B43702" w:rsidRDefault="00B43702"/>
    <w:sectPr w:rsidR="00B43702" w:rsidSect="001A481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E"/>
      </v:shape>
    </w:pict>
  </w:numPicBullet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AC0655F"/>
    <w:multiLevelType w:val="hybridMultilevel"/>
    <w:tmpl w:val="8A380A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936FF"/>
    <w:multiLevelType w:val="multilevel"/>
    <w:tmpl w:val="3EA6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E1F1D"/>
    <w:multiLevelType w:val="hybridMultilevel"/>
    <w:tmpl w:val="ED8E00D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C"/>
    <w:rsid w:val="001A481C"/>
    <w:rsid w:val="00B4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3165-E27B-4A3C-9006-3676C8C0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roshkolu.ru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://www.zan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pedsovet.su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uchme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2811</Words>
  <Characters>16023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sssss</dc:creator>
  <cp:keywords/>
  <dc:description/>
  <cp:lastModifiedBy>sssss</cp:lastModifiedBy>
  <cp:revision>1</cp:revision>
  <dcterms:created xsi:type="dcterms:W3CDTF">2015-12-06T13:42:00Z</dcterms:created>
  <dcterms:modified xsi:type="dcterms:W3CDTF">2015-12-06T13:44:00Z</dcterms:modified>
</cp:coreProperties>
</file>