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5162" w:rsidRDefault="00B25162" w:rsidP="00B2516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25162">
        <w:rPr>
          <w:rFonts w:ascii="Times New Roman" w:hAnsi="Times New Roman" w:cs="Times New Roman"/>
          <w:color w:val="000000" w:themeColor="text1"/>
          <w:sz w:val="36"/>
          <w:szCs w:val="36"/>
        </w:rPr>
        <w:t>МАДОУ «Верхнекетский детский сад»</w:t>
      </w:r>
    </w:p>
    <w:p w:rsidR="00B25162" w:rsidRDefault="00B25162" w:rsidP="00B25162">
      <w:pPr>
        <w:jc w:val="center"/>
      </w:pPr>
    </w:p>
    <w:p w:rsidR="00B25162" w:rsidRDefault="00B25162" w:rsidP="00B25162">
      <w:pPr>
        <w:jc w:val="center"/>
      </w:pPr>
    </w:p>
    <w:p w:rsidR="00B25162" w:rsidRDefault="00B25162" w:rsidP="00B25162">
      <w:pPr>
        <w:jc w:val="center"/>
      </w:pPr>
    </w:p>
    <w:p w:rsidR="00B25162" w:rsidRDefault="00B25162" w:rsidP="00B25162">
      <w:pPr>
        <w:jc w:val="center"/>
      </w:pPr>
    </w:p>
    <w:p w:rsidR="00B25162" w:rsidRDefault="00B25162" w:rsidP="00B25162">
      <w:pPr>
        <w:jc w:val="center"/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  <w:r w:rsidRPr="004D442C">
        <w:rPr>
          <w:rFonts w:ascii="Arial" w:hAnsi="Arial" w:cs="Arial"/>
          <w:color w:val="555555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 летней оздоровительной работы "/>
          </v:shape>
        </w:pict>
      </w: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  <w:r w:rsidRPr="004D442C">
        <w:rPr>
          <w:rFonts w:ascii="Arial" w:hAnsi="Arial" w:cs="Arial"/>
          <w:color w:val="555555"/>
          <w:sz w:val="21"/>
          <w:szCs w:val="21"/>
        </w:rPr>
        <w:pict>
          <v:shape id="_x0000_i1026" type="#_x0000_t136" style="width:396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Яркий мир лета&quot;"/>
          </v:shape>
        </w:pict>
      </w: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P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1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Подготовила:</w:t>
      </w:r>
      <w:r w:rsidRPr="00B2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Фролова Наталья Владимировна </w:t>
      </w:r>
    </w:p>
    <w:p w:rsidR="00B25162" w:rsidRP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Pr="00B251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 категории</w:t>
      </w:r>
    </w:p>
    <w:p w:rsidR="00B25162" w:rsidRDefault="00C3714B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25162" w:rsidRPr="00B2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младшей группы</w:t>
      </w:r>
    </w:p>
    <w:p w:rsid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162" w:rsidRDefault="00B25162" w:rsidP="00B251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Белый яр 2015 год</w:t>
      </w:r>
    </w:p>
    <w:p w:rsidR="00B25162" w:rsidRPr="00347783" w:rsidRDefault="00B25162" w:rsidP="00B2516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347783">
        <w:rPr>
          <w:b/>
          <w:sz w:val="28"/>
          <w:szCs w:val="28"/>
        </w:rPr>
        <w:lastRenderedPageBreak/>
        <w:t>АКТУАЛЬНОСТЬ ПРОЕКТА</w:t>
      </w:r>
    </w:p>
    <w:p w:rsidR="00B25162" w:rsidRDefault="00B25162" w:rsidP="00B2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49">
        <w:rPr>
          <w:rFonts w:ascii="Times New Roman" w:hAnsi="Times New Roman" w:cs="Times New Roman"/>
          <w:sz w:val="28"/>
          <w:szCs w:val="28"/>
        </w:rPr>
        <w:t>Лето -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</w:t>
      </w:r>
      <w:r>
        <w:rPr>
          <w:rFonts w:ascii="Times New Roman" w:hAnsi="Times New Roman" w:cs="Times New Roman"/>
          <w:sz w:val="28"/>
          <w:szCs w:val="28"/>
        </w:rPr>
        <w:t xml:space="preserve">твием и получили заряд бодрости </w:t>
      </w:r>
      <w:r w:rsidRPr="002F3449">
        <w:rPr>
          <w:rFonts w:ascii="Times New Roman" w:hAnsi="Times New Roman" w:cs="Times New Roman"/>
          <w:sz w:val="28"/>
          <w:szCs w:val="28"/>
        </w:rPr>
        <w:t xml:space="preserve">и здоровья. </w:t>
      </w:r>
      <w:r w:rsidRPr="002F3449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ab/>
      </w:r>
    </w:p>
    <w:p w:rsidR="00B25162" w:rsidRDefault="00B25162" w:rsidP="00B2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всем известно п</w:t>
      </w:r>
      <w:r w:rsidRPr="002F3449">
        <w:rPr>
          <w:rFonts w:ascii="Times New Roman" w:hAnsi="Times New Roman" w:cs="Times New Roman"/>
          <w:sz w:val="28"/>
          <w:szCs w:val="28"/>
        </w:rPr>
        <w:t xml:space="preserve">роблема физического и психического здоровья подрастающего поколения на сегодняшний день очень актуальна в связи с тем, что в группы риска попадают дети </w:t>
      </w:r>
      <w:r>
        <w:rPr>
          <w:rFonts w:ascii="Times New Roman" w:hAnsi="Times New Roman" w:cs="Times New Roman"/>
          <w:sz w:val="28"/>
          <w:szCs w:val="28"/>
        </w:rPr>
        <w:t xml:space="preserve">уже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5162" w:rsidRDefault="00B25162" w:rsidP="00B2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Так как дошкольное учреждение является первой ступенью общественного воспитания, то именно на нас возлагаются как воспитательные, так и оздоровительные задачи. Одной из форм работы по реализации поставленных задач является организация летнего оздоровительного отдыха детей. </w:t>
      </w:r>
      <w:r w:rsidRPr="002F3449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ab/>
      </w:r>
    </w:p>
    <w:p w:rsidR="00C3714B" w:rsidRDefault="00B25162" w:rsidP="00B251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Немаловажным является то, что основную часть времени дети 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Pr="002F3449">
        <w:rPr>
          <w:rFonts w:ascii="Times New Roman" w:hAnsi="Times New Roman" w:cs="Times New Roman"/>
          <w:sz w:val="28"/>
          <w:szCs w:val="28"/>
        </w:rPr>
        <w:t xml:space="preserve">находятся на воздухе. Увеличение времени на свежем воздухе даст возможность для формирования здорового образа, повышения двигательной активности. </w:t>
      </w:r>
      <w:r w:rsidRPr="002F3449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="00C3714B"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 w:rsidRPr="002F3449">
        <w:rPr>
          <w:rFonts w:ascii="Times New Roman" w:eastAsia="Times New Roman" w:hAnsi="Times New Roman" w:cs="Times New Roman"/>
          <w:sz w:val="28"/>
          <w:szCs w:val="28"/>
        </w:rPr>
        <w:t>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деятельности.</w:t>
      </w:r>
      <w:r w:rsidRPr="002F3449">
        <w:rPr>
          <w:rFonts w:ascii="Times New Roman" w:eastAsia="Times New Roman" w:hAnsi="Times New Roman" w:cs="Times New Roman"/>
          <w:sz w:val="28"/>
          <w:szCs w:val="28"/>
        </w:rPr>
        <w:tab/>
      </w:r>
      <w:r w:rsidRPr="002F3449">
        <w:rPr>
          <w:rFonts w:ascii="Times New Roman" w:eastAsia="Times New Roman" w:hAnsi="Times New Roman" w:cs="Times New Roman"/>
          <w:sz w:val="28"/>
          <w:szCs w:val="28"/>
        </w:rPr>
        <w:tab/>
      </w:r>
      <w:r w:rsidRPr="002F3449">
        <w:rPr>
          <w:rFonts w:ascii="Times New Roman" w:eastAsia="Times New Roman" w:hAnsi="Times New Roman" w:cs="Times New Roman"/>
          <w:sz w:val="28"/>
          <w:szCs w:val="28"/>
        </w:rPr>
        <w:tab/>
      </w:r>
      <w:r w:rsidRPr="002F34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5162" w:rsidRPr="002F3449" w:rsidRDefault="00B25162" w:rsidP="00B251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224BBC">
        <w:rPr>
          <w:b/>
          <w:sz w:val="28"/>
          <w:szCs w:val="28"/>
        </w:rPr>
        <w:t>Продолжительность проекта:</w:t>
      </w:r>
      <w:r w:rsidR="00C3714B">
        <w:rPr>
          <w:sz w:val="28"/>
          <w:szCs w:val="28"/>
        </w:rPr>
        <w:t xml:space="preserve"> конец мая – июнь 2015</w:t>
      </w:r>
      <w:r>
        <w:rPr>
          <w:sz w:val="28"/>
          <w:szCs w:val="28"/>
        </w:rPr>
        <w:t xml:space="preserve"> года.</w:t>
      </w:r>
    </w:p>
    <w:p w:rsidR="00B25162" w:rsidRDefault="00B25162" w:rsidP="00B25162">
      <w:pPr>
        <w:pStyle w:val="a3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224BBC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познавательно-творческий, оздоровительный.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224BBC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</w:t>
      </w:r>
      <w:r w:rsidR="00C3714B">
        <w:rPr>
          <w:sz w:val="28"/>
          <w:szCs w:val="28"/>
        </w:rPr>
        <w:t xml:space="preserve"> второй </w:t>
      </w:r>
      <w:r>
        <w:rPr>
          <w:sz w:val="28"/>
          <w:szCs w:val="28"/>
        </w:rPr>
        <w:t xml:space="preserve"> младшей группы, воспитатель, родители.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b/>
          <w:sz w:val="28"/>
          <w:szCs w:val="28"/>
        </w:rPr>
        <w:t>ЦЕЛЬ ПРОЕКТА:</w:t>
      </w:r>
      <w:r w:rsidRPr="002F3449">
        <w:rPr>
          <w:sz w:val="28"/>
          <w:szCs w:val="28"/>
        </w:rPr>
        <w:t xml:space="preserve"> обеспечить охрану жизни и здоровья воспи</w:t>
      </w:r>
      <w:r>
        <w:rPr>
          <w:sz w:val="28"/>
          <w:szCs w:val="28"/>
        </w:rPr>
        <w:t xml:space="preserve">танников, организовать </w:t>
      </w:r>
      <w:proofErr w:type="spellStart"/>
      <w:r>
        <w:rPr>
          <w:sz w:val="28"/>
          <w:szCs w:val="28"/>
        </w:rPr>
        <w:t>здоровье</w:t>
      </w:r>
      <w:r w:rsidRPr="002F3449">
        <w:rPr>
          <w:sz w:val="28"/>
          <w:szCs w:val="28"/>
        </w:rPr>
        <w:t>сберегающий</w:t>
      </w:r>
      <w:proofErr w:type="spellEnd"/>
      <w:r w:rsidRPr="002F3449">
        <w:rPr>
          <w:sz w:val="28"/>
          <w:szCs w:val="28"/>
        </w:rPr>
        <w:t xml:space="preserve"> режим, предупреждать заболеваемость и травматизм.</w:t>
      </w:r>
    </w:p>
    <w:p w:rsidR="00B25162" w:rsidRDefault="00B25162" w:rsidP="00B25162">
      <w:pPr>
        <w:pStyle w:val="a3"/>
        <w:shd w:val="clear" w:color="auto" w:fill="FFFFFF"/>
        <w:spacing w:before="0" w:after="0" w:line="276" w:lineRule="auto"/>
        <w:rPr>
          <w:b/>
          <w:sz w:val="28"/>
          <w:szCs w:val="28"/>
        </w:rPr>
      </w:pPr>
    </w:p>
    <w:p w:rsidR="00C3714B" w:rsidRDefault="00C3714B" w:rsidP="00B25162">
      <w:pPr>
        <w:pStyle w:val="a3"/>
        <w:shd w:val="clear" w:color="auto" w:fill="FFFFFF"/>
        <w:spacing w:before="0" w:after="0" w:line="276" w:lineRule="auto"/>
        <w:rPr>
          <w:b/>
          <w:sz w:val="28"/>
          <w:szCs w:val="28"/>
        </w:rPr>
      </w:pP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b/>
          <w:sz w:val="28"/>
          <w:szCs w:val="28"/>
        </w:rPr>
      </w:pPr>
      <w:r w:rsidRPr="002F3449">
        <w:rPr>
          <w:b/>
          <w:sz w:val="28"/>
          <w:szCs w:val="28"/>
        </w:rPr>
        <w:lastRenderedPageBreak/>
        <w:t>ЗАДАЧИ ПРОЕКТА: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Оздоровительные задачи: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 формирование у детей потребности к здоровому образу жизни;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-расширять представление детей о правилах и видах закаливания, о пользе закаливающих процедур;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 создать условия, обеспечивающие охрану жизни и укрепления здоровья детей через использование природных факторов: воздуха, солнца, воды;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-побуждать детей сознательно относится к собственному здоровью;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-формировать у детей потребность в ежедневной двигательной активности; 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 развивать двигательные умения и навыки и детей, способствующие укреплению здоровья. 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Образовательные задачи: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 развивать у детей способность к творчеству;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-формировать эстетический вкус, фантазию и творческое мышление. 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-расширять знания детей о сезонных изменениях в природе. 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 развивать познавательный процесс, формировать навыки экспериментирования. 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Воспитательные задачи: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-воспитывать у детей любовь ко всему живому, желание беречь, охранять природу;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-прививать детям культуру безопасного поведения. 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 повышение компетентности родителей в вопросах  организации летнего отдыха детей;</w:t>
      </w:r>
    </w:p>
    <w:p w:rsidR="00B25162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 привлечение родителей к участию в воспитательном процессе на основе сотрудничества.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итоги реализации проекта: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физического и психического здоровья дошкольников.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Повышение сопротивляемости организма ребенка к вирусным и простудным заболеваниям, снижение уровня заболеваемости. 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познавательной активности, творческих способностей, коммуникативных навыков.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 Привитие детям экологической культуры. 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 Приобретение новых знаний и впечатлений об окружающем мире. 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Оптимизация сотрудничества с родителями. </w:t>
      </w:r>
      <w:r>
        <w:rPr>
          <w:rFonts w:ascii="Times New Roman" w:hAnsi="Times New Roman" w:cs="Times New Roman"/>
          <w:sz w:val="28"/>
          <w:szCs w:val="28"/>
        </w:rPr>
        <w:t>Обогащать знания родителей о средствах закаливания.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современными образовательными технологиями.</w:t>
      </w:r>
    </w:p>
    <w:p w:rsidR="00B25162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Разработка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1. Довести до участников проекта важность данной проблемы.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2. Подобрать методическую, научно-популярную, художественную литературу, иллюстративный материал по данной теме.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3. Подобрать материалы, игрушки, атрибуты для игровой и проектной деятельности.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4. Подобрать материал для изобразительной и продуктивной деятельности детей.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5. Составить перспективный план мероприятий.</w:t>
      </w:r>
    </w:p>
    <w:p w:rsidR="00B25162" w:rsidRPr="00DC38CE" w:rsidRDefault="00B25162" w:rsidP="00B25162">
      <w:pPr>
        <w:pStyle w:val="a3"/>
        <w:spacing w:line="276" w:lineRule="auto"/>
        <w:rPr>
          <w:b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Реализация</w:t>
      </w:r>
      <w:r w:rsidRPr="00DC38CE">
        <w:rPr>
          <w:rStyle w:val="a4"/>
          <w:b/>
          <w:i w:val="0"/>
          <w:sz w:val="28"/>
          <w:szCs w:val="28"/>
        </w:rPr>
        <w:t xml:space="preserve"> проекта:</w:t>
      </w:r>
    </w:p>
    <w:p w:rsidR="00B25162" w:rsidRPr="00006552" w:rsidRDefault="00B25162" w:rsidP="00B25162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 xml:space="preserve">Подготовительный этап - Май </w:t>
      </w:r>
    </w:p>
    <w:p w:rsidR="00B25162" w:rsidRPr="00006552" w:rsidRDefault="00B25162" w:rsidP="00B25162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>Создание условий для всестороннего развития детей (санитарно-гигиенические условия, условия для физического, познавательного, экологического развития, для развития изобразительного творчества и реализации трудовой деятельности).</w:t>
      </w:r>
    </w:p>
    <w:p w:rsidR="00B25162" w:rsidRPr="00006552" w:rsidRDefault="00B25162" w:rsidP="00B2516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 xml:space="preserve">Подбор материала для дидактических, спортивных игр и упражнений, досугов для проведения активного отдыха детей. </w:t>
      </w:r>
    </w:p>
    <w:p w:rsidR="00B25162" w:rsidRPr="00006552" w:rsidRDefault="00B25162" w:rsidP="00B2516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>Оформление игрового участка к летнему сезону.</w:t>
      </w:r>
    </w:p>
    <w:p w:rsidR="00B25162" w:rsidRPr="00006552" w:rsidRDefault="00B25162" w:rsidP="00B2516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 xml:space="preserve">Инструктаж детей по предупреждению травматизма в играх со спортивным оборудованием. </w:t>
      </w:r>
    </w:p>
    <w:p w:rsidR="00B25162" w:rsidRPr="00006552" w:rsidRDefault="00B25162" w:rsidP="00B2516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>Информационный стенд: «На пороге лето».</w:t>
      </w:r>
    </w:p>
    <w:p w:rsidR="00B25162" w:rsidRPr="00006552" w:rsidRDefault="00B25162" w:rsidP="00B25162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>Основной этап – июнь</w:t>
      </w:r>
    </w:p>
    <w:p w:rsidR="00B25162" w:rsidRPr="00006552" w:rsidRDefault="00B25162" w:rsidP="00B2516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006552">
        <w:rPr>
          <w:b/>
          <w:sz w:val="28"/>
          <w:szCs w:val="28"/>
        </w:rPr>
        <w:t>Организация физкультурно-оздоровительной работы с детьми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25162" w:rsidRPr="00006552" w:rsidTr="002A1212">
        <w:tc>
          <w:tcPr>
            <w:tcW w:w="3190" w:type="dxa"/>
          </w:tcPr>
          <w:p w:rsidR="00B25162" w:rsidRPr="00C3714B" w:rsidRDefault="00B25162" w:rsidP="002A121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C3714B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B25162" w:rsidRPr="00C3714B" w:rsidRDefault="00B25162" w:rsidP="002A121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C3714B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B25162" w:rsidRPr="00C3714B" w:rsidRDefault="00B25162" w:rsidP="002A121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C3714B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25162" w:rsidRPr="00006552" w:rsidTr="002A1212">
        <w:tc>
          <w:tcPr>
            <w:tcW w:w="9571" w:type="dxa"/>
            <w:gridSpan w:val="3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Оптимизация режима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 xml:space="preserve">Переход на режим в соответствии с тёплым периодом года </w:t>
            </w:r>
            <w:r w:rsidRPr="00006552">
              <w:rPr>
                <w:sz w:val="28"/>
                <w:szCs w:val="28"/>
              </w:rPr>
              <w:lastRenderedPageBreak/>
              <w:t>(прогулка 4-5 часов, сон 3 часа, занятия на свежем воздухе)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9571" w:type="dxa"/>
            <w:gridSpan w:val="3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lastRenderedPageBreak/>
              <w:t>Организация двигательного режима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C3714B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 xml:space="preserve">Утренняя зарядка 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Ежедн</w:t>
            </w:r>
            <w:r>
              <w:rPr>
                <w:sz w:val="28"/>
                <w:szCs w:val="28"/>
              </w:rPr>
              <w:t>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006552">
              <w:rPr>
                <w:sz w:val="28"/>
                <w:szCs w:val="28"/>
              </w:rPr>
              <w:t>Ежедн</w:t>
            </w:r>
            <w:proofErr w:type="spellEnd"/>
            <w:r w:rsidRPr="00006552">
              <w:rPr>
                <w:sz w:val="28"/>
                <w:szCs w:val="28"/>
              </w:rPr>
              <w:t>. После дневного сна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Физкультурные занятия на улице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мячом, развитие умения действовать с предметами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досуги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9571" w:type="dxa"/>
            <w:gridSpan w:val="3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 (в облегченной одежде)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на воздухе</w:t>
            </w:r>
          </w:p>
        </w:tc>
        <w:tc>
          <w:tcPr>
            <w:tcW w:w="3190" w:type="dxa"/>
          </w:tcPr>
          <w:p w:rsidR="00B2516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Хождение босиком по дорожке здоровья</w:t>
            </w:r>
          </w:p>
        </w:tc>
        <w:tc>
          <w:tcPr>
            <w:tcW w:w="3190" w:type="dxa"/>
          </w:tcPr>
          <w:p w:rsidR="00B2516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B25162" w:rsidRPr="00006552" w:rsidRDefault="00B25162" w:rsidP="00B2516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B25162" w:rsidRPr="00B25162" w:rsidRDefault="00B25162" w:rsidP="00B251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5162" w:rsidRPr="00B25162" w:rsidSect="00B25162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C38"/>
    <w:multiLevelType w:val="hybridMultilevel"/>
    <w:tmpl w:val="1370F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8B4B26"/>
    <w:multiLevelType w:val="hybridMultilevel"/>
    <w:tmpl w:val="867EE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D34EC3"/>
    <w:multiLevelType w:val="hybridMultilevel"/>
    <w:tmpl w:val="BF90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C5393"/>
    <w:multiLevelType w:val="hybridMultilevel"/>
    <w:tmpl w:val="50BA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162"/>
    <w:rsid w:val="00B25162"/>
    <w:rsid w:val="00C3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16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5162"/>
    <w:rPr>
      <w:i/>
      <w:iCs/>
    </w:rPr>
  </w:style>
  <w:style w:type="paragraph" w:styleId="a5">
    <w:name w:val="List Paragraph"/>
    <w:basedOn w:val="a"/>
    <w:uiPriority w:val="34"/>
    <w:qFormat/>
    <w:rsid w:val="00B2516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251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2015-06-15T06:35:00Z</dcterms:created>
  <dcterms:modified xsi:type="dcterms:W3CDTF">2015-06-15T06:52:00Z</dcterms:modified>
</cp:coreProperties>
</file>