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5B" w:rsidRPr="00B443DD" w:rsidRDefault="002C265B" w:rsidP="002C265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443DD">
        <w:rPr>
          <w:rFonts w:ascii="Times New Roman" w:hAnsi="Times New Roman"/>
          <w:b/>
          <w:smallCaps/>
          <w:sz w:val="24"/>
          <w:szCs w:val="24"/>
        </w:rPr>
        <w:t xml:space="preserve">Календарно-тематическое планирование по литературному чтению 1 класс </w:t>
      </w:r>
    </w:p>
    <w:p w:rsidR="002C265B" w:rsidRPr="00B443DD" w:rsidRDefault="002C265B" w:rsidP="002C2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2694"/>
        <w:gridCol w:w="3543"/>
        <w:gridCol w:w="2977"/>
        <w:gridCol w:w="2268"/>
        <w:gridCol w:w="851"/>
        <w:gridCol w:w="850"/>
      </w:tblGrid>
      <w:tr w:rsidR="00A357C1" w:rsidRPr="00B443DD" w:rsidTr="00B443DD">
        <w:trPr>
          <w:trHeight w:val="356"/>
        </w:trPr>
        <w:tc>
          <w:tcPr>
            <w:tcW w:w="852" w:type="dxa"/>
            <w:vMerge w:val="restart"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Merge w:val="restart"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57C1" w:rsidRPr="00B443DD" w:rsidRDefault="008C345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357C1" w:rsidRPr="00B443DD" w:rsidRDefault="008C345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357C1" w:rsidRPr="00B443DD" w:rsidTr="00B443DD">
        <w:trPr>
          <w:trHeight w:val="532"/>
        </w:trPr>
        <w:tc>
          <w:tcPr>
            <w:tcW w:w="852" w:type="dxa"/>
            <w:vMerge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7C1" w:rsidRPr="00B443DD" w:rsidTr="00B443DD">
        <w:trPr>
          <w:trHeight w:val="2242"/>
        </w:trPr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первая учебная книга. </w:t>
            </w:r>
          </w:p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4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Слово и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Выделение слов из предложения. Различение слова и предложения.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Различение слова и обозначаемого им предмета. Составление простейших предложений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их с помощью схем.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пословиц о труде и трудолюбии. Объяснять смысл пословиц.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</w:t>
            </w:r>
            <w:r w:rsidRPr="00B443DD"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B44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A357C1" w:rsidRPr="00B443DD" w:rsidRDefault="00A357C1" w:rsidP="00B443DD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слогоударные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 и в речи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Упражнения в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произнесении изолированных звуков.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Слушать, различать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lastRenderedPageBreak/>
              <w:t xml:space="preserve">Воспринимать учебное </w:t>
            </w:r>
            <w:r w:rsidRPr="00B443DD">
              <w:lastRenderedPageBreak/>
              <w:t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Работа с моделями слов,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содержащими слог-слияние.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гласные и согласные звуки, называть основные отличительные признаки.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слоги-слияния и звуки за пределами слияния в словах. </w:t>
            </w:r>
            <w:r w:rsidRPr="00B443D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Находить и называть слог-слияние и примыкающие звуки на слух и с опорой на схему. </w:t>
            </w:r>
            <w:r w:rsidRPr="00B443D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</w:t>
            </w:r>
            <w:proofErr w:type="spellStart"/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родо</w:t>
            </w:r>
            <w:proofErr w:type="spellEnd"/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 xml:space="preserve">-видовые понятия. Контролировать свои действия при решении 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познавательной задачи.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Наблюдение за особенностями произнесения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Характеристика звука [а]. Знакомство с «лентой букв». Составление небольших рассказов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предложений с восклицательной интонацией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); выделять звук [а]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слова; слышать звук [а] в произносимых словах,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место нового звука в слове;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А, а;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обозначающую.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поговорок; строить высказывания о пользе чтения.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B443D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Контролировать свои действия при решении познавательной задачи.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Оценивать свою работу на уроке.</w:t>
            </w:r>
          </w:p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О, о.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443DD">
              <w:rPr>
                <w:rFonts w:ascii="Times New Roman" w:hAnsi="Times New Roman" w:cs="Times New Roman"/>
                <w:spacing w:val="-2"/>
              </w:rPr>
              <w:t xml:space="preserve">Наблюдение за особенностями произношения звука </w:t>
            </w:r>
            <w:r w:rsidRPr="00B443DD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2"/>
              </w:rPr>
              <w:t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); выделять звук [о]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И, и.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значением слов.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Включение слов 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Узнавание, сравнение и различение заглавной и строчной, печатной и письменной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[и]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Находить слова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группе: отвечать по очереди, произносить слова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отчетливо, внимательно слушать ответы каждого члена группы, контролировать и оценивать правильность ответов.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Характеристика нового звука.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Наблюдения за изменением формы слова (единственное и множественное число).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Наблюдения за смыслоразличительной ролью звуков. Сопоставление слов, различающихся одним звуком. Единство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звукового состава слова и его значения.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изменением формы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)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 слов. 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[ы]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2"/>
            </w:pPr>
            <w:r w:rsidRPr="00B443DD"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</w:t>
            </w:r>
            <w:r w:rsidRPr="00B443DD">
              <w:lastRenderedPageBreak/>
              <w:t xml:space="preserve">оценивать правильность собственных действий при выполнении задания, оценивать результаты совместной </w:t>
            </w:r>
          </w:p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443DD">
              <w:t>работы.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У, у.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Характеристика нового звука.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гласных звуков [а], [о], [и], [ы]. Составление рассказа по сюжетной картинке.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с изучаемым звуком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Выделять звук [у]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A357C1" w:rsidRPr="00B443DD" w:rsidRDefault="00A357C1" w:rsidP="00662EA1">
            <w:pPr>
              <w:pStyle w:val="Style6"/>
              <w:widowControl/>
              <w:spacing w:line="240" w:lineRule="auto"/>
              <w:rPr>
                <w:iCs/>
              </w:rPr>
            </w:pPr>
            <w:r w:rsidRPr="00B443DD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A357C1" w:rsidRPr="00B443DD" w:rsidRDefault="00A357C1" w:rsidP="00662EA1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Чтение слияний согласного с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 с изучаемыми звуками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Составлять слоги-слияния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443DD"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</w:t>
            </w:r>
            <w:r w:rsidRPr="00B443DD"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творческий подход к выполнению заданий.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Наблюдение за особенностями артикуляции новых звуков.</w:t>
            </w:r>
          </w:p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 с изучаемыми звуками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spacing w:line="240" w:lineRule="auto"/>
              <w:rPr>
                <w:lang w:val="en-US"/>
              </w:rPr>
            </w:pPr>
            <w:r w:rsidRPr="00B443DD">
              <w:t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pStyle w:val="Style6"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новые звуки 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Объяснять работу букв гласных звуков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согласного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учебной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как?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знаний. 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Характеристика выделенных звуков, сравнение их по твёрдости-мягкости.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слов из букв и слогов.</w:t>
            </w:r>
            <w:r w:rsidRPr="00B443DD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 Наблюдение за изменением слов.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новые звуки. Добавлять слоги до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</w:t>
            </w:r>
            <w:proofErr w:type="spellStart"/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 – дети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и т.п.). Читать слоги-слияния и слова с ранее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spacing w:before="0" w:beforeAutospacing="0" w:after="0" w:afterAutospacing="0"/>
              <w:rPr>
                <w:bCs/>
                <w:spacing w:val="-4"/>
              </w:rPr>
            </w:pPr>
            <w:r w:rsidRPr="00B443DD">
              <w:rPr>
                <w:spacing w:val="-4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B443DD">
              <w:rPr>
                <w:spacing w:val="-4"/>
              </w:rPr>
              <w:lastRenderedPageBreak/>
              <w:t>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л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к, т, с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Наблюдение за особенностями артикуляции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р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. 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предложений с интонацией и паузами 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знаками препинания.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Наблюдение за буквой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-звуковой анализ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Называть особенность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 – два звука). Узнавать, сравнивать и различать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заглавную и строчную, печатные и письменные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Выделение новых звуков из слов.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pacing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keepNext/>
              <w:keepLine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м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,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м’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слов, их характеристика, сравнение, обозначение </w:t>
            </w:r>
            <w:r w:rsidRPr="00B443DD">
              <w:rPr>
                <w:rFonts w:ascii="Times New Roman" w:hAnsi="Times New Roman" w:cs="Times New Roman"/>
              </w:rPr>
              <w:lastRenderedPageBreak/>
              <w:t>буквой, распознавание в словах.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новой буквы на «ленте букв». Соотносить все изученные буквы со звуками.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B443DD"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443DD">
              <w:rPr>
                <w:rFonts w:ascii="Times New Roman" w:hAnsi="Times New Roman" w:cs="Times New Roman"/>
                <w:spacing w:val="-4"/>
              </w:rPr>
              <w:t xml:space="preserve">Сопоставление слогов и слов с буквами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(</w:t>
            </w:r>
            <w:proofErr w:type="spellStart"/>
            <w:r w:rsidRPr="00B443DD">
              <w:rPr>
                <w:rFonts w:ascii="Times New Roman" w:hAnsi="Times New Roman" w:cs="Times New Roman"/>
                <w:i/>
                <w:spacing w:val="-4"/>
              </w:rPr>
              <w:t>са</w:t>
            </w:r>
            <w:proofErr w:type="spellEnd"/>
            <w:r w:rsidRPr="00B443DD">
              <w:rPr>
                <w:rFonts w:ascii="Times New Roman" w:hAnsi="Times New Roman" w:cs="Times New Roman"/>
                <w:i/>
                <w:spacing w:val="-4"/>
              </w:rPr>
              <w:t>–за, со–</w:t>
            </w:r>
            <w:proofErr w:type="spellStart"/>
            <w:r w:rsidRPr="00B443DD">
              <w:rPr>
                <w:rFonts w:ascii="Times New Roman" w:hAnsi="Times New Roman" w:cs="Times New Roman"/>
                <w:i/>
                <w:spacing w:val="-4"/>
              </w:rPr>
              <w:t>зо</w:t>
            </w:r>
            <w:proofErr w:type="spellEnd"/>
            <w:r w:rsidRPr="00B443DD">
              <w:rPr>
                <w:rFonts w:ascii="Times New Roman" w:hAnsi="Times New Roman" w:cs="Times New Roman"/>
                <w:i/>
                <w:spacing w:val="-4"/>
              </w:rPr>
              <w:t>, си–</w:t>
            </w:r>
            <w:proofErr w:type="spellStart"/>
            <w:r w:rsidRPr="00B443DD">
              <w:rPr>
                <w:rFonts w:ascii="Times New Roman" w:hAnsi="Times New Roman" w:cs="Times New Roman"/>
                <w:i/>
                <w:spacing w:val="-4"/>
              </w:rPr>
              <w:t>зи</w:t>
            </w:r>
            <w:proofErr w:type="spellEnd"/>
            <w:r w:rsidRPr="00B443DD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и т.д.). Наблюдение за артикуляцией звонких согласных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з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з’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 глухих согласных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с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с’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в парах.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443DD">
              <w:rPr>
                <w:rFonts w:ascii="Times New Roman" w:hAnsi="Times New Roman" w:cs="Times New Roman"/>
                <w:spacing w:val="-4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на конце (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t xml:space="preserve">ползут – полз, леса – </w:t>
            </w:r>
            <w:r w:rsidRPr="00B443DD">
              <w:rPr>
                <w:rFonts w:ascii="Times New Roman" w:hAnsi="Times New Roman" w:cs="Times New Roman"/>
                <w:i/>
                <w:spacing w:val="-4"/>
              </w:rPr>
              <w:lastRenderedPageBreak/>
              <w:t>лес</w:t>
            </w:r>
            <w:r w:rsidRPr="00B443DD">
              <w:rPr>
                <w:rFonts w:ascii="Times New Roman" w:hAnsi="Times New Roman" w:cs="Times New Roman"/>
                <w:spacing w:val="-4"/>
              </w:rPr>
              <w:t>).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</w:t>
            </w: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предложения с интонацией и паузами в соответствии со знаками препинания.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б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б’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Устанавливать, что глухой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. Наблюдать над изменением слова (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столб – столбы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Чтение предложений с интонацией и паузами в </w:t>
            </w:r>
            <w:r w:rsidRPr="00B443DD">
              <w:rPr>
                <w:rFonts w:ascii="Times New Roman" w:hAnsi="Times New Roman" w:cs="Times New Roman"/>
              </w:rPr>
              <w:lastRenderedPageBreak/>
              <w:t>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Сопоставлять попарно слоги с буквами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Устанавливать сходство и различие в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произнесении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Наблюдение за артикуляцией звонких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 в произнесении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Наблюдать над изменением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анализ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учебной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Выявлять способ чтения буквы</w:t>
            </w:r>
            <w:r w:rsidRPr="00B443DD">
              <w:rPr>
                <w:rFonts w:ascii="Times New Roman" w:hAnsi="Times New Roman" w:cs="Times New Roman"/>
                <w:i/>
              </w:rPr>
              <w:t xml:space="preserve"> я </w:t>
            </w:r>
            <w:r w:rsidRPr="00B443DD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B443DD">
              <w:rPr>
                <w:rFonts w:ascii="Times New Roman" w:hAnsi="Times New Roman" w:cs="Times New Roman"/>
                <w:i/>
              </w:rPr>
              <w:t xml:space="preserve">я </w:t>
            </w:r>
            <w:r w:rsidRPr="00B443DD">
              <w:rPr>
                <w:rFonts w:ascii="Times New Roman" w:hAnsi="Times New Roman" w:cs="Times New Roman"/>
              </w:rPr>
              <w:t>в начале слова и после гласных.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 (с опорой на схему-модель). Читать слоги-слияния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Находить в текстах слова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«ленте букв».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звуки, читать слоги и слова с изученной буквой. Выявлять отсутствие слияний с гласными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Устанавливать сходство и различие в произнесении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Наблюдение за артикуляцией звонких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глухих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звука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ч’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proofErr w:type="spellStart"/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в слоге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поскольку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443DD">
              <w:rPr>
                <w:rFonts w:ascii="Times New Roman" w:hAnsi="Times New Roman" w:cs="Times New Roman"/>
                <w:spacing w:val="-4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proofErr w:type="spellStart"/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proofErr w:type="spellEnd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Обозначение буквой </w:t>
            </w:r>
            <w:r w:rsidRPr="00B443D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(с опорой на схему). Составлять слово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обозначена мягкость согласного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Соотносить звуковую форму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текста. Нахождение в тексте слов с новой буквой. Определение того, мягкость каких звуков обозначена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Определение места новой буквы на «ленте букв».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?». Читать слова с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середине и конце, производить их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443DD">
              <w:rPr>
                <w:rFonts w:ascii="Times New Roman" w:hAnsi="Times New Roman" w:cs="Times New Roman"/>
                <w:spacing w:val="-4"/>
              </w:rPr>
              <w:t xml:space="preserve">Выделение звука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ш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всегда остается твёрдым.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Чтение слогов-слияний, установление на основе наблюдений, что в слоге </w:t>
            </w:r>
            <w:r w:rsidRPr="00B443DD">
              <w:rPr>
                <w:rFonts w:ascii="Times New Roman" w:hAnsi="Times New Roman" w:cs="Times New Roman"/>
                <w:i/>
              </w:rPr>
              <w:t>ши</w:t>
            </w:r>
            <w:r w:rsidRPr="00B443DD">
              <w:rPr>
                <w:rFonts w:ascii="Times New Roman" w:hAnsi="Times New Roman" w:cs="Times New Roman"/>
              </w:rPr>
              <w:t xml:space="preserve"> пишется всегда </w:t>
            </w:r>
            <w:r w:rsidRPr="00B443DD">
              <w:rPr>
                <w:rFonts w:ascii="Times New Roman" w:hAnsi="Times New Roman" w:cs="Times New Roman"/>
                <w:i/>
              </w:rPr>
              <w:t>и</w:t>
            </w:r>
            <w:r w:rsidRPr="00B443DD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r w:rsidRPr="00B443DD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B443DD">
              <w:rPr>
                <w:rFonts w:ascii="Times New Roman" w:hAnsi="Times New Roman" w:cs="Times New Roman"/>
                <w:i/>
              </w:rPr>
              <w:t xml:space="preserve"> </w:t>
            </w:r>
            <w:r w:rsidRPr="00B443DD">
              <w:rPr>
                <w:rFonts w:ascii="Times New Roman" w:hAnsi="Times New Roman" w:cs="Times New Roman"/>
              </w:rPr>
              <w:t xml:space="preserve">– </w:t>
            </w:r>
            <w:r w:rsidRPr="00B443DD">
              <w:rPr>
                <w:rFonts w:ascii="Times New Roman" w:hAnsi="Times New Roman" w:cs="Times New Roman"/>
                <w:i/>
              </w:rPr>
              <w:t>е</w:t>
            </w:r>
            <w:r w:rsidRPr="00B44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?». Определять место новой буквы на «ленте букв».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звука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ж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Составлять рассказ по сюжетной картинке.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Воспроизведение звуковой формы слов со звуком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 звукового состава слов, сопоставление его с буквенной записью.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пересказ текста. Сопоставление слогов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Устанавливать, что глухой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обозначаться разными буквами –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Наблюдать за изменением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Наблюдение за буквой</w:t>
            </w:r>
            <w:r w:rsidRPr="00B443D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ё </w:t>
            </w: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  <w:spacing w:val="-6"/>
              </w:rPr>
              <w:t xml:space="preserve">Называние особенностей буквы </w:t>
            </w:r>
            <w:r w:rsidRPr="00B443DD">
              <w:rPr>
                <w:rFonts w:ascii="Times New Roman" w:hAnsi="Times New Roman" w:cs="Times New Roman"/>
                <w:i/>
                <w:spacing w:val="-6"/>
              </w:rPr>
              <w:t xml:space="preserve">ё </w:t>
            </w:r>
            <w:r w:rsidRPr="00B443DD">
              <w:rPr>
                <w:rFonts w:ascii="Times New Roman" w:hAnsi="Times New Roman" w:cs="Times New Roman"/>
                <w:spacing w:val="-6"/>
              </w:rPr>
              <w:t xml:space="preserve">Узнавание, сравнение и различение заглавной и маленькой, печатной и письменной буквы </w:t>
            </w:r>
            <w:r w:rsidRPr="00B443DD">
              <w:rPr>
                <w:rFonts w:ascii="Times New Roman" w:hAnsi="Times New Roman" w:cs="Times New Roman"/>
                <w:i/>
                <w:spacing w:val="-6"/>
              </w:rPr>
              <w:t>Ё, ё</w:t>
            </w:r>
            <w:r w:rsidRPr="00B443DD">
              <w:rPr>
                <w:rFonts w:ascii="Times New Roman" w:hAnsi="Times New Roman" w:cs="Times New Roman"/>
                <w:spacing w:val="-6"/>
              </w:rPr>
              <w:t xml:space="preserve">. Анализ слов с гласным звуком </w:t>
            </w:r>
            <w:r w:rsidRPr="00B443DD">
              <w:rPr>
                <w:rFonts w:ascii="Times New Roman" w:hAnsi="Times New Roman" w:cs="Times New Roman"/>
                <w:spacing w:val="-6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6"/>
              </w:rPr>
              <w:t>о</w:t>
            </w:r>
            <w:r w:rsidRPr="00B443DD">
              <w:rPr>
                <w:rFonts w:ascii="Times New Roman" w:hAnsi="Times New Roman" w:cs="Times New Roman"/>
                <w:spacing w:val="-6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6"/>
              </w:rPr>
              <w:t xml:space="preserve"> после мягкого согласного с опорой на схему-модель.</w:t>
            </w:r>
            <w:r w:rsidRPr="00B4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в слогах-слияниях с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  <w:proofErr w:type="spellStart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-звуковой анализ слов с гласным звуком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после мягкого согласного с опорой на схему-модель.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Находить в текстах слова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 «ленте букв». Обозначать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после мягких согласных.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-звукового анализа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Преобразовывать слова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); моделировать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состав слов, сопоставлять каждое слово с его схемой-моделью. Делать вывод: буква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Выделение звука 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из слов; его характеристика, обозначение буквой. Распознавание нового звука в словах вне 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слияния, определение места звука 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словах. Чтение слов с новой буквой.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новый звук, обозначать буквой. Читать слова с изученной буквой. Отвечать на вопросы по содержанию текста. Определять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х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х’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х] – [х’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443DD">
              <w:rPr>
                <w:rFonts w:ascii="Times New Roman" w:hAnsi="Times New Roman" w:cs="Times New Roman"/>
                <w:spacing w:val="-4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х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4"/>
              </w:rPr>
              <w:t>х’</w:t>
            </w:r>
            <w:r w:rsidRPr="00B443DD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х] – [х’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х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х’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коротких </w:t>
            </w:r>
            <w:r w:rsidRPr="00B443DD">
              <w:rPr>
                <w:rFonts w:ascii="Times New Roman" w:hAnsi="Times New Roman" w:cs="Times New Roman"/>
              </w:rPr>
              <w:lastRenderedPageBreak/>
              <w:t>текстов, ответы на вопросы по содержанию прочитанного.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логические рассуждения, проводить аналогии, использовать обобщенные способы действий. Владеть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смысл учения.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как показателем мягкости предшествующего согласного звука в слоге-слиянии.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B443DD">
              <w:rPr>
                <w:rFonts w:ascii="Times New Roman" w:hAnsi="Times New Roman" w:cs="Times New Roman"/>
                <w:i/>
              </w:rPr>
              <w:t>Ю</w:t>
            </w:r>
            <w:r w:rsidRPr="00B443DD">
              <w:rPr>
                <w:rFonts w:ascii="Times New Roman" w:hAnsi="Times New Roman" w:cs="Times New Roman"/>
              </w:rPr>
              <w:t xml:space="preserve">. Чтение коротких текстов, составление вопросов по содержанию, пересказ, </w:t>
            </w:r>
            <w:proofErr w:type="spellStart"/>
            <w:r w:rsidRPr="00B443DD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B443DD">
              <w:rPr>
                <w:rFonts w:ascii="Times New Roman" w:hAnsi="Times New Roman" w:cs="Times New Roman"/>
              </w:rPr>
              <w:t xml:space="preserve"> текста. Самостоятельный </w:t>
            </w:r>
            <w:proofErr w:type="spellStart"/>
            <w:r w:rsidRPr="00B443DD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B443DD">
              <w:rPr>
                <w:rFonts w:ascii="Times New Roman" w:hAnsi="Times New Roman" w:cs="Times New Roman"/>
              </w:rPr>
              <w:t>-звуковой анализ слов, доступных первокласснику.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Формулировать способ чтения буквы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ю.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слоги с гласными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Наблюдать над произнесением согласных в слогах-слияниях с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ц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B443DD">
              <w:rPr>
                <w:rFonts w:ascii="Times New Roman" w:hAnsi="Times New Roman" w:cs="Times New Roman"/>
                <w:spacing w:val="-2"/>
              </w:rPr>
              <w:lastRenderedPageBreak/>
              <w:t xml:space="preserve">Выделение звука </w:t>
            </w:r>
            <w:r w:rsidRPr="00B443DD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B443DD">
              <w:rPr>
                <w:rFonts w:ascii="Times New Roman" w:hAnsi="Times New Roman" w:cs="Times New Roman"/>
                <w:spacing w:val="-2"/>
              </w:rPr>
              <w:t>ц</w:t>
            </w:r>
            <w:r w:rsidRPr="00B443DD">
              <w:rPr>
                <w:rFonts w:ascii="Times New Roman" w:hAnsi="Times New Roman" w:cs="Times New Roman"/>
                <w:spacing w:val="-2"/>
              </w:rPr>
              <w:sym w:font="AIGDT" w:char="005D"/>
            </w:r>
            <w:r w:rsidRPr="00B443DD">
              <w:rPr>
                <w:rFonts w:ascii="Times New Roman" w:hAnsi="Times New Roman" w:cs="Times New Roman"/>
                <w:spacing w:val="-2"/>
              </w:rPr>
              <w:t xml:space="preserve"> из слов; его характеристика, обозначение буквой. </w:t>
            </w:r>
            <w:r w:rsidRPr="00B443DD">
              <w:rPr>
                <w:rFonts w:ascii="Times New Roman" w:hAnsi="Times New Roman" w:cs="Times New Roman"/>
                <w:spacing w:val="-2"/>
              </w:rPr>
              <w:lastRenderedPageBreak/>
              <w:t>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ц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 опорой на схему, характеризовать его (согласный, глухой, всегда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учителя.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личностный смысл учения.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Твёрдый согласный звук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звука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э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из начала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 – знакомый, т.к. раньше уже выделяли его в слогах-слияниях и обозначали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57C1" w:rsidRPr="00B443DD" w:rsidTr="00B443DD">
        <w:trPr>
          <w:trHeight w:val="20"/>
        </w:trPr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265B" w:rsidRPr="00B443DD" w:rsidRDefault="002C265B" w:rsidP="002C265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2694"/>
        <w:gridCol w:w="3543"/>
        <w:gridCol w:w="2977"/>
        <w:gridCol w:w="2268"/>
        <w:gridCol w:w="851"/>
        <w:gridCol w:w="850"/>
      </w:tblGrid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буквой. Чтение слов с новой буквой, чтение предложений и коротких текстов.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proofErr w:type="spellStart"/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всегда пишется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поскольку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достижения. Воспринимать учебное задание, выбирать последовательность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действий, оценивать ход и результат выполнения. 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Выделение звуков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ф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 </w:t>
            </w:r>
            <w:r w:rsidRPr="00B443DD">
              <w:rPr>
                <w:rFonts w:ascii="Times New Roman" w:hAnsi="Times New Roman" w:cs="Times New Roman"/>
              </w:rPr>
              <w:sym w:font="AIGDT" w:char="005B"/>
            </w:r>
            <w:r w:rsidRPr="00B443DD">
              <w:rPr>
                <w:rFonts w:ascii="Times New Roman" w:hAnsi="Times New Roman" w:cs="Times New Roman"/>
              </w:rPr>
              <w:t>ф’</w:t>
            </w:r>
            <w:r w:rsidRPr="00B443DD">
              <w:rPr>
                <w:rFonts w:ascii="Times New Roman" w:hAnsi="Times New Roman" w:cs="Times New Roman"/>
              </w:rPr>
              <w:sym w:font="AIGDT" w:char="005D"/>
            </w:r>
            <w:r w:rsidRPr="00B443DD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Наблюдать за артикуляцией глухих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из слов; </w:t>
            </w:r>
            <w:r w:rsidRPr="00B443DD">
              <w:rPr>
                <w:rFonts w:ascii="Times New Roman" w:hAnsi="Times New Roman"/>
                <w:spacing w:val="4"/>
                <w:sz w:val="24"/>
                <w:szCs w:val="24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Устанавливать сходство и различие в произнесении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Различать парные по звонкости – глухости согласные звуки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Мягкий и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разделительные знаки.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я, е, ю, ё, 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Анализ буквенной записи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Определение роли новой буквы –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разделительного твердого знака (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фонетический анализ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 опорой на схему. Обсуждать проблему: как обозначить буквами примыкание согласного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? Производить фонетический анализ слова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443D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Читать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разделительным твёрдым знаком, объяснять, что показывает эта буква после согласных перед гласными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B443DD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Сравнивать, группировать и классифицировать все изученные буквы.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«Как мальчик Женя научился говорить букву "р"». Герои произведения. Чтение по ролям.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содержания текста по его заглавию.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высказанные предположения с прочитанным содержанием. Называть героев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lastRenderedPageBreak/>
              <w:t xml:space="preserve">Понимать учебную задачу урока. Осуществлять решение учебной задачи </w:t>
            </w:r>
            <w:r w:rsidRPr="00B443DD">
              <w:rPr>
                <w:rFonts w:ascii="Times New Roman" w:hAnsi="Times New Roman" w:cs="Times New Roman"/>
              </w:rPr>
              <w:lastRenderedPageBreak/>
              <w:t>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обучающегося, осознавать личностный смысл учения.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Одна у человека мать – одна и родина.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К. Ушинский «Наше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</w:t>
            </w:r>
            <w:r w:rsidRPr="00B443DD">
              <w:rPr>
                <w:rFonts w:ascii="Times New Roman" w:hAnsi="Times New Roman" w:cs="Times New Roman"/>
              </w:rPr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«Первоучители словенские».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Слушать текст в чтении учителя; на слух определять известную и неизвестную информацию.</w:t>
            </w:r>
          </w:p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А.С. Пушкин «Сказки».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 Выставка книг К. Чуковского для детей.</w:t>
            </w:r>
          </w:p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чтение. Рассматривание представленной выставки книг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К. Чуковского.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наизусть известные отрывки стихотворения «Телефон». Рассказывать по иллюстрациям об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B443DD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чтение;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текста рассказа. Пересказ текста на основе опорных слов.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С. Маршака. Знакомство с приёмами заучивания стихотворений наизусть Распределение ролей, чтение по ролям. Декламация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хором.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основную и второстепенную информацию.</w:t>
            </w:r>
          </w:p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Владеть навыками сотрудничества со взрослыми и сверстниками в различных социальных ситуациях, уметь не создавать конфликты и </w:t>
            </w: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rPr>
          <w:trHeight w:val="70"/>
        </w:trPr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Маршак, А.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В. Осеева.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Рассматривать выставку книг. Находить нужную книгу.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Рассказывать о книге.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заголовки с содержанием текста.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</w:t>
            </w:r>
            <w:r w:rsidRPr="00B443DD">
              <w:rPr>
                <w:rFonts w:ascii="Times New Roman" w:hAnsi="Times New Roman" w:cs="Times New Roman"/>
              </w:rPr>
              <w:lastRenderedPageBreak/>
              <w:t>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«Песенка-азбука».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Самостоятельное чтение. Выразительное чтение стихотворений.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rPr>
          <w:trHeight w:val="70"/>
        </w:trPr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Творческая деятельность.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  <w:p w:rsidR="00A357C1" w:rsidRPr="00B443DD" w:rsidRDefault="00A357C1" w:rsidP="00662E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Творческая деятельность.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Договариваться друг 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Наши </w:t>
            </w:r>
          </w:p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B443DD">
              <w:rPr>
                <w:rFonts w:ascii="Times New Roman" w:hAnsi="Times New Roman" w:cs="Times New Roman"/>
                <w:spacing w:val="-6"/>
              </w:rPr>
              <w:t xml:space="preserve">Характеристика звуков. Соотнесение звуков и букв. </w:t>
            </w:r>
            <w:proofErr w:type="spellStart"/>
            <w:r w:rsidRPr="00B443DD">
              <w:rPr>
                <w:rFonts w:ascii="Times New Roman" w:hAnsi="Times New Roman" w:cs="Times New Roman"/>
                <w:spacing w:val="-6"/>
              </w:rPr>
              <w:t>Слого</w:t>
            </w:r>
            <w:proofErr w:type="spellEnd"/>
            <w:r w:rsidRPr="00B443DD">
              <w:rPr>
                <w:rFonts w:ascii="Times New Roman" w:hAnsi="Times New Roman" w:cs="Times New Roman"/>
                <w:spacing w:val="-6"/>
              </w:rPr>
              <w:t>-звуковой анализ слова. Самостоятельное чтение.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Знакомство с системой условных обозначений нового учебника; с содержа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нием и словарем учебника.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в словаре непонятные слова.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4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Стихотворения В. Данько, С. Чёрного, С. Маршака.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плана пересказа прочитанного.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содержание раздела.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Расставлять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их,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рассказывать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книге с выставки по коллективно составленному плану.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Находить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Использовать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приём звукописи при изображении различных героев.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Ф. Кривина.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произведения.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Стихотворения Г. Сапгира,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М.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Е. Григорьевой.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понятием «рифма». Заучивание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 наизусть.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B443DD">
              <w:rPr>
                <w:bCs/>
              </w:rPr>
              <w:lastRenderedPageBreak/>
              <w:t xml:space="preserve">Воспринимать </w:t>
            </w:r>
            <w:r w:rsidRPr="00B443DD">
              <w:t xml:space="preserve">на слух произведение. </w:t>
            </w:r>
            <w:r w:rsidRPr="00B443DD">
              <w:rPr>
                <w:bCs/>
              </w:rPr>
              <w:t xml:space="preserve">Читать </w:t>
            </w:r>
            <w:r w:rsidRPr="00B443DD">
              <w:t xml:space="preserve">стихи </w:t>
            </w:r>
            <w:r w:rsidRPr="00B443DD">
              <w:lastRenderedPageBreak/>
              <w:t xml:space="preserve">наизусть. </w:t>
            </w:r>
            <w:r w:rsidRPr="00B443DD">
              <w:rPr>
                <w:bCs/>
              </w:rPr>
              <w:t xml:space="preserve">Определять </w:t>
            </w:r>
            <w:r w:rsidRPr="00B443DD">
              <w:t>главную мысль; соотносить главную мысль с содержанием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lastRenderedPageBreak/>
              <w:t xml:space="preserve">Воспринимать учебное задание, выбирать </w:t>
            </w:r>
            <w:r w:rsidRPr="00B443DD"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работа: волшебные превращения.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внешнего вида героя, его характера с привлечением текста произведения и своего читатель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ского и жизненного опыта.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</w:rPr>
            </w:pPr>
            <w:r w:rsidRPr="00B443DD">
              <w:rPr>
                <w:iCs/>
              </w:rPr>
              <w:t>Творческая деятельность.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B443DD"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rPr>
          <w:trHeight w:val="2153"/>
        </w:trPr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стихотворных произведений.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стихи наизусть. Выбирать стихотворение для конкурса с помощью учителя, родителей.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rPr>
                <w:bCs/>
              </w:rPr>
              <w:t xml:space="preserve">Проверять </w:t>
            </w:r>
            <w:r w:rsidRPr="00B443DD">
              <w:t xml:space="preserve">себя и </w:t>
            </w:r>
            <w:r w:rsidRPr="00B443DD">
              <w:rPr>
                <w:bCs/>
              </w:rPr>
              <w:t xml:space="preserve">оценивать </w:t>
            </w:r>
            <w:r w:rsidRPr="00B443DD"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Сказки авторские и народные. «Курочка Ряба».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«Теремок».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«Рукавичка».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Читать известную сказку плавно, целыми слова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Тема загадок. Сочинение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загадок.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Песенки. Русские народные песенки. Англий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народные песенки.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Сравне</w:t>
            </w:r>
            <w:r w:rsidRPr="00B443DD">
              <w:rPr>
                <w:rFonts w:ascii="Times New Roman" w:hAnsi="Times New Roman" w:cs="Times New Roman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B443DD">
              <w:t xml:space="preserve">темп и интонационную выразительность чтения. </w:t>
            </w:r>
            <w:r w:rsidRPr="00B443DD">
              <w:lastRenderedPageBreak/>
              <w:t>Выразительно читать песенки, предложенные в учебнике.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443DD"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B443DD">
              <w:lastRenderedPageBreak/>
              <w:t>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Потешки. Герои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Объяснять, что такое </w:t>
            </w:r>
            <w:proofErr w:type="spellStart"/>
            <w:r w:rsidRPr="00B443DD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B443DD">
              <w:rPr>
                <w:rFonts w:ascii="Times New Roman" w:hAnsi="Times New Roman" w:cs="Times New Roman"/>
              </w:rPr>
              <w:t xml:space="preserve">; приводить примеры </w:t>
            </w:r>
            <w:proofErr w:type="spellStart"/>
            <w:r w:rsidRPr="00B443DD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B443DD">
              <w:rPr>
                <w:rFonts w:ascii="Times New Roman" w:hAnsi="Times New Roman" w:cs="Times New Roman"/>
              </w:rPr>
              <w:t xml:space="preserve">. Выразительно читать </w:t>
            </w:r>
            <w:proofErr w:type="spellStart"/>
            <w:r w:rsidRPr="00B443D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443DD">
              <w:rPr>
                <w:rFonts w:ascii="Times New Roman" w:hAnsi="Times New Roman" w:cs="Times New Roman"/>
              </w:rPr>
              <w:t>, передавая настроение с помощью интонации.</w:t>
            </w:r>
          </w:p>
          <w:p w:rsidR="00A357C1" w:rsidRPr="00B443DD" w:rsidRDefault="00A357C1" w:rsidP="00662EA1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 xml:space="preserve">Объяснять отличие </w:t>
            </w:r>
            <w:proofErr w:type="spellStart"/>
            <w:r w:rsidRPr="00B443D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443DD">
              <w:rPr>
                <w:rFonts w:ascii="Times New Roman" w:hAnsi="Times New Roman" w:cs="Times New Roman"/>
              </w:rPr>
              <w:t xml:space="preserve"> от других малых литературных жанров.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Небылицы.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небылиц.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443DD"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443DD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Сказки А.С. Пушкина.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Читать известную сказку плавно, целыми слова</w:t>
            </w:r>
            <w:r w:rsidRPr="00B443DD">
              <w:rPr>
                <w:rFonts w:ascii="Times New Roman" w:hAnsi="Times New Roman" w:cs="Times New Roman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</w:pPr>
            <w:r w:rsidRPr="00B443DD">
              <w:t>Сравнивать народную и литературную сказку. Называть героев сказки и причины совершае</w:t>
            </w:r>
            <w:r w:rsidRPr="00B443DD">
              <w:softHyphen/>
              <w:t>мых ими поступков, давать их нравственную. Пересказывать сказку подробно на основе кар</w:t>
            </w:r>
            <w:r w:rsidRPr="00B443DD">
              <w:softHyphen/>
              <w:t xml:space="preserve">тинного плана и по памяти.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Инсценирование</w:t>
            </w:r>
            <w:proofErr w:type="spellEnd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. Выразительное чтение диалогов из сказок. Подробный пересказ сказки.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r w:rsidRPr="00B443DD">
              <w:rPr>
                <w:spacing w:val="-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 Ушинского и Л. Толстого. </w:t>
            </w: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 сказки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на основе картинного плана. Называние героев сказки. Определение главной мысли сказки. 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</w:pPr>
            <w:r w:rsidRPr="00B443DD">
              <w:lastRenderedPageBreak/>
              <w:t xml:space="preserve">Отвечать на вопросы по </w:t>
            </w:r>
            <w:r w:rsidRPr="00B443DD">
              <w:lastRenderedPageBreak/>
              <w:t>содержанию произве</w:t>
            </w:r>
            <w:r w:rsidRPr="00B443DD"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Проверять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оценивать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морально-этические нормы, проявлять доброе отношение к людям, участвовать в совместных делах, помогать сверстникам.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Лирические стихотворения А.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А. Пле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щеева,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A357C1" w:rsidRPr="00B443DD" w:rsidRDefault="00A357C1" w:rsidP="00662EA1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443DD"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</w:t>
            </w: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внутреннюю позицию школьника.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Литературная загадка. Сочинение загадок.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Находить в загадках слова, с помощью которых сравнивается один предмет с другим; придумы</w:t>
            </w:r>
            <w:r w:rsidRPr="00B443DD">
              <w:rPr>
                <w:rFonts w:ascii="Times New Roman" w:hAnsi="Times New Roman" w:cs="Times New Roman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  <w:r w:rsidRPr="00B443DD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Проект «Составляем сборник загадок».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Находить в загадках слова, с помощью которых сравнивается один предмет с другим; придумы</w:t>
            </w:r>
            <w:r w:rsidRPr="00B443DD">
              <w:rPr>
                <w:rFonts w:ascii="Times New Roman" w:hAnsi="Times New Roman" w:cs="Times New Roman"/>
              </w:rPr>
              <w:softHyphen/>
              <w:t>вать свои сравнения. Отгадывать загадки на основе ключевых (опор</w:t>
            </w:r>
            <w:r w:rsidRPr="00B443DD">
              <w:rPr>
                <w:rFonts w:ascii="Times New Roman" w:hAnsi="Times New Roman" w:cs="Times New Roman"/>
              </w:rPr>
              <w:softHyphen/>
              <w:t xml:space="preserve">ных) слов. Сочинять загадки на </w:t>
            </w:r>
            <w:r w:rsidRPr="00B443DD">
              <w:rPr>
                <w:rFonts w:ascii="Times New Roman" w:hAnsi="Times New Roman" w:cs="Times New Roman"/>
              </w:rPr>
              <w:lastRenderedPageBreak/>
              <w:t>основе подсказки, данной в учебнике.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lang w:val="en-US"/>
              </w:rPr>
            </w:pPr>
            <w:r w:rsidRPr="00B443DD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</w:t>
            </w:r>
            <w:r w:rsidRPr="00B443DD">
              <w:lastRenderedPageBreak/>
              <w:t>речи.</w:t>
            </w:r>
          </w:p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стихотворений наизусть.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Наблюдение за ритмическим рисунком стихо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творного текста. Запоминание загадок.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Воспринимать на слух художественное произ</w:t>
            </w:r>
            <w:r w:rsidRPr="00B443DD">
              <w:rPr>
                <w:rFonts w:ascii="Times New Roman" w:hAnsi="Times New Roman" w:cs="Times New Roman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</w:t>
            </w: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Наблюдать за ритмом стихотворного произведе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443DD">
              <w:rPr>
                <w:rFonts w:ascii="Times New Roman" w:hAnsi="Times New Roman" w:cs="Times New Roman"/>
              </w:rPr>
              <w:t xml:space="preserve">себя и </w:t>
            </w:r>
            <w:r w:rsidRPr="00B443DD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443DD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Г. Кружкова.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Я. Тайца,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Н. Артюховой.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B443DD">
              <w:lastRenderedPageBreak/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B443D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действий, творческий подход к выполнению 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Объяснять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К. Чуковского, И.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Пивоварова,О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. Григорьева, Т. Собакина.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B443D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передавать </w:t>
            </w:r>
            <w:r w:rsidRPr="00B443D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Объяснять </w:t>
            </w:r>
            <w:r w:rsidRPr="00B443D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название произведения. </w:t>
            </w:r>
            <w:r w:rsidRPr="00B443D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Выбирать </w:t>
            </w:r>
            <w:r w:rsidRPr="00B443DD">
              <w:rPr>
                <w:rFonts w:ascii="Times New Roman" w:hAnsi="Times New Roman"/>
                <w:spacing w:val="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a6"/>
              <w:keepNext/>
              <w:keepLines/>
              <w:spacing w:before="0" w:beforeAutospacing="0" w:after="0" w:afterAutospacing="0"/>
            </w:pPr>
            <w:r w:rsidRPr="00B443DD"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М. </w:t>
            </w:r>
            <w:proofErr w:type="spellStart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Пляцковского</w:t>
            </w:r>
            <w:proofErr w:type="spellEnd"/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Cs/>
                <w:spacing w:val="-4"/>
              </w:rPr>
              <w:t xml:space="preserve">Читать 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 w:cs="Times New Roman"/>
                <w:bCs/>
                <w:spacing w:val="-4"/>
              </w:rPr>
              <w:t xml:space="preserve">передавать 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 w:cs="Times New Roman"/>
                <w:bCs/>
                <w:spacing w:val="-4"/>
              </w:rPr>
              <w:t xml:space="preserve">Объяснять </w:t>
            </w:r>
            <w:r w:rsidRPr="00B443DD">
              <w:rPr>
                <w:rFonts w:ascii="Times New Roman" w:hAnsi="Times New Roman" w:cs="Times New Roman"/>
                <w:spacing w:val="-4"/>
              </w:rPr>
              <w:t xml:space="preserve">название произведения. </w:t>
            </w:r>
            <w:r w:rsidRPr="00B443DD">
              <w:rPr>
                <w:rFonts w:ascii="Times New Roman" w:hAnsi="Times New Roman" w:cs="Times New Roman"/>
                <w:bCs/>
                <w:spacing w:val="-4"/>
              </w:rPr>
              <w:t xml:space="preserve">Выбирать </w:t>
            </w:r>
            <w:r w:rsidRPr="00B443DD">
              <w:rPr>
                <w:rFonts w:ascii="Times New Roman" w:hAnsi="Times New Roman" w:cs="Times New Roman"/>
                <w:spacing w:val="-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Чтение по ролям. Заучивание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наизусть. </w:t>
            </w: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Рассказывание. Сравнение произведений на одну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тему: сходство и различия. Чтение по ролям. Заучивание наизусть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«про себя», осознавая содержание текста, отвечать на вопросы по содержанию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текста, определять тему, идею произведения. Заучивать наизусть небольшие тексты.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B443DD">
              <w:rPr>
                <w:bCs/>
              </w:rPr>
              <w:lastRenderedPageBreak/>
              <w:t xml:space="preserve">Проверять </w:t>
            </w:r>
            <w:r w:rsidRPr="00B443DD">
              <w:t xml:space="preserve">себя и </w:t>
            </w:r>
            <w:r w:rsidRPr="00B443DD">
              <w:rPr>
                <w:bCs/>
              </w:rPr>
              <w:t xml:space="preserve">оценивать </w:t>
            </w:r>
            <w:r w:rsidRPr="00B443DD">
              <w:t xml:space="preserve">свои достижения (с помощью </w:t>
            </w:r>
            <w:r w:rsidRPr="00B443DD">
              <w:lastRenderedPageBreak/>
              <w:t>учителя).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Знакомство с названием раздела. Прогнозирова</w:t>
            </w:r>
            <w:r w:rsidRPr="00B443DD">
              <w:rPr>
                <w:rFonts w:ascii="Times New Roman" w:hAnsi="Times New Roman" w:cs="Times New Roman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Соотнесение содержания произ</w:t>
            </w:r>
            <w:r w:rsidRPr="00B443DD">
              <w:rPr>
                <w:rFonts w:ascii="Times New Roman" w:hAnsi="Times New Roman" w:cs="Times New Roman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Сравнивать рассказы и стихотворения. Наблюдать за ритмом стихотворного произведе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Учиться работать в паре, обсуждать прочитан</w:t>
            </w:r>
            <w:r w:rsidRPr="00B443DD">
              <w:rPr>
                <w:rFonts w:ascii="Times New Roman" w:hAnsi="Times New Roman" w:cs="Times New Roman"/>
              </w:rPr>
              <w:softHyphen/>
              <w:t xml:space="preserve">ное, договариваться друг с другом. Оценивать свой ответ в соответствии с образцом. Планировать возможный вариант исправления допущенных </w:t>
            </w:r>
          </w:p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ошибок.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Cs/>
                <w:spacing w:val="4"/>
              </w:rPr>
              <w:t xml:space="preserve">Читать </w:t>
            </w:r>
            <w:r w:rsidRPr="00B443DD">
              <w:rPr>
                <w:rFonts w:ascii="Times New Roman" w:hAnsi="Times New Roman" w:cs="Times New Roman"/>
                <w:spacing w:val="4"/>
              </w:rPr>
              <w:t xml:space="preserve">вслух плавно по слогам и целыми словами; </w:t>
            </w:r>
            <w:r w:rsidRPr="00B443DD">
              <w:rPr>
                <w:rFonts w:ascii="Times New Roman" w:hAnsi="Times New Roman" w:cs="Times New Roman"/>
                <w:bCs/>
                <w:spacing w:val="4"/>
              </w:rPr>
              <w:t xml:space="preserve">передавать </w:t>
            </w:r>
            <w:r w:rsidRPr="00B443DD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B443DD">
              <w:rPr>
                <w:rFonts w:ascii="Times New Roman" w:hAnsi="Times New Roman" w:cs="Times New Roman"/>
                <w:bCs/>
                <w:spacing w:val="4"/>
              </w:rPr>
              <w:t xml:space="preserve">Объяснять </w:t>
            </w:r>
            <w:r w:rsidRPr="00B443DD">
              <w:rPr>
                <w:rFonts w:ascii="Times New Roman" w:hAnsi="Times New Roman" w:cs="Times New Roman"/>
                <w:spacing w:val="4"/>
              </w:rPr>
              <w:t xml:space="preserve">название произведения. </w:t>
            </w:r>
            <w:r w:rsidRPr="00B443DD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B443DD">
              <w:rPr>
                <w:rFonts w:ascii="Times New Roman" w:hAnsi="Times New Roman" w:cs="Times New Roman"/>
                <w:spacing w:val="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Принимать новый статус «ученик»,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B443DD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443DD">
              <w:rPr>
                <w:rStyle w:val="FontStyle18"/>
                <w:i w:val="0"/>
                <w:iCs w:val="0"/>
                <w:sz w:val="24"/>
                <w:szCs w:val="24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</w:rPr>
              <w:t>Называть произведения, их авторов. Отвечать на вопросы; комментировать чтение.</w:t>
            </w:r>
            <w:r w:rsidRPr="00B443DD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B443DD">
              <w:rPr>
                <w:rFonts w:ascii="Times New Roman" w:hAnsi="Times New Roman" w:cs="Times New Roman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достижений.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Ответы на вопросы в учебнике. Обсуждение ответов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одноклас-сников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sz w:val="24"/>
                <w:szCs w:val="24"/>
              </w:rPr>
            </w:pPr>
            <w:r w:rsidRPr="00B443DD">
              <w:rPr>
                <w:rStyle w:val="FontStyle19"/>
                <w:sz w:val="24"/>
                <w:szCs w:val="24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443DD">
              <w:rPr>
                <w:rFonts w:ascii="Times New Roman" w:hAnsi="Times New Roman" w:cs="Times New Roman"/>
              </w:rPr>
              <w:t xml:space="preserve">себя и </w:t>
            </w:r>
            <w:r w:rsidRPr="00B443DD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443DD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Стихотворения о животных С. Михалкова, Р.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И.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B443DD">
              <w:t>Знакомство с названием раздела. Прогнозирова</w:t>
            </w:r>
            <w:r w:rsidRPr="00B443DD"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Style w:val="FontStyle19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художественное произведение.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Учиться работать в паре, обсуждать прочи</w:t>
            </w:r>
            <w:r w:rsidRPr="00B443DD">
              <w:rPr>
                <w:rFonts w:ascii="Times New Roman" w:hAnsi="Times New Roman" w:cs="Times New Roman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443DD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 Осеевой. 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навыка смыслового чтения.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с друзьями, что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такое «настоящая дружба», кого можно назвать другом, </w:t>
            </w:r>
            <w:r w:rsidRPr="00B443DD">
              <w:rPr>
                <w:rFonts w:ascii="Times New Roman" w:hAnsi="Times New Roman"/>
                <w:spacing w:val="-4"/>
                <w:sz w:val="24"/>
                <w:szCs w:val="24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lastRenderedPageBreak/>
              <w:t xml:space="preserve">Оценивать свой ответ в </w:t>
            </w:r>
            <w:r w:rsidRPr="00B443DD">
              <w:rPr>
                <w:rFonts w:ascii="Times New Roman" w:hAnsi="Times New Roman" w:cs="Times New Roman"/>
              </w:rPr>
              <w:lastRenderedPageBreak/>
              <w:t xml:space="preserve">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своё </w:t>
            </w: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мнение при обсужде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Стихи о животных Г. Сапгира, И.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М.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Различение художественных и научно-популярных текстов.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основные особенности художест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Сказки-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Д. Хармса, В. 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, Н. Сладкова.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Сравнение художественного и научно-популярного текстов. Описывать основные события расска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за. Пересказ на основе иллю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Рассказывать истории из жизни братьев наших меньших. Называть особенности сказок-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несказок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; при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думывать свои собственные сказки-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; находить сказки-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 xml:space="preserve"> в книгах. Сравнивать художественный и научно-популяр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 xml:space="preserve">ный текст. </w:t>
            </w:r>
          </w:p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66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 xml:space="preserve">Ответы на вопросы в учебнике. Обсуждение ответов </w:t>
            </w:r>
            <w:proofErr w:type="spellStart"/>
            <w:r w:rsidRPr="00B443DD">
              <w:rPr>
                <w:rFonts w:ascii="Times New Roman" w:hAnsi="Times New Roman"/>
                <w:sz w:val="24"/>
                <w:szCs w:val="24"/>
              </w:rPr>
              <w:t>одноклас-сников</w:t>
            </w:r>
            <w:proofErr w:type="spellEnd"/>
            <w:r w:rsidRPr="00B44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Определять основные особенности художест</w:t>
            </w:r>
            <w:r w:rsidRPr="00B443DD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443DD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443DD">
              <w:rPr>
                <w:rFonts w:ascii="Times New Roman" w:hAnsi="Times New Roman" w:cs="Times New Roman"/>
              </w:rPr>
              <w:t xml:space="preserve">себя и </w:t>
            </w:r>
            <w:r w:rsidRPr="00B443DD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443DD">
              <w:rPr>
                <w:rFonts w:ascii="Times New Roman" w:hAnsi="Times New Roman" w:cs="Times New Roman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51" w:rsidRPr="00B443DD" w:rsidTr="00B443DD">
        <w:tc>
          <w:tcPr>
            <w:tcW w:w="852" w:type="dxa"/>
          </w:tcPr>
          <w:p w:rsidR="00A357C1" w:rsidRPr="00B443DD" w:rsidRDefault="00A357C1" w:rsidP="00F0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3DD">
              <w:rPr>
                <w:rFonts w:ascii="Times New Roman" w:hAnsi="Times New Roman"/>
                <w:sz w:val="24"/>
                <w:szCs w:val="24"/>
              </w:rPr>
              <w:lastRenderedPageBreak/>
              <w:t>131-13</w:t>
            </w:r>
            <w:r w:rsidR="00F01ECF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2694" w:type="dxa"/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7C1" w:rsidRPr="00B443DD" w:rsidRDefault="00A357C1" w:rsidP="0066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7C1" w:rsidRPr="00B443DD" w:rsidRDefault="00A357C1" w:rsidP="00662EA1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57C1" w:rsidRPr="00B443DD" w:rsidRDefault="00A357C1" w:rsidP="00662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265B" w:rsidRPr="00B443DD" w:rsidRDefault="002C265B" w:rsidP="002C265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2C265B" w:rsidRPr="00B443DD" w:rsidSect="00662EA1">
          <w:footerReference w:type="even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C265B" w:rsidRPr="00B443DD" w:rsidRDefault="002C265B" w:rsidP="002C265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443DD">
        <w:rPr>
          <w:rFonts w:ascii="Times New Roman" w:hAnsi="Times New Roman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2C265B" w:rsidRPr="00B443DD" w:rsidRDefault="002C265B" w:rsidP="002C2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65B" w:rsidRPr="00B443DD" w:rsidRDefault="002C265B" w:rsidP="002C265B">
      <w:pPr>
        <w:pStyle w:val="22"/>
        <w:widowControl w:val="0"/>
        <w:ind w:firstLine="540"/>
        <w:rPr>
          <w:sz w:val="24"/>
        </w:rPr>
      </w:pPr>
      <w:r w:rsidRPr="00B443DD">
        <w:rPr>
          <w:sz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2C265B" w:rsidRPr="00B443DD" w:rsidRDefault="002C265B" w:rsidP="002C26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B443DD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B443DD">
        <w:rPr>
          <w:rFonts w:ascii="Times New Roman" w:hAnsi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2C265B" w:rsidRPr="00B443DD" w:rsidRDefault="002C265B" w:rsidP="002C265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2C265B" w:rsidRPr="00B443DD" w:rsidRDefault="002C265B" w:rsidP="002C265B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2C265B" w:rsidRPr="00B443DD" w:rsidRDefault="002C265B" w:rsidP="002C265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C265B" w:rsidRPr="00B443DD" w:rsidRDefault="002C265B" w:rsidP="002C26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43DD">
        <w:rPr>
          <w:rFonts w:ascii="Times New Roman" w:hAnsi="Times New Roman"/>
          <w:b/>
          <w:sz w:val="24"/>
          <w:szCs w:val="24"/>
        </w:rPr>
        <w:t>Демонстрационные и печатные пособия</w:t>
      </w:r>
      <w:r w:rsidRPr="00B44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Магнитная доска.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>– Наборное полотно.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>– Демонстрационное пособие «Образцы письменных букв».</w:t>
      </w:r>
    </w:p>
    <w:p w:rsidR="002C265B" w:rsidRPr="00B443DD" w:rsidRDefault="002C265B" w:rsidP="002C265B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B443DD">
        <w:rPr>
          <w:rStyle w:val="c21"/>
        </w:rPr>
        <w:t>– Набор печатных букв, слогов</w:t>
      </w:r>
      <w:r w:rsidRPr="00B443DD">
        <w:t>.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43DD">
        <w:rPr>
          <w:rFonts w:ascii="Times New Roman" w:hAnsi="Times New Roman"/>
          <w:sz w:val="24"/>
          <w:szCs w:val="24"/>
        </w:rPr>
        <w:t xml:space="preserve">Касса букв и сочетаний. 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43DD">
        <w:rPr>
          <w:rFonts w:ascii="Times New Roman" w:hAnsi="Times New Roman"/>
          <w:sz w:val="24"/>
          <w:szCs w:val="24"/>
        </w:rPr>
        <w:t>Детские книги разных типов и жанров из круга детского чтения.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43DD">
        <w:rPr>
          <w:rFonts w:ascii="Times New Roman" w:hAnsi="Times New Roman"/>
          <w:sz w:val="24"/>
          <w:szCs w:val="24"/>
        </w:rPr>
        <w:t>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43DD">
        <w:rPr>
          <w:rFonts w:ascii="Times New Roman" w:hAnsi="Times New Roman"/>
          <w:bCs/>
          <w:iCs/>
          <w:sz w:val="24"/>
          <w:szCs w:val="24"/>
        </w:rPr>
        <w:t>Набор портретов отечественных и зарубежных писателей и поэтов.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>–</w:t>
      </w:r>
      <w:r w:rsidRPr="00B443DD">
        <w:rPr>
          <w:rFonts w:ascii="Times New Roman" w:hAnsi="Times New Roman"/>
          <w:bCs/>
          <w:iCs/>
          <w:sz w:val="24"/>
          <w:szCs w:val="24"/>
        </w:rPr>
        <w:t xml:space="preserve"> Наборы иллюстраций к изучаемым произведениям.</w:t>
      </w:r>
    </w:p>
    <w:p w:rsidR="002C265B" w:rsidRPr="00B443DD" w:rsidRDefault="002C265B" w:rsidP="002C265B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443DD">
        <w:rPr>
          <w:rFonts w:ascii="Times New Roman" w:hAnsi="Times New Roman"/>
          <w:color w:val="000000"/>
          <w:sz w:val="24"/>
          <w:szCs w:val="24"/>
        </w:rPr>
        <w:t>–</w:t>
      </w:r>
      <w:r w:rsidRPr="00B443DD">
        <w:rPr>
          <w:rFonts w:ascii="Times New Roman" w:hAnsi="Times New Roman"/>
          <w:sz w:val="24"/>
          <w:szCs w:val="24"/>
        </w:rPr>
        <w:t xml:space="preserve"> Настольные развивающие игры, литературное лото, викторины.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65B" w:rsidRPr="00B443DD" w:rsidRDefault="002C265B" w:rsidP="002C26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3D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Персональный компьютер с принтером.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Ксерокс (по возможности).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B443DD">
          <w:rPr>
            <w:rFonts w:ascii="Times New Roman" w:hAnsi="Times New Roman"/>
            <w:sz w:val="24"/>
            <w:szCs w:val="24"/>
          </w:rPr>
          <w:t>72 см</w:t>
        </w:r>
      </w:smartTag>
      <w:r w:rsidRPr="00B443DD">
        <w:rPr>
          <w:rFonts w:ascii="Times New Roman" w:hAnsi="Times New Roman"/>
          <w:sz w:val="24"/>
          <w:szCs w:val="24"/>
        </w:rPr>
        <w:t>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Проектор для демонстрации слайдов.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 xml:space="preserve">– Мультимедийный проектор. </w:t>
      </w:r>
    </w:p>
    <w:p w:rsidR="002C265B" w:rsidRPr="00B443DD" w:rsidRDefault="002C265B" w:rsidP="002C265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B443DD">
          <w:rPr>
            <w:rFonts w:ascii="Times New Roman" w:hAnsi="Times New Roman"/>
            <w:sz w:val="24"/>
            <w:szCs w:val="24"/>
          </w:rPr>
          <w:t>150 см</w:t>
        </w:r>
      </w:smartTag>
      <w:r w:rsidRPr="00B443DD">
        <w:rPr>
          <w:rFonts w:ascii="Times New Roman" w:hAnsi="Times New Roman"/>
          <w:sz w:val="24"/>
          <w:szCs w:val="24"/>
        </w:rPr>
        <w:t>.</w:t>
      </w:r>
    </w:p>
    <w:p w:rsidR="002C265B" w:rsidRPr="00B443DD" w:rsidRDefault="002C265B" w:rsidP="002C265B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B443DD">
        <w:rPr>
          <w:rFonts w:ascii="Times New Roman" w:hAnsi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p w:rsidR="00D21DE1" w:rsidRPr="00B443DD" w:rsidRDefault="00D21DE1">
      <w:pPr>
        <w:rPr>
          <w:rFonts w:ascii="Times New Roman" w:hAnsi="Times New Roman"/>
          <w:sz w:val="24"/>
          <w:szCs w:val="24"/>
        </w:rPr>
      </w:pPr>
    </w:p>
    <w:sectPr w:rsidR="00D21DE1" w:rsidRPr="00B443DD" w:rsidSect="00662EA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5F" w:rsidRDefault="00800B5F" w:rsidP="002C265B">
      <w:pPr>
        <w:spacing w:after="0" w:line="240" w:lineRule="auto"/>
      </w:pPr>
      <w:r>
        <w:separator/>
      </w:r>
    </w:p>
  </w:endnote>
  <w:endnote w:type="continuationSeparator" w:id="0">
    <w:p w:rsidR="00800B5F" w:rsidRDefault="00800B5F" w:rsidP="002C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3B" w:rsidRDefault="00D7643B" w:rsidP="00662EA1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7643B" w:rsidRDefault="00D764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3B" w:rsidRDefault="00D7643B" w:rsidP="00662EA1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7643B" w:rsidRDefault="00D7643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3B" w:rsidRDefault="00D7643B" w:rsidP="00662EA1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01ECF">
      <w:rPr>
        <w:rStyle w:val="afc"/>
        <w:noProof/>
      </w:rPr>
      <w:t>44</w:t>
    </w:r>
    <w:r>
      <w:rPr>
        <w:rStyle w:val="afc"/>
      </w:rPr>
      <w:fldChar w:fldCharType="end"/>
    </w:r>
  </w:p>
  <w:p w:rsidR="00D7643B" w:rsidRDefault="00D7643B" w:rsidP="00662EA1">
    <w:pPr>
      <w:pStyle w:val="ad"/>
      <w:framePr w:wrap="around" w:vAnchor="text" w:hAnchor="margin" w:xAlign="center" w:y="1"/>
      <w:rPr>
        <w:rStyle w:val="afc"/>
      </w:rPr>
    </w:pPr>
  </w:p>
  <w:p w:rsidR="00D7643B" w:rsidRDefault="00D7643B" w:rsidP="00662EA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5F" w:rsidRDefault="00800B5F" w:rsidP="002C265B">
      <w:pPr>
        <w:spacing w:after="0" w:line="240" w:lineRule="auto"/>
      </w:pPr>
      <w:r>
        <w:separator/>
      </w:r>
    </w:p>
  </w:footnote>
  <w:footnote w:type="continuationSeparator" w:id="0">
    <w:p w:rsidR="00800B5F" w:rsidRDefault="00800B5F" w:rsidP="002C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9D"/>
    <w:rsid w:val="002C265B"/>
    <w:rsid w:val="00601144"/>
    <w:rsid w:val="00640AC7"/>
    <w:rsid w:val="00662EA1"/>
    <w:rsid w:val="0077319D"/>
    <w:rsid w:val="00800B5F"/>
    <w:rsid w:val="00801168"/>
    <w:rsid w:val="00871DFE"/>
    <w:rsid w:val="008C3451"/>
    <w:rsid w:val="00997E89"/>
    <w:rsid w:val="00A357C1"/>
    <w:rsid w:val="00B443DD"/>
    <w:rsid w:val="00D21DE1"/>
    <w:rsid w:val="00D7643B"/>
    <w:rsid w:val="00F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26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C2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265B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C265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265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265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265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265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26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2C2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265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C2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26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2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C2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C26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265B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265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265B"/>
    <w:rPr>
      <w:rFonts w:ascii="Calibri" w:eastAsia="Calibri" w:hAnsi="Calibri" w:cs="Times New Roman"/>
    </w:rPr>
  </w:style>
  <w:style w:type="paragraph" w:styleId="a6">
    <w:name w:val="Normal (Web)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265B"/>
  </w:style>
  <w:style w:type="paragraph" w:styleId="a7">
    <w:name w:val="footnote text"/>
    <w:basedOn w:val="a"/>
    <w:link w:val="a8"/>
    <w:semiHidden/>
    <w:rsid w:val="002C26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C265B"/>
    <w:rPr>
      <w:vertAlign w:val="superscript"/>
    </w:rPr>
  </w:style>
  <w:style w:type="character" w:styleId="aa">
    <w:name w:val="Hyperlink"/>
    <w:basedOn w:val="a0"/>
    <w:rsid w:val="002C265B"/>
    <w:rPr>
      <w:color w:val="0000FF"/>
      <w:u w:val="single"/>
    </w:rPr>
  </w:style>
  <w:style w:type="paragraph" w:styleId="ab">
    <w:name w:val="header"/>
    <w:basedOn w:val="a"/>
    <w:link w:val="ac"/>
    <w:unhideWhenUsed/>
    <w:rsid w:val="002C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C265B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2C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C265B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2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C265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2C265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2C26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2C265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265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C265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265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C265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2C26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2C265B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2C265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2C265B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2C2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2C265B"/>
    <w:rPr>
      <w:b/>
      <w:bCs/>
    </w:rPr>
  </w:style>
  <w:style w:type="paragraph" w:customStyle="1" w:styleId="body">
    <w:name w:val="body"/>
    <w:basedOn w:val="a"/>
    <w:rsid w:val="002C26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2C265B"/>
    <w:rPr>
      <w:i/>
      <w:iCs/>
    </w:rPr>
  </w:style>
  <w:style w:type="paragraph" w:styleId="af7">
    <w:name w:val="List Paragraph"/>
    <w:basedOn w:val="a"/>
    <w:qFormat/>
    <w:rsid w:val="002C26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2C265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C2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2C26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2C265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C26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2C26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2C265B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2C265B"/>
  </w:style>
  <w:style w:type="paragraph" w:customStyle="1" w:styleId="Default">
    <w:name w:val="Default"/>
    <w:rsid w:val="002C2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C265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C26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2C265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2C265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C265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C265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C2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C265B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C265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2C265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2C265B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2C265B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2C265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2C265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2C265B"/>
  </w:style>
  <w:style w:type="paragraph" w:customStyle="1" w:styleId="33">
    <w:name w:val="Заголовок 3+"/>
    <w:basedOn w:val="a"/>
    <w:rsid w:val="002C2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C265B"/>
  </w:style>
  <w:style w:type="numbering" w:customStyle="1" w:styleId="26">
    <w:name w:val="Нет списка2"/>
    <w:next w:val="a2"/>
    <w:semiHidden/>
    <w:rsid w:val="002C265B"/>
  </w:style>
  <w:style w:type="table" w:customStyle="1" w:styleId="27">
    <w:name w:val="Сетка таблицы2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C265B"/>
  </w:style>
  <w:style w:type="character" w:customStyle="1" w:styleId="c35c21">
    <w:name w:val="c35 c21"/>
    <w:basedOn w:val="a0"/>
    <w:rsid w:val="002C265B"/>
  </w:style>
  <w:style w:type="paragraph" w:customStyle="1" w:styleId="c32c0">
    <w:name w:val="c32 c0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2C265B"/>
  </w:style>
  <w:style w:type="paragraph" w:customStyle="1" w:styleId="c0c32">
    <w:name w:val="c0 c32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C265B"/>
  </w:style>
  <w:style w:type="character" w:customStyle="1" w:styleId="c1c24c7">
    <w:name w:val="c1 c24 c7"/>
    <w:basedOn w:val="a0"/>
    <w:rsid w:val="002C265B"/>
  </w:style>
  <w:style w:type="paragraph" w:customStyle="1" w:styleId="c7">
    <w:name w:val="c7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2C265B"/>
  </w:style>
  <w:style w:type="character" w:customStyle="1" w:styleId="c1c12c3">
    <w:name w:val="c1 c12 c3"/>
    <w:basedOn w:val="a0"/>
    <w:rsid w:val="002C265B"/>
  </w:style>
  <w:style w:type="character" w:customStyle="1" w:styleId="c1c3">
    <w:name w:val="c1 c3"/>
    <w:basedOn w:val="a0"/>
    <w:rsid w:val="002C265B"/>
  </w:style>
  <w:style w:type="paragraph" w:customStyle="1" w:styleId="14">
    <w:name w:val="Стиль1"/>
    <w:basedOn w:val="a"/>
    <w:rsid w:val="002C265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2C265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2C265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2C265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2C265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2C26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2C265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2C265B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2C265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C265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C26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2C265B"/>
  </w:style>
  <w:style w:type="character" w:customStyle="1" w:styleId="c3">
    <w:name w:val="c3"/>
    <w:basedOn w:val="a0"/>
    <w:rsid w:val="002C265B"/>
  </w:style>
  <w:style w:type="paragraph" w:customStyle="1" w:styleId="41">
    <w:name w:val="Стиль4"/>
    <w:basedOn w:val="a"/>
    <w:rsid w:val="002C265B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2C265B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C265B"/>
  </w:style>
  <w:style w:type="table" w:customStyle="1" w:styleId="37">
    <w:name w:val="Сетка таблицы3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2C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2C26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2C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2C2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26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C2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265B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C265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265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265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265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265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26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2C2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265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C2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26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2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C2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C26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265B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265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265B"/>
    <w:rPr>
      <w:rFonts w:ascii="Calibri" w:eastAsia="Calibri" w:hAnsi="Calibri" w:cs="Times New Roman"/>
    </w:rPr>
  </w:style>
  <w:style w:type="paragraph" w:styleId="a6">
    <w:name w:val="Normal (Web)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265B"/>
  </w:style>
  <w:style w:type="paragraph" w:styleId="a7">
    <w:name w:val="footnote text"/>
    <w:basedOn w:val="a"/>
    <w:link w:val="a8"/>
    <w:semiHidden/>
    <w:rsid w:val="002C26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C265B"/>
    <w:rPr>
      <w:vertAlign w:val="superscript"/>
    </w:rPr>
  </w:style>
  <w:style w:type="character" w:styleId="aa">
    <w:name w:val="Hyperlink"/>
    <w:basedOn w:val="a0"/>
    <w:rsid w:val="002C265B"/>
    <w:rPr>
      <w:color w:val="0000FF"/>
      <w:u w:val="single"/>
    </w:rPr>
  </w:style>
  <w:style w:type="paragraph" w:styleId="ab">
    <w:name w:val="header"/>
    <w:basedOn w:val="a"/>
    <w:link w:val="ac"/>
    <w:unhideWhenUsed/>
    <w:rsid w:val="002C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C265B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2C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C265B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2C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C265B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2C265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2C26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2C265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C265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C265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265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C265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2C26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2C265B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2C265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2C265B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2C2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2C265B"/>
    <w:rPr>
      <w:b/>
      <w:bCs/>
    </w:rPr>
  </w:style>
  <w:style w:type="paragraph" w:customStyle="1" w:styleId="body">
    <w:name w:val="body"/>
    <w:basedOn w:val="a"/>
    <w:rsid w:val="002C26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2C265B"/>
    <w:rPr>
      <w:i/>
      <w:iCs/>
    </w:rPr>
  </w:style>
  <w:style w:type="paragraph" w:styleId="af7">
    <w:name w:val="List Paragraph"/>
    <w:basedOn w:val="a"/>
    <w:qFormat/>
    <w:rsid w:val="002C26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2C265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C2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2C26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2C265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C26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2C26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2C265B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2C265B"/>
  </w:style>
  <w:style w:type="paragraph" w:customStyle="1" w:styleId="Default">
    <w:name w:val="Default"/>
    <w:rsid w:val="002C2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C265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C26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2C265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2C265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C265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C265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C2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C265B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C265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2C265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2C265B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2C265B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2C265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2C265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2C265B"/>
  </w:style>
  <w:style w:type="paragraph" w:customStyle="1" w:styleId="33">
    <w:name w:val="Заголовок 3+"/>
    <w:basedOn w:val="a"/>
    <w:rsid w:val="002C26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C265B"/>
  </w:style>
  <w:style w:type="numbering" w:customStyle="1" w:styleId="26">
    <w:name w:val="Нет списка2"/>
    <w:next w:val="a2"/>
    <w:semiHidden/>
    <w:rsid w:val="002C265B"/>
  </w:style>
  <w:style w:type="table" w:customStyle="1" w:styleId="27">
    <w:name w:val="Сетка таблицы2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C265B"/>
  </w:style>
  <w:style w:type="character" w:customStyle="1" w:styleId="c35c21">
    <w:name w:val="c35 c21"/>
    <w:basedOn w:val="a0"/>
    <w:rsid w:val="002C265B"/>
  </w:style>
  <w:style w:type="paragraph" w:customStyle="1" w:styleId="c32c0">
    <w:name w:val="c32 c0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2C265B"/>
  </w:style>
  <w:style w:type="paragraph" w:customStyle="1" w:styleId="c0c32">
    <w:name w:val="c0 c32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C265B"/>
  </w:style>
  <w:style w:type="character" w:customStyle="1" w:styleId="c1c24c7">
    <w:name w:val="c1 c24 c7"/>
    <w:basedOn w:val="a0"/>
    <w:rsid w:val="002C265B"/>
  </w:style>
  <w:style w:type="paragraph" w:customStyle="1" w:styleId="c7">
    <w:name w:val="c7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2C265B"/>
  </w:style>
  <w:style w:type="character" w:customStyle="1" w:styleId="c1c12c3">
    <w:name w:val="c1 c12 c3"/>
    <w:basedOn w:val="a0"/>
    <w:rsid w:val="002C265B"/>
  </w:style>
  <w:style w:type="character" w:customStyle="1" w:styleId="c1c3">
    <w:name w:val="c1 c3"/>
    <w:basedOn w:val="a0"/>
    <w:rsid w:val="002C265B"/>
  </w:style>
  <w:style w:type="paragraph" w:customStyle="1" w:styleId="14">
    <w:name w:val="Стиль1"/>
    <w:basedOn w:val="a"/>
    <w:rsid w:val="002C265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2C265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2C265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2C265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2C265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2C26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2C265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2C265B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2C265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2C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C265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C26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2C265B"/>
  </w:style>
  <w:style w:type="character" w:customStyle="1" w:styleId="c3">
    <w:name w:val="c3"/>
    <w:basedOn w:val="a0"/>
    <w:rsid w:val="002C265B"/>
  </w:style>
  <w:style w:type="paragraph" w:customStyle="1" w:styleId="41">
    <w:name w:val="Стиль4"/>
    <w:basedOn w:val="a"/>
    <w:rsid w:val="002C265B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2C265B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C265B"/>
  </w:style>
  <w:style w:type="table" w:customStyle="1" w:styleId="37">
    <w:name w:val="Сетка таблицы3"/>
    <w:basedOn w:val="a1"/>
    <w:next w:val="a3"/>
    <w:rsid w:val="002C2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2C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C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2C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2C26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2C2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2C2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16362</Words>
  <Characters>93268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2015-05-28T16:54:00Z</dcterms:created>
  <dcterms:modified xsi:type="dcterms:W3CDTF">2015-08-28T14:49:00Z</dcterms:modified>
</cp:coreProperties>
</file>