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B" w:rsidRDefault="00016D6B" w:rsidP="00016D6B">
      <w:pPr>
        <w:jc w:val="center"/>
      </w:pPr>
      <w:r>
        <w:t>Министерство  образования  и  науки  Самарской  области</w:t>
      </w:r>
    </w:p>
    <w:p w:rsidR="00016D6B" w:rsidRDefault="00016D6B" w:rsidP="00016D6B">
      <w:pPr>
        <w:jc w:val="center"/>
      </w:pPr>
      <w:r>
        <w:t xml:space="preserve">Государственное  автономное  образовательное учреждение  </w:t>
      </w:r>
      <w:proofErr w:type="gramStart"/>
      <w:r>
        <w:t>дополнительного</w:t>
      </w:r>
      <w:proofErr w:type="gramEnd"/>
    </w:p>
    <w:p w:rsidR="00016D6B" w:rsidRDefault="00016D6B" w:rsidP="00016D6B">
      <w:pPr>
        <w:jc w:val="center"/>
      </w:pPr>
      <w:r>
        <w:t>профессионального  образования  (повышения  квалификации)  специалистов</w:t>
      </w:r>
    </w:p>
    <w:p w:rsidR="00016D6B" w:rsidRDefault="00016D6B" w:rsidP="00016D6B">
      <w:pPr>
        <w:jc w:val="center"/>
      </w:pPr>
      <w:r>
        <w:t>Самарский  областной  институт  повышения  квалификации  и  переподготовки  работников  образования</w:t>
      </w: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Pr="00016D6B" w:rsidRDefault="00016D6B" w:rsidP="00016D6B">
      <w:pPr>
        <w:jc w:val="center"/>
        <w:rPr>
          <w:sz w:val="28"/>
          <w:szCs w:val="28"/>
        </w:rPr>
      </w:pPr>
      <w:r w:rsidRPr="00016D6B">
        <w:rPr>
          <w:sz w:val="28"/>
          <w:szCs w:val="28"/>
        </w:rPr>
        <w:t>Итоговая    работа</w:t>
      </w:r>
    </w:p>
    <w:p w:rsidR="00016D6B" w:rsidRPr="00016D6B" w:rsidRDefault="00016D6B" w:rsidP="00016D6B">
      <w:pPr>
        <w:jc w:val="center"/>
        <w:rPr>
          <w:sz w:val="28"/>
          <w:szCs w:val="28"/>
        </w:rPr>
      </w:pPr>
      <w:r w:rsidRPr="00016D6B">
        <w:rPr>
          <w:sz w:val="28"/>
          <w:szCs w:val="28"/>
        </w:rPr>
        <w:t>по  модулю  инвариантной  части  курсов  повышения  квалификации  ИОЧ</w:t>
      </w:r>
    </w:p>
    <w:p w:rsidR="00016D6B" w:rsidRPr="00016D6B" w:rsidRDefault="00016D6B" w:rsidP="00016D6B">
      <w:pPr>
        <w:jc w:val="center"/>
        <w:rPr>
          <w:sz w:val="28"/>
          <w:szCs w:val="28"/>
        </w:rPr>
      </w:pPr>
      <w:r w:rsidRPr="00016D6B">
        <w:rPr>
          <w:sz w:val="28"/>
          <w:szCs w:val="28"/>
        </w:rPr>
        <w:t>«Основные  направления  региональной  образовательной  политики  в  контексте   модернизации  российского  образован</w:t>
      </w:r>
      <w:r>
        <w:rPr>
          <w:sz w:val="28"/>
          <w:szCs w:val="28"/>
        </w:rPr>
        <w:t xml:space="preserve">ия» </w:t>
      </w:r>
      <w:r w:rsidRPr="00016D6B">
        <w:rPr>
          <w:sz w:val="28"/>
          <w:szCs w:val="28"/>
        </w:rPr>
        <w:t xml:space="preserve">по  теме: </w:t>
      </w:r>
      <w:r w:rsidRPr="00016D6B">
        <w:rPr>
          <w:b/>
          <w:bCs/>
          <w:i/>
          <w:sz w:val="28"/>
          <w:szCs w:val="28"/>
        </w:rPr>
        <w:t xml:space="preserve">«Обеспечение высокого качества организации образовательного процесса </w:t>
      </w:r>
    </w:p>
    <w:p w:rsidR="00016D6B" w:rsidRPr="00016D6B" w:rsidRDefault="00016D6B" w:rsidP="00016D6B">
      <w:pPr>
        <w:rPr>
          <w:sz w:val="28"/>
          <w:szCs w:val="28"/>
        </w:rPr>
      </w:pPr>
      <w:r w:rsidRPr="00016D6B">
        <w:rPr>
          <w:b/>
          <w:bCs/>
          <w:i/>
          <w:sz w:val="28"/>
          <w:szCs w:val="28"/>
        </w:rPr>
        <w:t xml:space="preserve"> на основе эффективного использования современных образовательных технологий»</w:t>
      </w:r>
    </w:p>
    <w:p w:rsidR="00016D6B" w:rsidRPr="00016D6B" w:rsidRDefault="00016D6B" w:rsidP="00016D6B">
      <w:pPr>
        <w:jc w:val="center"/>
        <w:rPr>
          <w:sz w:val="28"/>
          <w:szCs w:val="28"/>
        </w:rPr>
      </w:pPr>
    </w:p>
    <w:p w:rsidR="00016D6B" w:rsidRPr="00016D6B" w:rsidRDefault="00016D6B" w:rsidP="00016D6B">
      <w:pPr>
        <w:jc w:val="center"/>
        <w:rPr>
          <w:sz w:val="28"/>
          <w:szCs w:val="28"/>
        </w:rPr>
      </w:pPr>
      <w:r w:rsidRPr="00016D6B">
        <w:rPr>
          <w:sz w:val="28"/>
          <w:szCs w:val="28"/>
        </w:rPr>
        <w:t>Сроки  обучения:  1  сессия: с 7 сентября  по 11 сентября  2015г.</w:t>
      </w:r>
    </w:p>
    <w:p w:rsidR="00016D6B" w:rsidRPr="00016D6B" w:rsidRDefault="00016D6B" w:rsidP="00016D6B">
      <w:pPr>
        <w:jc w:val="center"/>
        <w:rPr>
          <w:sz w:val="28"/>
          <w:szCs w:val="28"/>
        </w:rPr>
      </w:pPr>
      <w:r w:rsidRPr="00016D6B">
        <w:rPr>
          <w:sz w:val="28"/>
          <w:szCs w:val="28"/>
        </w:rPr>
        <w:t xml:space="preserve">                                     2  сессия: с 14 сентября  по  18 сентября  </w:t>
      </w:r>
      <w:smartTag w:uri="urn:schemas-microsoft-com:office:smarttags" w:element="metricconverter">
        <w:smartTagPr>
          <w:attr w:name="ProductID" w:val="2015 г"/>
        </w:smartTagPr>
        <w:r w:rsidRPr="00016D6B">
          <w:rPr>
            <w:sz w:val="28"/>
            <w:szCs w:val="28"/>
          </w:rPr>
          <w:t>2015 г</w:t>
        </w:r>
      </w:smartTag>
      <w:r w:rsidRPr="00016D6B">
        <w:rPr>
          <w:sz w:val="28"/>
          <w:szCs w:val="28"/>
        </w:rPr>
        <w:t>.</w:t>
      </w:r>
    </w:p>
    <w:p w:rsidR="00016D6B" w:rsidRPr="00016D6B" w:rsidRDefault="00016D6B" w:rsidP="00016D6B">
      <w:pPr>
        <w:jc w:val="center"/>
        <w:rPr>
          <w:sz w:val="28"/>
          <w:szCs w:val="28"/>
        </w:rPr>
      </w:pPr>
    </w:p>
    <w:p w:rsidR="00016D6B" w:rsidRPr="00016D6B" w:rsidRDefault="00016D6B" w:rsidP="00016D6B">
      <w:pPr>
        <w:jc w:val="center"/>
        <w:rPr>
          <w:sz w:val="28"/>
          <w:szCs w:val="28"/>
        </w:rPr>
      </w:pPr>
    </w:p>
    <w:p w:rsidR="00016D6B" w:rsidRPr="00016D6B" w:rsidRDefault="00016D6B" w:rsidP="00016D6B">
      <w:pPr>
        <w:jc w:val="center"/>
        <w:rPr>
          <w:sz w:val="28"/>
          <w:szCs w:val="28"/>
        </w:rPr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  <w:r>
        <w:t xml:space="preserve">                                                                                                    </w:t>
      </w:r>
    </w:p>
    <w:p w:rsidR="00016D6B" w:rsidRDefault="00016D6B" w:rsidP="00016D6B">
      <w:pPr>
        <w:jc w:val="center"/>
      </w:pPr>
    </w:p>
    <w:p w:rsidR="00016D6B" w:rsidRDefault="00016D6B" w:rsidP="00016D6B">
      <w:pPr>
        <w:jc w:val="center"/>
      </w:pP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         Выполнила:</w:t>
      </w: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</w:t>
      </w:r>
      <w:proofErr w:type="spellStart"/>
      <w:r>
        <w:t>Щепалина</w:t>
      </w:r>
      <w:proofErr w:type="spellEnd"/>
      <w:r>
        <w:t xml:space="preserve"> Наталья Юрьевна</w:t>
      </w: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         Должность: </w:t>
      </w: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  учитель начальных классов</w:t>
      </w: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         Место  работы:</w:t>
      </w:r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ГБОУ СОШ «ЦО» </w:t>
      </w:r>
      <w:proofErr w:type="spellStart"/>
      <w:r>
        <w:t>п</w:t>
      </w:r>
      <w:proofErr w:type="gramStart"/>
      <w:r>
        <w:t>.В</w:t>
      </w:r>
      <w:proofErr w:type="gramEnd"/>
      <w:r>
        <w:t>арламово</w:t>
      </w:r>
      <w:proofErr w:type="spellEnd"/>
    </w:p>
    <w:p w:rsidR="00016D6B" w:rsidRDefault="00016D6B" w:rsidP="00016D6B">
      <w:pPr>
        <w:jc w:val="right"/>
      </w:pPr>
      <w:r>
        <w:t xml:space="preserve">                                                                                                                   Проверил:</w:t>
      </w:r>
    </w:p>
    <w:p w:rsidR="00016D6B" w:rsidRDefault="00016D6B" w:rsidP="00016D6B">
      <w:pPr>
        <w:jc w:val="right"/>
      </w:pPr>
      <w:proofErr w:type="spellStart"/>
      <w:r>
        <w:t>Томбасова</w:t>
      </w:r>
      <w:proofErr w:type="spellEnd"/>
      <w:r>
        <w:t xml:space="preserve"> Н.Н.</w:t>
      </w:r>
    </w:p>
    <w:p w:rsidR="00016D6B" w:rsidRDefault="00016D6B" w:rsidP="00016D6B">
      <w:pPr>
        <w:jc w:val="center"/>
      </w:pPr>
    </w:p>
    <w:p w:rsidR="00016D6B" w:rsidRDefault="00016D6B" w:rsidP="00016D6B"/>
    <w:p w:rsidR="00016D6B" w:rsidRDefault="00016D6B" w:rsidP="00016D6B">
      <w:pPr>
        <w:jc w:val="center"/>
      </w:pP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772065" w:rsidRDefault="00772065" w:rsidP="00772065">
      <w:pPr>
        <w:spacing w:line="360" w:lineRule="auto"/>
        <w:jc w:val="both"/>
        <w:rPr>
          <w:sz w:val="28"/>
          <w:szCs w:val="28"/>
        </w:rPr>
      </w:pPr>
      <w:r w:rsidRPr="00772065">
        <w:rPr>
          <w:sz w:val="28"/>
          <w:szCs w:val="28"/>
        </w:rPr>
        <w:t xml:space="preserve">   </w:t>
      </w:r>
    </w:p>
    <w:p w:rsidR="00772065" w:rsidRDefault="00772065" w:rsidP="007720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72065">
        <w:rPr>
          <w:sz w:val="28"/>
          <w:szCs w:val="28"/>
        </w:rPr>
        <w:t>Что значит для ребёнка современная начальная школа? Прежде всего</w:t>
      </w:r>
      <w:r w:rsidR="00D23E26">
        <w:rPr>
          <w:sz w:val="28"/>
          <w:szCs w:val="28"/>
        </w:rPr>
        <w:t xml:space="preserve"> </w:t>
      </w:r>
      <w:proofErr w:type="gramStart"/>
      <w:r w:rsidRPr="00772065">
        <w:rPr>
          <w:sz w:val="28"/>
          <w:szCs w:val="28"/>
        </w:rPr>
        <w:t>-э</w:t>
      </w:r>
      <w:proofErr w:type="gramEnd"/>
      <w:r w:rsidRPr="00772065">
        <w:rPr>
          <w:sz w:val="28"/>
          <w:szCs w:val="28"/>
        </w:rPr>
        <w:t>то новый этап в его жизни и база для всего последующего обучения. Чем же должен овладеть ученик, выходя из стен начальной школы? Прежде всего</w:t>
      </w:r>
      <w:r>
        <w:rPr>
          <w:sz w:val="28"/>
          <w:szCs w:val="28"/>
        </w:rPr>
        <w:t xml:space="preserve"> </w:t>
      </w:r>
      <w:proofErr w:type="gramStart"/>
      <w:r w:rsidRPr="00772065">
        <w:rPr>
          <w:sz w:val="28"/>
          <w:szCs w:val="28"/>
        </w:rPr>
        <w:t>-у</w:t>
      </w:r>
      <w:proofErr w:type="gramEnd"/>
      <w:r w:rsidRPr="00772065">
        <w:rPr>
          <w:sz w:val="28"/>
          <w:szCs w:val="28"/>
        </w:rPr>
        <w:t>мением учиться. У него</w:t>
      </w:r>
      <w:r>
        <w:rPr>
          <w:sz w:val="28"/>
          <w:szCs w:val="28"/>
        </w:rPr>
        <w:t xml:space="preserve"> должны быть сформирован</w:t>
      </w:r>
      <w:r w:rsidRPr="00772065">
        <w:rPr>
          <w:sz w:val="28"/>
          <w:szCs w:val="28"/>
        </w:rPr>
        <w:t>ы универсальные учебные действия (УУД). Об этом нам говорят новые образовательные стандарты. Чтобы их реализовать, возникла необходимость использовать в своей педагогической деятельности новые приёмы и современные общеобразовательные технологии. </w:t>
      </w:r>
      <w:r w:rsidRPr="0077206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772065">
        <w:rPr>
          <w:sz w:val="28"/>
          <w:szCs w:val="28"/>
        </w:rPr>
        <w:t>Среди многих меня очень заинтересовала </w:t>
      </w:r>
      <w:r w:rsidRPr="00772065">
        <w:rPr>
          <w:b/>
          <w:bCs/>
          <w:sz w:val="28"/>
          <w:szCs w:val="28"/>
        </w:rPr>
        <w:t>«Технология развит</w:t>
      </w:r>
      <w:r w:rsidR="006031DC">
        <w:rPr>
          <w:b/>
          <w:bCs/>
          <w:sz w:val="28"/>
          <w:szCs w:val="28"/>
        </w:rPr>
        <w:t xml:space="preserve">ия критического мышления» </w:t>
      </w:r>
      <w:r w:rsidR="00D23E26">
        <w:rPr>
          <w:b/>
          <w:bCs/>
          <w:sz w:val="28"/>
          <w:szCs w:val="28"/>
        </w:rPr>
        <w:t>(РКМ)</w:t>
      </w:r>
    </w:p>
    <w:p w:rsidR="005428B9" w:rsidRPr="005428B9" w:rsidRDefault="00772065" w:rsidP="005428B9">
      <w:pPr>
        <w:spacing w:line="360" w:lineRule="auto"/>
        <w:jc w:val="both"/>
        <w:rPr>
          <w:sz w:val="28"/>
          <w:szCs w:val="28"/>
        </w:rPr>
      </w:pPr>
      <w:r w:rsidRPr="005428B9">
        <w:rPr>
          <w:b/>
          <w:sz w:val="28"/>
          <w:szCs w:val="28"/>
        </w:rPr>
        <w:t xml:space="preserve"> </w:t>
      </w:r>
      <w:r w:rsidR="005428B9">
        <w:rPr>
          <w:b/>
          <w:sz w:val="28"/>
          <w:szCs w:val="28"/>
        </w:rPr>
        <w:t xml:space="preserve">       </w:t>
      </w:r>
      <w:r w:rsidRPr="005428B9">
        <w:rPr>
          <w:b/>
          <w:sz w:val="28"/>
          <w:szCs w:val="28"/>
        </w:rPr>
        <w:t>Цель данной технологии</w:t>
      </w:r>
      <w:r w:rsidRPr="00772065">
        <w:rPr>
          <w:sz w:val="28"/>
          <w:szCs w:val="28"/>
        </w:rPr>
        <w:t xml:space="preserve"> - развитие мыслительных навыков учащихся, необходимых не тольк</w:t>
      </w:r>
      <w:r w:rsidR="00D23E26">
        <w:rPr>
          <w:sz w:val="28"/>
          <w:szCs w:val="28"/>
        </w:rPr>
        <w:t xml:space="preserve">о в учебе, но и в обычной жизни, </w:t>
      </w:r>
      <w:r w:rsidR="005428B9" w:rsidRPr="005428B9">
        <w:rPr>
          <w:sz w:val="28"/>
          <w:szCs w:val="28"/>
        </w:rPr>
        <w:t>умение принимать взвешенные решения, работать с информацией, анализировать р</w:t>
      </w:r>
      <w:r w:rsidR="00D23E26">
        <w:rPr>
          <w:sz w:val="28"/>
          <w:szCs w:val="28"/>
        </w:rPr>
        <w:t>азличные стороны явлений и др.</w:t>
      </w:r>
      <w:r w:rsidR="005428B9" w:rsidRPr="00542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Её суть </w:t>
      </w:r>
      <w:r w:rsidRPr="00772065">
        <w:rPr>
          <w:sz w:val="28"/>
          <w:szCs w:val="28"/>
        </w:rPr>
        <w:t xml:space="preserve"> очень точно передана в китайской пословице: «Скажи мне – я забуду, покажи мне – я запомню, вовлеки меня – я пойму». </w:t>
      </w:r>
      <w:r>
        <w:rPr>
          <w:sz w:val="28"/>
          <w:szCs w:val="28"/>
        </w:rPr>
        <w:t xml:space="preserve">   </w:t>
      </w:r>
    </w:p>
    <w:p w:rsidR="005428B9" w:rsidRPr="005428B9" w:rsidRDefault="005428B9" w:rsidP="005428B9">
      <w:pPr>
        <w:spacing w:line="360" w:lineRule="auto"/>
        <w:jc w:val="both"/>
        <w:rPr>
          <w:sz w:val="28"/>
          <w:szCs w:val="28"/>
        </w:rPr>
      </w:pPr>
      <w:r w:rsidRPr="005428B9">
        <w:rPr>
          <w:sz w:val="28"/>
          <w:szCs w:val="28"/>
        </w:rPr>
        <w:t xml:space="preserve">        Технология РКМ представляет собой целостную систему, формирующую </w:t>
      </w:r>
      <w:r w:rsidRPr="005428B9">
        <w:rPr>
          <w:i/>
          <w:sz w:val="28"/>
          <w:szCs w:val="28"/>
        </w:rPr>
        <w:t>навыки работы с текстом</w:t>
      </w:r>
      <w:r w:rsidRPr="005428B9">
        <w:rPr>
          <w:sz w:val="28"/>
          <w:szCs w:val="28"/>
        </w:rPr>
        <w:t xml:space="preserve">. Особенность технологии (что следует из названия) - работа с информацией - чтение и письмо.                 </w:t>
      </w:r>
    </w:p>
    <w:p w:rsidR="005428B9" w:rsidRPr="005428B9" w:rsidRDefault="005428B9" w:rsidP="005428B9">
      <w:pPr>
        <w:spacing w:line="360" w:lineRule="auto"/>
        <w:jc w:val="both"/>
        <w:rPr>
          <w:sz w:val="28"/>
          <w:szCs w:val="28"/>
        </w:rPr>
      </w:pPr>
      <w:r w:rsidRPr="005428B9">
        <w:rPr>
          <w:sz w:val="28"/>
          <w:szCs w:val="28"/>
        </w:rPr>
        <w:t xml:space="preserve">Текст - это последовательность осмысленных высказываний, передающих информацию, объединенных общей темой, обладающей свойствам связности и цельности. </w:t>
      </w:r>
      <w:r w:rsidRPr="005428B9">
        <w:rPr>
          <w:sz w:val="28"/>
          <w:szCs w:val="28"/>
        </w:rPr>
        <w:br/>
        <w:t xml:space="preserve">   Учитель должен уметь "погрузить" ученика в мир художественного текста, научить его быть читателем, умным, вдумчивым, чувствующим, готовым совершать открытия. Не секрет, что чувство причастности рождается только в напряженном диалоге. А диалог этот невозможен без усилий ума и сердца. </w:t>
      </w:r>
    </w:p>
    <w:p w:rsidR="005428B9" w:rsidRDefault="005428B9" w:rsidP="00772065">
      <w:pPr>
        <w:spacing w:line="360" w:lineRule="auto"/>
        <w:jc w:val="both"/>
        <w:rPr>
          <w:sz w:val="28"/>
          <w:szCs w:val="28"/>
        </w:rPr>
      </w:pPr>
    </w:p>
    <w:p w:rsidR="006031DC" w:rsidRPr="006031DC" w:rsidRDefault="00D23E26" w:rsidP="00D23E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A78" w:rsidRPr="00435A78">
        <w:rPr>
          <w:sz w:val="28"/>
          <w:szCs w:val="28"/>
        </w:rPr>
        <w:t>В основу технологии положен базовый дидактический цикл, сос</w:t>
      </w:r>
      <w:r>
        <w:rPr>
          <w:sz w:val="28"/>
          <w:szCs w:val="28"/>
        </w:rPr>
        <w:t xml:space="preserve">тоящий из трех этапов (стадий). </w:t>
      </w:r>
      <w:r w:rsidR="006031DC" w:rsidRPr="006031DC">
        <w:rPr>
          <w:sz w:val="28"/>
          <w:szCs w:val="28"/>
        </w:rPr>
        <w:t>Я считаю, что такая структура урока соответствует этапам человеческого восприятия; сначала необходимо настроиться, вспомнить, что тебе известно по этой теме, затем познакомиться с новой информацией, потом подумать, где ты сможешь применить полученные знания.</w:t>
      </w:r>
    </w:p>
    <w:p w:rsidR="006031DC" w:rsidRPr="006031DC" w:rsidRDefault="00D23E26" w:rsidP="006031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31DC" w:rsidRPr="006031DC">
        <w:rPr>
          <w:sz w:val="28"/>
          <w:szCs w:val="28"/>
        </w:rPr>
        <w:t>Если ребенок мыслит критически, он легко вступает в любую фазу урока.</w:t>
      </w:r>
    </w:p>
    <w:p w:rsidR="00C32FE4" w:rsidRDefault="00D23E26" w:rsidP="00C32FE4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35A78" w:rsidRPr="00435A78">
        <w:rPr>
          <w:sz w:val="28"/>
          <w:szCs w:val="28"/>
        </w:rPr>
        <w:br/>
      </w:r>
      <w:r w:rsidR="00435A78" w:rsidRPr="00435A78">
        <w:rPr>
          <w:b/>
          <w:bCs/>
          <w:sz w:val="28"/>
          <w:szCs w:val="28"/>
        </w:rPr>
        <w:t>^ I. Фаза вызова.</w:t>
      </w:r>
      <w:r w:rsidR="0068449A">
        <w:rPr>
          <w:b/>
          <w:bCs/>
          <w:sz w:val="28"/>
          <w:szCs w:val="28"/>
        </w:rPr>
        <w:t>(5 минут)</w:t>
      </w:r>
    </w:p>
    <w:p w:rsidR="0068449A" w:rsidRPr="00C32FE4" w:rsidRDefault="00C32FE4" w:rsidP="00435A78">
      <w:pPr>
        <w:spacing w:line="360" w:lineRule="auto"/>
        <w:rPr>
          <w:bCs/>
          <w:sz w:val="28"/>
          <w:szCs w:val="28"/>
        </w:rPr>
      </w:pPr>
      <w:r w:rsidRPr="00C32FE4">
        <w:rPr>
          <w:b/>
          <w:sz w:val="28"/>
          <w:szCs w:val="28"/>
        </w:rPr>
        <w:t xml:space="preserve"> </w:t>
      </w:r>
      <w:r w:rsidRPr="00C32FE4">
        <w:rPr>
          <w:b/>
          <w:bCs/>
          <w:sz w:val="28"/>
          <w:szCs w:val="28"/>
        </w:rPr>
        <w:t xml:space="preserve">Вызов – </w:t>
      </w:r>
      <w:r w:rsidRPr="00C32FE4">
        <w:rPr>
          <w:bCs/>
          <w:sz w:val="28"/>
          <w:szCs w:val="28"/>
        </w:rPr>
        <w:t>вызов у учащихся того, что он уже знает по данной теме, ученик вспоминает, что ему известно, задает вопросы, на которые бы хотел ответить. «Любое мнение ценно».</w:t>
      </w:r>
      <w:r w:rsidR="00D23E26">
        <w:rPr>
          <w:bCs/>
          <w:sz w:val="28"/>
          <w:szCs w:val="28"/>
        </w:rPr>
        <w:t xml:space="preserve"> На данном этапе применяю такие приемы, как</w:t>
      </w:r>
    </w:p>
    <w:p w:rsidR="0068449A" w:rsidRPr="0068449A" w:rsidRDefault="0068449A" w:rsidP="0068449A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Мозговая атака (штурм)</w:t>
      </w:r>
    </w:p>
    <w:p w:rsidR="0068449A" w:rsidRPr="0068449A" w:rsidRDefault="0068449A" w:rsidP="0068449A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Верите ли вы, что…</w:t>
      </w:r>
    </w:p>
    <w:p w:rsidR="0068449A" w:rsidRPr="0068449A" w:rsidRDefault="0068449A" w:rsidP="0068449A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Корзина идей</w:t>
      </w:r>
    </w:p>
    <w:p w:rsidR="0068449A" w:rsidRPr="0068449A" w:rsidRDefault="0068449A" w:rsidP="0068449A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Таблица «Знаю – Хочу узнать – Узнал»</w:t>
      </w:r>
    </w:p>
    <w:p w:rsidR="002C3CAB" w:rsidRDefault="00435A78" w:rsidP="008444B1">
      <w:pPr>
        <w:spacing w:line="360" w:lineRule="auto"/>
        <w:ind w:left="142"/>
        <w:rPr>
          <w:sz w:val="28"/>
          <w:szCs w:val="28"/>
        </w:rPr>
      </w:pPr>
      <w:r w:rsidRPr="00435A78">
        <w:rPr>
          <w:sz w:val="28"/>
          <w:szCs w:val="28"/>
        </w:rPr>
        <w:br/>
      </w:r>
      <w:r w:rsidRPr="008444B1">
        <w:rPr>
          <w:b/>
          <w:sz w:val="28"/>
          <w:szCs w:val="28"/>
        </w:rPr>
        <w:t>Задачи этой фазы:</w:t>
      </w:r>
      <w:r w:rsidRPr="00435A78">
        <w:rPr>
          <w:sz w:val="28"/>
          <w:szCs w:val="28"/>
        </w:rPr>
        <w:br/>
        <w:t>1) Постановка целей урока.</w:t>
      </w:r>
      <w:r w:rsidRPr="00435A78">
        <w:rPr>
          <w:sz w:val="28"/>
          <w:szCs w:val="28"/>
        </w:rPr>
        <w:br/>
        <w:t>2) Активизация познавательной деятельности учащихся</w:t>
      </w:r>
      <w:r w:rsidRPr="00435A78">
        <w:rPr>
          <w:i/>
          <w:iCs/>
          <w:sz w:val="28"/>
          <w:szCs w:val="28"/>
        </w:rPr>
        <w:t>.</w:t>
      </w:r>
      <w:r w:rsidRPr="00435A78">
        <w:rPr>
          <w:sz w:val="28"/>
          <w:szCs w:val="28"/>
        </w:rPr>
        <w:t> </w:t>
      </w:r>
      <w:r w:rsidRPr="00435A78">
        <w:rPr>
          <w:sz w:val="28"/>
          <w:szCs w:val="28"/>
        </w:rPr>
        <w:br/>
        <w:t xml:space="preserve">Вспомним, что мы усваиваем лучше всего? Обычно это информация по той теме, о которой мы уже что-то знаем. Если </w:t>
      </w:r>
      <w:r w:rsidRPr="00D23E26">
        <w:rPr>
          <w:i/>
          <w:sz w:val="28"/>
          <w:szCs w:val="28"/>
        </w:rPr>
        <w:t>предоставить </w:t>
      </w:r>
      <w:r w:rsidRPr="00D23E26">
        <w:rPr>
          <w:i/>
          <w:iCs/>
          <w:sz w:val="28"/>
          <w:szCs w:val="28"/>
        </w:rPr>
        <w:t>возможность учащемуся проанализировать то, что он уже знает об изучаемой теме, это создаст дополнительный стимул для формулировки им собственных целей-мотивов</w:t>
      </w:r>
      <w:r w:rsidRPr="00D23E26">
        <w:rPr>
          <w:i/>
          <w:sz w:val="28"/>
          <w:szCs w:val="28"/>
        </w:rPr>
        <w:t>.</w:t>
      </w:r>
      <w:r w:rsidRPr="00435A78">
        <w:rPr>
          <w:sz w:val="28"/>
          <w:szCs w:val="28"/>
        </w:rPr>
        <w:t> </w:t>
      </w:r>
    </w:p>
    <w:p w:rsidR="0068449A" w:rsidRDefault="00435A78" w:rsidP="008444B1">
      <w:pPr>
        <w:spacing w:line="360" w:lineRule="auto"/>
        <w:ind w:left="142"/>
        <w:rPr>
          <w:b/>
          <w:bCs/>
          <w:sz w:val="28"/>
          <w:szCs w:val="28"/>
        </w:rPr>
      </w:pPr>
      <w:r w:rsidRPr="00435A78">
        <w:rPr>
          <w:sz w:val="28"/>
          <w:szCs w:val="28"/>
        </w:rPr>
        <w:br/>
        <w:t>В процессе реализации фазы вызова:</w:t>
      </w:r>
      <w:r w:rsidRPr="00435A78"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Учащиеся:</w:t>
      </w:r>
      <w:proofErr w:type="gramStart"/>
      <w:r w:rsidRPr="00435A78">
        <w:rPr>
          <w:sz w:val="28"/>
          <w:szCs w:val="28"/>
        </w:rPr>
        <w:br/>
        <w:t>-</w:t>
      </w:r>
      <w:proofErr w:type="gramEnd"/>
      <w:r w:rsidRPr="00435A78">
        <w:rPr>
          <w:sz w:val="28"/>
          <w:szCs w:val="28"/>
        </w:rPr>
        <w:t>могут высказывать свою точку зрения по поводу изучаемой темы;</w:t>
      </w:r>
      <w:r w:rsidRPr="00435A78">
        <w:rPr>
          <w:sz w:val="28"/>
          <w:szCs w:val="28"/>
        </w:rPr>
        <w:br/>
        <w:t>-фиксируют высказывания на доске или листах;</w:t>
      </w:r>
      <w:r w:rsidRPr="00435A78">
        <w:rPr>
          <w:sz w:val="28"/>
          <w:szCs w:val="28"/>
        </w:rPr>
        <w:br/>
        <w:t>-работают индивидуально и в малых группах.</w:t>
      </w:r>
      <w:r w:rsidRPr="00435A78"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Учитель: </w:t>
      </w:r>
      <w:proofErr w:type="gramStart"/>
      <w:r w:rsidRPr="00435A78">
        <w:rPr>
          <w:sz w:val="28"/>
          <w:szCs w:val="28"/>
        </w:rPr>
        <w:br/>
        <w:t>-</w:t>
      </w:r>
      <w:proofErr w:type="gramEnd"/>
      <w:r w:rsidRPr="00435A78">
        <w:rPr>
          <w:sz w:val="28"/>
          <w:szCs w:val="28"/>
        </w:rPr>
        <w:t>стимулирует учащихся к вспоминанию того, что они уже знают по изучаемой теме;</w:t>
      </w:r>
      <w:r w:rsidRPr="00435A78">
        <w:rPr>
          <w:sz w:val="28"/>
          <w:szCs w:val="28"/>
        </w:rPr>
        <w:br/>
        <w:t>-способствует бесконфликтному обмену мнениями в группах, фиксации и систематизации информации, полученной от школьников;</w:t>
      </w:r>
      <w:r w:rsidRPr="00435A78">
        <w:rPr>
          <w:sz w:val="28"/>
          <w:szCs w:val="28"/>
        </w:rPr>
        <w:br/>
        <w:t>-просит высказывать предположения или прогноз по незнакомой заявленной теме.</w:t>
      </w:r>
      <w:r w:rsidRPr="00435A78">
        <w:rPr>
          <w:sz w:val="28"/>
          <w:szCs w:val="28"/>
        </w:rPr>
        <w:br/>
        <w:t>В случае успешной реализации фазы вызова в классе возникает мощный стимул для работы на следующем этапе – этапе получения новой информации. </w:t>
      </w:r>
      <w:r w:rsidRPr="00435A78">
        <w:rPr>
          <w:sz w:val="28"/>
          <w:szCs w:val="28"/>
        </w:rPr>
        <w:br/>
      </w:r>
      <w:r w:rsidRPr="00435A78">
        <w:rPr>
          <w:sz w:val="28"/>
          <w:szCs w:val="28"/>
        </w:rPr>
        <w:lastRenderedPageBreak/>
        <w:br/>
      </w:r>
      <w:r w:rsidRPr="00435A78">
        <w:rPr>
          <w:b/>
          <w:bCs/>
          <w:sz w:val="28"/>
          <w:szCs w:val="28"/>
        </w:rPr>
        <w:t>^ II. Фаза осмысления содержания. (</w:t>
      </w:r>
      <w:proofErr w:type="spellStart"/>
      <w:proofErr w:type="gramStart"/>
      <w:r w:rsidRPr="00435A78">
        <w:rPr>
          <w:b/>
          <w:bCs/>
          <w:sz w:val="28"/>
          <w:szCs w:val="28"/>
        </w:rPr>
        <w:t>C</w:t>
      </w:r>
      <w:proofErr w:type="gramEnd"/>
      <w:r w:rsidRPr="00435A78">
        <w:rPr>
          <w:b/>
          <w:bCs/>
          <w:sz w:val="28"/>
          <w:szCs w:val="28"/>
        </w:rPr>
        <w:t>мысловая</w:t>
      </w:r>
      <w:proofErr w:type="spellEnd"/>
      <w:r w:rsidRPr="00435A78">
        <w:rPr>
          <w:b/>
          <w:bCs/>
          <w:sz w:val="28"/>
          <w:szCs w:val="28"/>
        </w:rPr>
        <w:t xml:space="preserve"> стадия)</w:t>
      </w:r>
    </w:p>
    <w:p w:rsidR="00C32FE4" w:rsidRPr="00C32FE4" w:rsidRDefault="00C32FE4" w:rsidP="00435A78">
      <w:pPr>
        <w:spacing w:line="360" w:lineRule="auto"/>
        <w:rPr>
          <w:bCs/>
          <w:sz w:val="28"/>
          <w:szCs w:val="28"/>
        </w:rPr>
      </w:pPr>
      <w:r w:rsidRPr="00C32FE4">
        <w:rPr>
          <w:b/>
          <w:bCs/>
          <w:sz w:val="28"/>
          <w:szCs w:val="28"/>
        </w:rPr>
        <w:t xml:space="preserve">Осмысление </w:t>
      </w:r>
      <w:r w:rsidRPr="00C32FE4">
        <w:rPr>
          <w:bCs/>
          <w:sz w:val="28"/>
          <w:szCs w:val="28"/>
        </w:rPr>
        <w:t>– получение новой информации, но не от учителя. Сопровождается действиями ученика.</w:t>
      </w:r>
      <w:r w:rsidR="00D23E26">
        <w:rPr>
          <w:bCs/>
          <w:sz w:val="28"/>
          <w:szCs w:val="28"/>
        </w:rPr>
        <w:t xml:space="preserve"> Очень часто использую следующие приемы:</w:t>
      </w:r>
    </w:p>
    <w:p w:rsidR="0068449A" w:rsidRPr="0068449A" w:rsidRDefault="0068449A" w:rsidP="0068449A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Кластер</w:t>
      </w:r>
    </w:p>
    <w:p w:rsidR="0068449A" w:rsidRPr="0068449A" w:rsidRDefault="0068449A" w:rsidP="0068449A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Таблица «Знаю – Хочу узнать – Узнал»</w:t>
      </w:r>
    </w:p>
    <w:p w:rsidR="0068449A" w:rsidRPr="0068449A" w:rsidRDefault="0068449A" w:rsidP="0068449A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Чтение с остановками</w:t>
      </w:r>
    </w:p>
    <w:p w:rsidR="0068449A" w:rsidRPr="0068449A" w:rsidRDefault="0068449A" w:rsidP="0068449A">
      <w:pPr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68449A">
        <w:rPr>
          <w:bCs/>
          <w:sz w:val="28"/>
          <w:szCs w:val="28"/>
        </w:rPr>
        <w:t>Бортовой журнал</w:t>
      </w:r>
    </w:p>
    <w:p w:rsidR="00D23E26" w:rsidRDefault="00435A78" w:rsidP="008444B1">
      <w:pPr>
        <w:spacing w:line="360" w:lineRule="auto"/>
        <w:ind w:left="-284"/>
        <w:rPr>
          <w:sz w:val="28"/>
          <w:szCs w:val="28"/>
        </w:rPr>
      </w:pPr>
      <w:r w:rsidRPr="00435A78">
        <w:rPr>
          <w:sz w:val="28"/>
          <w:szCs w:val="28"/>
        </w:rPr>
        <w:br/>
      </w:r>
      <w:r w:rsidR="00786A63">
        <w:rPr>
          <w:sz w:val="28"/>
          <w:szCs w:val="28"/>
        </w:rPr>
        <w:t xml:space="preserve">        </w:t>
      </w:r>
      <w:r w:rsidRPr="00435A78">
        <w:rPr>
          <w:sz w:val="28"/>
          <w:szCs w:val="28"/>
        </w:rPr>
        <w:t>Главной задачей этой фазы является отслеживание своего понимания при работе с изучаемым материалом. Постановка целей в процессе знакомства с новой информацией осуществляется при ее наложении на уже имеющиеся знания. </w:t>
      </w:r>
      <w:r w:rsidRPr="00435A78">
        <w:rPr>
          <w:sz w:val="28"/>
          <w:szCs w:val="28"/>
        </w:rPr>
        <w:br/>
      </w:r>
      <w:r w:rsidR="00786A63">
        <w:rPr>
          <w:sz w:val="28"/>
          <w:szCs w:val="28"/>
        </w:rPr>
        <w:t xml:space="preserve">    </w:t>
      </w:r>
      <w:r w:rsidRPr="00435A78">
        <w:rPr>
          <w:sz w:val="28"/>
          <w:szCs w:val="28"/>
        </w:rPr>
        <w:t>На фазе осмысления содержания:</w:t>
      </w:r>
      <w:r w:rsidRPr="00435A78"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Учащиеся: </w:t>
      </w:r>
      <w:proofErr w:type="gramStart"/>
      <w:r>
        <w:rPr>
          <w:sz w:val="28"/>
          <w:szCs w:val="28"/>
        </w:rPr>
        <w:br/>
      </w:r>
      <w:r w:rsidRPr="00435A78">
        <w:rPr>
          <w:sz w:val="28"/>
          <w:szCs w:val="28"/>
        </w:rPr>
        <w:t>-</w:t>
      </w:r>
      <w:proofErr w:type="gramEnd"/>
      <w:r w:rsidRPr="00435A78">
        <w:rPr>
          <w:sz w:val="28"/>
          <w:szCs w:val="28"/>
        </w:rPr>
        <w:t>осуществляют контакт с новой информацией;</w:t>
      </w:r>
      <w:r w:rsidRPr="00435A78">
        <w:rPr>
          <w:sz w:val="28"/>
          <w:szCs w:val="28"/>
        </w:rPr>
        <w:br/>
        <w:t>-пытаются сопоставить эту информацию с уже имеющимися знаниями и опытом;</w:t>
      </w:r>
      <w:r w:rsidRPr="00435A78">
        <w:rPr>
          <w:sz w:val="28"/>
          <w:szCs w:val="28"/>
        </w:rPr>
        <w:br/>
        <w:t>-акцентируют свое внимание на поиске ответов на возникшие ранее вопросы и затруднения;</w:t>
      </w:r>
      <w:r w:rsidRPr="00435A78">
        <w:rPr>
          <w:sz w:val="28"/>
          <w:szCs w:val="28"/>
        </w:rPr>
        <w:br/>
        <w:t>-обращают внимание на неясности, пытаясь поставить новые вопросы;</w:t>
      </w:r>
      <w:r w:rsidRPr="00435A78">
        <w:rPr>
          <w:sz w:val="28"/>
          <w:szCs w:val="28"/>
        </w:rPr>
        <w:br/>
        <w:t>-стремятся отследить сам процесс знакомства с новой информацией, обратить внимание на то, что именно привлекает их внимание, какие аспекты менее интересны и почему;</w:t>
      </w:r>
      <w:r w:rsidRPr="00435A78">
        <w:rPr>
          <w:sz w:val="28"/>
          <w:szCs w:val="28"/>
        </w:rPr>
        <w:br/>
        <w:t xml:space="preserve">-готовятся к анализу и обсуждению </w:t>
      </w:r>
      <w:proofErr w:type="gramStart"/>
      <w:r w:rsidRPr="00435A78">
        <w:rPr>
          <w:sz w:val="28"/>
          <w:szCs w:val="28"/>
        </w:rPr>
        <w:t>услышанного</w:t>
      </w:r>
      <w:proofErr w:type="gramEnd"/>
      <w:r w:rsidRPr="00435A78">
        <w:rPr>
          <w:sz w:val="28"/>
          <w:szCs w:val="28"/>
        </w:rPr>
        <w:t xml:space="preserve"> или прочитанного. </w:t>
      </w:r>
      <w:r w:rsidRPr="00435A78"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Учитель:</w:t>
      </w:r>
      <w:proofErr w:type="gramStart"/>
      <w:r>
        <w:rPr>
          <w:sz w:val="28"/>
          <w:szCs w:val="28"/>
        </w:rPr>
        <w:br/>
      </w:r>
      <w:r w:rsidRPr="00435A78">
        <w:rPr>
          <w:sz w:val="28"/>
          <w:szCs w:val="28"/>
        </w:rPr>
        <w:t>-</w:t>
      </w:r>
      <w:proofErr w:type="gramEnd"/>
      <w:r w:rsidRPr="00435A78">
        <w:rPr>
          <w:sz w:val="28"/>
          <w:szCs w:val="28"/>
        </w:rPr>
        <w:t>может быть непосредственным источником новой информации;</w:t>
      </w:r>
      <w:r w:rsidRPr="00435A78">
        <w:rPr>
          <w:sz w:val="28"/>
          <w:szCs w:val="28"/>
        </w:rPr>
        <w:br/>
        <w:t>-если ребята работают с текстом, учитель отслеживает степень активности работы, внимательности при чтении;</w:t>
      </w:r>
      <w:r>
        <w:rPr>
          <w:sz w:val="28"/>
          <w:szCs w:val="28"/>
        </w:rPr>
        <w:br/>
      </w:r>
      <w:r w:rsidRPr="00435A78">
        <w:rPr>
          <w:sz w:val="28"/>
          <w:szCs w:val="28"/>
        </w:rPr>
        <w:t>-для организации работы с текстом учитель предлагает различные приемы для вдумчивого чтения и размышления о прочитанном. </w:t>
      </w:r>
      <w:r w:rsidRPr="00435A78">
        <w:rPr>
          <w:sz w:val="28"/>
          <w:szCs w:val="28"/>
        </w:rPr>
        <w:br/>
      </w:r>
    </w:p>
    <w:p w:rsidR="0068449A" w:rsidRDefault="00435A78" w:rsidP="008444B1">
      <w:pPr>
        <w:spacing w:line="360" w:lineRule="auto"/>
        <w:ind w:left="-284"/>
        <w:rPr>
          <w:sz w:val="28"/>
          <w:szCs w:val="28"/>
        </w:rPr>
      </w:pPr>
      <w:r w:rsidRPr="00435A78">
        <w:rPr>
          <w:sz w:val="28"/>
          <w:szCs w:val="28"/>
        </w:rPr>
        <w:lastRenderedPageBreak/>
        <w:br/>
      </w:r>
      <w:r w:rsidRPr="00435A78">
        <w:rPr>
          <w:b/>
          <w:bCs/>
          <w:sz w:val="28"/>
          <w:szCs w:val="28"/>
        </w:rPr>
        <w:t>^ III. Фаза рефлексии.</w:t>
      </w:r>
      <w:r w:rsidRPr="00435A78">
        <w:rPr>
          <w:sz w:val="28"/>
          <w:szCs w:val="28"/>
        </w:rPr>
        <w:t> </w:t>
      </w:r>
    </w:p>
    <w:p w:rsidR="0068449A" w:rsidRPr="0068449A" w:rsidRDefault="0068449A" w:rsidP="0068449A">
      <w:pPr>
        <w:spacing w:line="360" w:lineRule="auto"/>
        <w:rPr>
          <w:b/>
          <w:sz w:val="28"/>
          <w:szCs w:val="28"/>
        </w:rPr>
      </w:pPr>
      <w:r w:rsidRPr="0068449A">
        <w:rPr>
          <w:b/>
          <w:sz w:val="28"/>
          <w:szCs w:val="28"/>
        </w:rPr>
        <w:t>Рефлексия:</w:t>
      </w:r>
    </w:p>
    <w:p w:rsidR="0068449A" w:rsidRPr="0068449A" w:rsidRDefault="0068449A" w:rsidP="0068449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68449A">
        <w:rPr>
          <w:sz w:val="28"/>
          <w:szCs w:val="28"/>
        </w:rPr>
        <w:t>Синквейн</w:t>
      </w:r>
      <w:proofErr w:type="spellEnd"/>
    </w:p>
    <w:p w:rsidR="0068449A" w:rsidRPr="0068449A" w:rsidRDefault="0068449A" w:rsidP="0068449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8449A">
        <w:rPr>
          <w:sz w:val="28"/>
          <w:szCs w:val="28"/>
        </w:rPr>
        <w:t>Таблица «толстых» и «тонких» вопросов</w:t>
      </w:r>
    </w:p>
    <w:p w:rsidR="0068449A" w:rsidRPr="00DE2F69" w:rsidRDefault="0068449A" w:rsidP="00435A7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8449A">
        <w:rPr>
          <w:sz w:val="28"/>
          <w:szCs w:val="28"/>
        </w:rPr>
        <w:t>Ассоциации</w:t>
      </w:r>
    </w:p>
    <w:p w:rsidR="00435A78" w:rsidRPr="0068449A" w:rsidRDefault="00435A78" w:rsidP="00435A78">
      <w:pPr>
        <w:spacing w:line="360" w:lineRule="auto"/>
        <w:rPr>
          <w:b/>
          <w:bCs/>
          <w:sz w:val="28"/>
          <w:szCs w:val="28"/>
        </w:rPr>
      </w:pPr>
      <w:r w:rsidRPr="00435A78">
        <w:rPr>
          <w:sz w:val="28"/>
          <w:szCs w:val="28"/>
        </w:rPr>
        <w:t>Это тщательное взвешивание, оценка и выбор. В процессе рефлексии та информация, которая была новой, становится присвоенной, превращается в собственное знание. Она становится основной целью деятельности учащихся и учителя. </w:t>
      </w:r>
      <w:r w:rsidRPr="00435A78">
        <w:rPr>
          <w:sz w:val="28"/>
          <w:szCs w:val="28"/>
        </w:rPr>
        <w:br/>
        <w:t>На фазе рефлексии:</w:t>
      </w:r>
      <w:r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Учащиеся: </w:t>
      </w:r>
      <w:proofErr w:type="gramStart"/>
      <w:r w:rsidRPr="00435A78">
        <w:rPr>
          <w:sz w:val="28"/>
          <w:szCs w:val="28"/>
        </w:rPr>
        <w:br/>
        <w:t>-</w:t>
      </w:r>
      <w:proofErr w:type="gramEnd"/>
      <w:r w:rsidRPr="00435A78">
        <w:rPr>
          <w:sz w:val="28"/>
          <w:szCs w:val="28"/>
        </w:rPr>
        <w:t xml:space="preserve">осознают </w:t>
      </w:r>
      <w:proofErr w:type="spellStart"/>
      <w:r w:rsidRPr="00435A78">
        <w:rPr>
          <w:sz w:val="28"/>
          <w:szCs w:val="28"/>
        </w:rPr>
        <w:t>своё"я</w:t>
      </w:r>
      <w:proofErr w:type="spellEnd"/>
      <w:r w:rsidRPr="00435A78">
        <w:rPr>
          <w:sz w:val="28"/>
          <w:szCs w:val="28"/>
        </w:rPr>
        <w:t>", свой опыт собственных действий и действий других учащихся и учителя;</w:t>
      </w:r>
      <w:r w:rsidRPr="00435A78">
        <w:rPr>
          <w:sz w:val="28"/>
          <w:szCs w:val="28"/>
        </w:rPr>
        <w:br/>
        <w:t>-получают рождение нового знания, становление опыта, развитие личности.</w:t>
      </w:r>
      <w:r w:rsidRPr="00435A78">
        <w:rPr>
          <w:sz w:val="28"/>
          <w:szCs w:val="28"/>
        </w:rPr>
        <w:br/>
        <w:t>целостное осмысление, обобщение полученной информации;</w:t>
      </w:r>
      <w:r w:rsidRPr="00435A78">
        <w:rPr>
          <w:sz w:val="28"/>
          <w:szCs w:val="28"/>
        </w:rPr>
        <w:br/>
        <w:t>-формируют собственное отношение к изучаемому материалу.</w:t>
      </w:r>
      <w:r w:rsidRPr="00435A78">
        <w:rPr>
          <w:sz w:val="28"/>
          <w:szCs w:val="28"/>
        </w:rPr>
        <w:br/>
      </w:r>
      <w:r w:rsidRPr="00435A78">
        <w:rPr>
          <w:i/>
          <w:iCs/>
          <w:sz w:val="28"/>
          <w:szCs w:val="28"/>
          <w:u w:val="single"/>
        </w:rPr>
        <w:t>Учитель:</w:t>
      </w:r>
      <w:proofErr w:type="gramStart"/>
      <w:r w:rsidRPr="00435A78">
        <w:rPr>
          <w:sz w:val="28"/>
          <w:szCs w:val="28"/>
        </w:rPr>
        <w:br/>
        <w:t>-</w:t>
      </w:r>
      <w:proofErr w:type="gramEnd"/>
      <w:r w:rsidRPr="00435A78">
        <w:rPr>
          <w:sz w:val="28"/>
          <w:szCs w:val="28"/>
        </w:rPr>
        <w:t>осознаёт собственные действия и действия учеников;</w:t>
      </w:r>
      <w:r w:rsidRPr="00435A78">
        <w:rPr>
          <w:sz w:val="28"/>
          <w:szCs w:val="28"/>
        </w:rPr>
        <w:br/>
        <w:t>-получает новый педагогический опыт, развитие мастерства;</w:t>
      </w:r>
      <w:r w:rsidRPr="00435A78">
        <w:rPr>
          <w:sz w:val="28"/>
          <w:szCs w:val="28"/>
        </w:rPr>
        <w:br/>
        <w:t>-видит эффективность педагогического процесса. </w:t>
      </w:r>
    </w:p>
    <w:p w:rsidR="00786A63" w:rsidRDefault="00786A63" w:rsidP="00772065">
      <w:pPr>
        <w:spacing w:line="360" w:lineRule="auto"/>
        <w:jc w:val="both"/>
        <w:rPr>
          <w:sz w:val="28"/>
          <w:szCs w:val="28"/>
        </w:rPr>
      </w:pPr>
    </w:p>
    <w:p w:rsidR="00772065" w:rsidRPr="00772065" w:rsidRDefault="00772065" w:rsidP="00772065">
      <w:pPr>
        <w:spacing w:line="360" w:lineRule="auto"/>
        <w:jc w:val="both"/>
        <w:rPr>
          <w:sz w:val="28"/>
          <w:szCs w:val="28"/>
        </w:rPr>
      </w:pPr>
      <w:r w:rsidRPr="00772065">
        <w:rPr>
          <w:sz w:val="28"/>
          <w:szCs w:val="28"/>
        </w:rPr>
        <w:t xml:space="preserve">- это </w:t>
      </w:r>
      <w:r w:rsidRPr="00772065">
        <w:rPr>
          <w:i/>
          <w:sz w:val="28"/>
          <w:szCs w:val="28"/>
        </w:rPr>
        <w:t>"ключевые слова",</w:t>
      </w:r>
      <w:r w:rsidRPr="00772065">
        <w:rPr>
          <w:sz w:val="28"/>
          <w:szCs w:val="28"/>
        </w:rPr>
        <w:t xml:space="preserve"> работа с различными типами вопросов, активное чтение, графические способы организации материала. </w:t>
      </w:r>
    </w:p>
    <w:p w:rsidR="00A60F81" w:rsidRDefault="00A60F81" w:rsidP="00772065">
      <w:pPr>
        <w:jc w:val="both"/>
        <w:rPr>
          <w:sz w:val="28"/>
          <w:szCs w:val="28"/>
        </w:rPr>
      </w:pPr>
    </w:p>
    <w:p w:rsidR="002C3CAB" w:rsidRDefault="002C3CAB" w:rsidP="00772065">
      <w:pPr>
        <w:jc w:val="both"/>
        <w:rPr>
          <w:sz w:val="28"/>
          <w:szCs w:val="28"/>
        </w:rPr>
      </w:pPr>
    </w:p>
    <w:p w:rsidR="002C3CAB" w:rsidRDefault="002C3CAB" w:rsidP="00772065">
      <w:pPr>
        <w:jc w:val="both"/>
        <w:rPr>
          <w:sz w:val="28"/>
          <w:szCs w:val="28"/>
        </w:rPr>
      </w:pPr>
    </w:p>
    <w:p w:rsidR="002C3CAB" w:rsidRDefault="002C3CAB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D23E26" w:rsidRDefault="00D23E26" w:rsidP="00772065">
      <w:pPr>
        <w:jc w:val="both"/>
        <w:rPr>
          <w:sz w:val="28"/>
          <w:szCs w:val="28"/>
        </w:rPr>
      </w:pPr>
    </w:p>
    <w:p w:rsidR="002C3CAB" w:rsidRDefault="00FB6368" w:rsidP="007720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Рассмотрим подробнее используемые приемы.</w:t>
      </w:r>
    </w:p>
    <w:p w:rsidR="002C3CAB" w:rsidRDefault="002C3CAB" w:rsidP="00772065">
      <w:pPr>
        <w:jc w:val="both"/>
        <w:rPr>
          <w:sz w:val="28"/>
          <w:szCs w:val="28"/>
        </w:rPr>
      </w:pPr>
    </w:p>
    <w:p w:rsidR="002C3CAB" w:rsidRDefault="002C3CAB" w:rsidP="00FB6368">
      <w:pPr>
        <w:spacing w:before="26" w:line="360" w:lineRule="auto"/>
        <w:jc w:val="both"/>
        <w:rPr>
          <w:sz w:val="28"/>
          <w:szCs w:val="28"/>
          <w:shd w:val="clear" w:color="auto" w:fill="FFFFFF"/>
        </w:rPr>
      </w:pPr>
      <w:r w:rsidRPr="002C3CAB">
        <w:rPr>
          <w:sz w:val="28"/>
          <w:szCs w:val="28"/>
          <w:shd w:val="clear" w:color="auto" w:fill="FFFFFF"/>
        </w:rPr>
        <w:t>«</w:t>
      </w:r>
      <w:r w:rsidRPr="002C3CAB">
        <w:rPr>
          <w:b/>
          <w:sz w:val="28"/>
          <w:szCs w:val="28"/>
          <w:shd w:val="clear" w:color="auto" w:fill="FFFFFF"/>
        </w:rPr>
        <w:t xml:space="preserve">Кластер» или </w:t>
      </w:r>
      <w:r w:rsidRPr="002C3CAB">
        <w:rPr>
          <w:b/>
          <w:sz w:val="28"/>
          <w:szCs w:val="28"/>
        </w:rPr>
        <w:t>  «Грозди»</w:t>
      </w:r>
      <w:r w:rsidRPr="002C3CAB">
        <w:rPr>
          <w:sz w:val="28"/>
          <w:szCs w:val="28"/>
        </w:rPr>
        <w:t xml:space="preserve"> - графический прием систематизации материала. Правила его применения очень просты. Выделяем центр – это тема, от неё отходят лучи – крупные смысловые единицы, а от них соответствующие термины и понятия. Этот приём можно сравнить  с моделью солнечной системы. Система кластеров охватывает большое количество информации. Организуя работу с младшими школьниками, я предлагаю им озаглавить смысловые блоки или даю готовые вопросы. Достаточно 2-3 раза провести подобную работу, чтобы этот приём стал технологичным. Ученики с удовольствием используют кластеры.</w:t>
      </w:r>
      <w:r w:rsidRPr="002C3CAB">
        <w:rPr>
          <w:sz w:val="28"/>
          <w:szCs w:val="28"/>
        </w:rPr>
        <w:br/>
      </w:r>
      <w:r w:rsidRPr="002C3CAB">
        <w:rPr>
          <w:sz w:val="28"/>
          <w:szCs w:val="28"/>
          <w:shd w:val="clear" w:color="auto" w:fill="FFFFFF"/>
        </w:rPr>
        <w:t xml:space="preserve">   </w:t>
      </w:r>
      <w:r w:rsidRPr="002C3CAB">
        <w:rPr>
          <w:b/>
          <w:sz w:val="28"/>
          <w:szCs w:val="28"/>
          <w:shd w:val="clear" w:color="auto" w:fill="FFFFFF"/>
        </w:rPr>
        <w:t>«Загадка».</w:t>
      </w:r>
      <w:r w:rsidRPr="002C3CAB">
        <w:rPr>
          <w:sz w:val="28"/>
          <w:szCs w:val="28"/>
          <w:shd w:val="clear" w:color="auto" w:fill="FFFFFF"/>
        </w:rPr>
        <w:t xml:space="preserve"> Тема урока зашифрована в виде загадки или </w:t>
      </w:r>
      <w:proofErr w:type="gramStart"/>
      <w:r w:rsidRPr="002C3CAB">
        <w:rPr>
          <w:sz w:val="28"/>
          <w:szCs w:val="28"/>
          <w:shd w:val="clear" w:color="auto" w:fill="FFFFFF"/>
        </w:rPr>
        <w:t>загадки-описании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. Этот </w:t>
      </w:r>
      <w:proofErr w:type="gramStart"/>
      <w:r w:rsidRPr="002C3CAB">
        <w:rPr>
          <w:sz w:val="28"/>
          <w:szCs w:val="28"/>
          <w:shd w:val="clear" w:color="auto" w:fill="FFFFFF"/>
        </w:rPr>
        <w:t>прём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позволяет активизировать в памяти учащихся изученный ранее материал и способствует развитию различных видов памяти. </w:t>
      </w:r>
      <w:r w:rsidRPr="002C3CAB">
        <w:rPr>
          <w:sz w:val="28"/>
          <w:szCs w:val="28"/>
        </w:rPr>
        <w:br/>
      </w:r>
      <w:r w:rsidRPr="002C3CAB">
        <w:rPr>
          <w:sz w:val="28"/>
          <w:szCs w:val="28"/>
          <w:shd w:val="clear" w:color="auto" w:fill="FFFFFF"/>
        </w:rPr>
        <w:t xml:space="preserve">   </w:t>
      </w:r>
      <w:r w:rsidRPr="002C3CAB">
        <w:rPr>
          <w:b/>
          <w:sz w:val="28"/>
          <w:szCs w:val="28"/>
          <w:shd w:val="clear" w:color="auto" w:fill="FFFFFF"/>
        </w:rPr>
        <w:t>«Мозговой штурм».</w:t>
      </w:r>
      <w:r w:rsidRPr="002C3CAB">
        <w:rPr>
          <w:sz w:val="28"/>
          <w:szCs w:val="28"/>
          <w:shd w:val="clear" w:color="auto" w:fill="FFFFFF"/>
        </w:rPr>
        <w:t xml:space="preserve"> Ученики могут высказывать любое мнение, которое поможет найти выход из затруднительной ситуации. </w:t>
      </w:r>
      <w:proofErr w:type="gramStart"/>
      <w:r w:rsidRPr="002C3CAB">
        <w:rPr>
          <w:sz w:val="28"/>
          <w:szCs w:val="28"/>
          <w:shd w:val="clear" w:color="auto" w:fill="FFFFFF"/>
        </w:rPr>
        <w:t>Все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выдвинутые предложения фиксируются без </w:t>
      </w:r>
      <w:proofErr w:type="gramStart"/>
      <w:r w:rsidRPr="002C3CAB">
        <w:rPr>
          <w:sz w:val="28"/>
          <w:szCs w:val="28"/>
          <w:shd w:val="clear" w:color="auto" w:fill="FFFFFF"/>
        </w:rPr>
        <w:t>какой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бы то ни было оценки, а далее сортируются по степени выполнимости и ожидаемой эффективности. </w:t>
      </w:r>
      <w:proofErr w:type="gramStart"/>
      <w:r w:rsidRPr="002C3CAB">
        <w:rPr>
          <w:sz w:val="28"/>
          <w:szCs w:val="28"/>
          <w:shd w:val="clear" w:color="auto" w:fill="FFFFFF"/>
        </w:rPr>
        <w:t>Непригодные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отбрасываются, перспективные берутся на вооружение. Следующий шаг - разработка конкретных практических шагов для выполнения выбранного решения.</w:t>
      </w:r>
      <w:r w:rsidRPr="002C3CAB">
        <w:rPr>
          <w:sz w:val="28"/>
          <w:szCs w:val="28"/>
        </w:rPr>
        <w:br/>
      </w:r>
      <w:r w:rsidRPr="002C3CAB">
        <w:rPr>
          <w:sz w:val="28"/>
          <w:szCs w:val="28"/>
          <w:shd w:val="clear" w:color="auto" w:fill="FFFFFF"/>
        </w:rPr>
        <w:t xml:space="preserve">   </w:t>
      </w:r>
      <w:r w:rsidRPr="002C3CAB">
        <w:rPr>
          <w:b/>
          <w:sz w:val="28"/>
          <w:szCs w:val="28"/>
          <w:shd w:val="clear" w:color="auto" w:fill="FFFFFF"/>
        </w:rPr>
        <w:t>«Отсроченная догадка».</w:t>
      </w:r>
      <w:r w:rsidRPr="002C3CAB">
        <w:rPr>
          <w:sz w:val="28"/>
          <w:szCs w:val="28"/>
          <w:shd w:val="clear" w:color="auto" w:fill="FFFFFF"/>
        </w:rPr>
        <w:t xml:space="preserve"> Дети высказывают предположения по заявленной теме урока. Но все же вопрос остаётся открытым почти до конца урока</w:t>
      </w:r>
      <w:proofErr w:type="gramStart"/>
      <w:r w:rsidRPr="002C3CAB">
        <w:rPr>
          <w:sz w:val="28"/>
          <w:szCs w:val="28"/>
          <w:shd w:val="clear" w:color="auto" w:fill="FFFFFF"/>
        </w:rPr>
        <w:t>.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</w:t>
      </w:r>
      <w:proofErr w:type="gramStart"/>
      <w:r w:rsidRPr="002C3CAB">
        <w:rPr>
          <w:sz w:val="28"/>
          <w:szCs w:val="28"/>
          <w:shd w:val="clear" w:color="auto" w:fill="FFFFFF"/>
        </w:rPr>
        <w:t>в</w:t>
      </w:r>
      <w:proofErr w:type="gramEnd"/>
      <w:r w:rsidRPr="002C3CAB">
        <w:rPr>
          <w:sz w:val="28"/>
          <w:szCs w:val="28"/>
          <w:shd w:val="clear" w:color="auto" w:fill="FFFFFF"/>
        </w:rPr>
        <w:t xml:space="preserve"> конце урока на него дети должны самостоятельно дать ответ. </w:t>
      </w:r>
    </w:p>
    <w:p w:rsidR="002C3CAB" w:rsidRDefault="002C3CAB" w:rsidP="002C3CAB">
      <w:pPr>
        <w:spacing w:before="26" w:line="360" w:lineRule="auto"/>
        <w:rPr>
          <w:sz w:val="28"/>
          <w:szCs w:val="28"/>
          <w:shd w:val="clear" w:color="auto" w:fill="FFFFFF"/>
        </w:rPr>
      </w:pPr>
    </w:p>
    <w:p w:rsidR="002C3CAB" w:rsidRPr="002C3CAB" w:rsidRDefault="002C3CAB" w:rsidP="002C3CAB">
      <w:pPr>
        <w:spacing w:before="26" w:line="360" w:lineRule="auto"/>
        <w:rPr>
          <w:b/>
          <w:sz w:val="28"/>
          <w:szCs w:val="28"/>
          <w:shd w:val="clear" w:color="auto" w:fill="FFFFFF"/>
        </w:rPr>
      </w:pPr>
      <w:r w:rsidRPr="002C3CAB">
        <w:rPr>
          <w:b/>
          <w:sz w:val="28"/>
          <w:szCs w:val="28"/>
          <w:shd w:val="clear" w:color="auto" w:fill="FFFFFF"/>
        </w:rPr>
        <w:t>Таблица «толстых» и «тонких» вопросов</w:t>
      </w:r>
    </w:p>
    <w:p w:rsidR="002C3CAB" w:rsidRPr="002C3CAB" w:rsidRDefault="002C3CAB" w:rsidP="002C3CAB">
      <w:pPr>
        <w:spacing w:before="26" w:line="360" w:lineRule="auto"/>
        <w:rPr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C3CAB" w:rsidRPr="002C3CAB" w:rsidTr="00A3030F">
        <w:tc>
          <w:tcPr>
            <w:tcW w:w="4785" w:type="dxa"/>
          </w:tcPr>
          <w:p w:rsidR="002C3CAB" w:rsidRPr="002C3CAB" w:rsidRDefault="002C3CAB" w:rsidP="002C3CAB">
            <w:pPr>
              <w:numPr>
                <w:ilvl w:val="0"/>
                <w:numId w:val="4"/>
              </w:numPr>
              <w:spacing w:before="26" w:line="360" w:lineRule="auto"/>
              <w:rPr>
                <w:sz w:val="28"/>
                <w:szCs w:val="28"/>
                <w:shd w:val="clear" w:color="auto" w:fill="FFFFFF"/>
              </w:rPr>
            </w:pPr>
            <w:r w:rsidRPr="002C3CAB">
              <w:rPr>
                <w:sz w:val="28"/>
                <w:szCs w:val="28"/>
                <w:shd w:val="clear" w:color="auto" w:fill="FFFFFF"/>
              </w:rPr>
              <w:t>«тонкие» вопросы</w:t>
            </w:r>
          </w:p>
        </w:tc>
        <w:tc>
          <w:tcPr>
            <w:tcW w:w="4786" w:type="dxa"/>
          </w:tcPr>
          <w:p w:rsidR="002C3CAB" w:rsidRPr="002C3CAB" w:rsidRDefault="002C3CAB" w:rsidP="002C3CAB">
            <w:pPr>
              <w:numPr>
                <w:ilvl w:val="0"/>
                <w:numId w:val="4"/>
              </w:numPr>
              <w:spacing w:before="26" w:line="360" w:lineRule="auto"/>
              <w:rPr>
                <w:sz w:val="28"/>
                <w:szCs w:val="28"/>
                <w:shd w:val="clear" w:color="auto" w:fill="FFFFFF"/>
              </w:rPr>
            </w:pPr>
            <w:r w:rsidRPr="002C3CAB">
              <w:rPr>
                <w:sz w:val="28"/>
                <w:szCs w:val="28"/>
                <w:shd w:val="clear" w:color="auto" w:fill="FFFFFF"/>
              </w:rPr>
              <w:t>«толстые вопросы»</w:t>
            </w:r>
          </w:p>
        </w:tc>
      </w:tr>
      <w:tr w:rsidR="002C3CAB" w:rsidRPr="002C3CAB" w:rsidTr="00A3030F">
        <w:tc>
          <w:tcPr>
            <w:tcW w:w="4785" w:type="dxa"/>
          </w:tcPr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  <w:shd w:val="clear" w:color="auto" w:fill="FFFFFF"/>
              </w:rPr>
            </w:pPr>
          </w:p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2C3CAB" w:rsidRPr="002C3CAB" w:rsidRDefault="002C3CAB" w:rsidP="002C3CAB">
      <w:pPr>
        <w:spacing w:before="26" w:line="360" w:lineRule="auto"/>
        <w:rPr>
          <w:sz w:val="28"/>
          <w:szCs w:val="28"/>
          <w:shd w:val="clear" w:color="auto" w:fill="FFFFFF"/>
        </w:rPr>
      </w:pPr>
    </w:p>
    <w:p w:rsidR="002C3CAB" w:rsidRPr="002C3CAB" w:rsidRDefault="002C3CAB" w:rsidP="002C3CAB">
      <w:pPr>
        <w:spacing w:before="26" w:line="360" w:lineRule="auto"/>
        <w:rPr>
          <w:sz w:val="28"/>
          <w:szCs w:val="28"/>
          <w:shd w:val="clear" w:color="auto" w:fill="FFFFFF"/>
        </w:rPr>
      </w:pPr>
      <w:r w:rsidRPr="002C3CAB">
        <w:rPr>
          <w:sz w:val="28"/>
          <w:szCs w:val="28"/>
          <w:shd w:val="clear" w:color="auto" w:fill="FFFFFF"/>
        </w:rPr>
        <w:lastRenderedPageBreak/>
        <w:t>Тонкие вопросы требуют фактического ответа, толстые вопросы требуют обстоятельного развернутого ответа. Дети их задают на последней стадии урока: рефлексия.</w:t>
      </w:r>
    </w:p>
    <w:p w:rsidR="002C3CAB" w:rsidRPr="002C3CAB" w:rsidRDefault="002C3CAB" w:rsidP="002C3CAB">
      <w:pPr>
        <w:spacing w:before="26" w:line="360" w:lineRule="auto"/>
        <w:rPr>
          <w:b/>
          <w:sz w:val="28"/>
          <w:szCs w:val="28"/>
        </w:rPr>
      </w:pPr>
      <w:r w:rsidRPr="002C3CAB">
        <w:rPr>
          <w:b/>
          <w:sz w:val="28"/>
          <w:szCs w:val="28"/>
        </w:rPr>
        <w:t>Таблица «Знаю – Хочу узнать – Узнал»</w:t>
      </w:r>
    </w:p>
    <w:p w:rsidR="002C3CAB" w:rsidRPr="002C3CAB" w:rsidRDefault="002C3CAB" w:rsidP="002C3CAB">
      <w:pPr>
        <w:spacing w:before="26"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C3CAB" w:rsidRPr="002C3CAB" w:rsidTr="00A3030F">
        <w:tc>
          <w:tcPr>
            <w:tcW w:w="3190" w:type="dxa"/>
          </w:tcPr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</w:rPr>
            </w:pPr>
            <w:r w:rsidRPr="002C3CAB">
              <w:rPr>
                <w:sz w:val="28"/>
                <w:szCs w:val="28"/>
              </w:rPr>
              <w:t>«Знаю»</w:t>
            </w:r>
          </w:p>
        </w:tc>
        <w:tc>
          <w:tcPr>
            <w:tcW w:w="3190" w:type="dxa"/>
          </w:tcPr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</w:rPr>
            </w:pPr>
            <w:r w:rsidRPr="002C3CAB">
              <w:rPr>
                <w:sz w:val="28"/>
                <w:szCs w:val="28"/>
              </w:rPr>
              <w:t>«Хочу узнать»</w:t>
            </w:r>
          </w:p>
        </w:tc>
        <w:tc>
          <w:tcPr>
            <w:tcW w:w="3191" w:type="dxa"/>
          </w:tcPr>
          <w:p w:rsidR="002C3CAB" w:rsidRPr="002C3CAB" w:rsidRDefault="002C3CAB" w:rsidP="002C3CAB">
            <w:pPr>
              <w:spacing w:before="26" w:line="360" w:lineRule="auto"/>
              <w:rPr>
                <w:sz w:val="28"/>
                <w:szCs w:val="28"/>
              </w:rPr>
            </w:pPr>
            <w:r w:rsidRPr="002C3CAB">
              <w:rPr>
                <w:sz w:val="28"/>
                <w:szCs w:val="28"/>
              </w:rPr>
              <w:t>«Узнал»</w:t>
            </w:r>
          </w:p>
        </w:tc>
      </w:tr>
      <w:tr w:rsidR="002C3CAB" w:rsidRPr="002C3CAB" w:rsidTr="00A3030F">
        <w:tc>
          <w:tcPr>
            <w:tcW w:w="3190" w:type="dxa"/>
          </w:tcPr>
          <w:p w:rsidR="002C3CAB" w:rsidRPr="002C3CAB" w:rsidRDefault="002C3CAB" w:rsidP="002C3CAB">
            <w:pPr>
              <w:spacing w:before="26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C3CAB" w:rsidRPr="002C3CAB" w:rsidRDefault="002C3CAB" w:rsidP="002C3CAB">
            <w:pPr>
              <w:spacing w:before="26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C3CAB" w:rsidRPr="002C3CAB" w:rsidRDefault="002C3CAB" w:rsidP="002C3CAB">
            <w:pPr>
              <w:spacing w:before="26" w:line="360" w:lineRule="auto"/>
              <w:ind w:left="720"/>
              <w:rPr>
                <w:sz w:val="28"/>
                <w:szCs w:val="28"/>
              </w:rPr>
            </w:pPr>
          </w:p>
        </w:tc>
      </w:tr>
    </w:tbl>
    <w:p w:rsidR="002C3CAB" w:rsidRDefault="002C3CAB" w:rsidP="002C3CAB">
      <w:pPr>
        <w:spacing w:before="26" w:line="360" w:lineRule="auto"/>
        <w:rPr>
          <w:sz w:val="28"/>
          <w:szCs w:val="28"/>
        </w:rPr>
      </w:pPr>
    </w:p>
    <w:p w:rsidR="002C3CAB" w:rsidRPr="002C3CAB" w:rsidRDefault="002C3CAB" w:rsidP="002C3CAB">
      <w:pPr>
        <w:spacing w:before="26" w:line="360" w:lineRule="auto"/>
        <w:rPr>
          <w:b/>
          <w:sz w:val="28"/>
          <w:szCs w:val="28"/>
        </w:rPr>
      </w:pPr>
      <w:r w:rsidRPr="002C3CAB">
        <w:rPr>
          <w:b/>
          <w:sz w:val="28"/>
          <w:szCs w:val="28"/>
        </w:rPr>
        <w:t>«Дерево предсказаний»</w:t>
      </w:r>
    </w:p>
    <w:p w:rsidR="002C3CAB" w:rsidRDefault="002C3CAB" w:rsidP="002C3CAB">
      <w:pPr>
        <w:spacing w:before="26" w:line="360" w:lineRule="auto"/>
        <w:rPr>
          <w:sz w:val="28"/>
          <w:szCs w:val="28"/>
        </w:rPr>
      </w:pPr>
    </w:p>
    <w:p w:rsidR="002C3CAB" w:rsidRPr="002C3CAB" w:rsidRDefault="002C3CAB" w:rsidP="002C3CAB">
      <w:pPr>
        <w:spacing w:before="26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E655F6">
            <wp:extent cx="4965700" cy="3102408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89" cy="31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368" w:rsidRDefault="00FB6368" w:rsidP="00A23A6D">
      <w:pPr>
        <w:spacing w:line="360" w:lineRule="auto"/>
        <w:rPr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Далее р</w:t>
      </w:r>
      <w:r w:rsidRPr="00FB6368">
        <w:rPr>
          <w:sz w:val="28"/>
          <w:szCs w:val="28"/>
          <w:shd w:val="clear" w:color="auto" w:fill="FFFFFF"/>
        </w:rPr>
        <w:t xml:space="preserve">ассмотрим </w:t>
      </w:r>
      <w:r>
        <w:rPr>
          <w:sz w:val="28"/>
          <w:szCs w:val="28"/>
          <w:shd w:val="clear" w:color="auto" w:fill="FFFFFF"/>
        </w:rPr>
        <w:t xml:space="preserve">в приложении </w:t>
      </w:r>
      <w:r w:rsidRPr="00FB6368">
        <w:rPr>
          <w:sz w:val="28"/>
          <w:szCs w:val="28"/>
          <w:shd w:val="clear" w:color="auto" w:fill="FFFFFF"/>
        </w:rPr>
        <w:t>использование данной технологии</w:t>
      </w:r>
      <w:r>
        <w:rPr>
          <w:sz w:val="28"/>
          <w:szCs w:val="28"/>
          <w:shd w:val="clear" w:color="auto" w:fill="FFFFFF"/>
        </w:rPr>
        <w:t xml:space="preserve"> на примере урока  литературного чтения во 2 классе по произведению </w:t>
      </w:r>
      <w:proofErr w:type="spellStart"/>
      <w:r>
        <w:rPr>
          <w:sz w:val="28"/>
          <w:szCs w:val="28"/>
          <w:shd w:val="clear" w:color="auto" w:fill="FFFFFF"/>
        </w:rPr>
        <w:t>В.Осеевой</w:t>
      </w:r>
      <w:proofErr w:type="spellEnd"/>
      <w:r>
        <w:rPr>
          <w:sz w:val="28"/>
          <w:szCs w:val="28"/>
          <w:shd w:val="clear" w:color="auto" w:fill="FFFFFF"/>
        </w:rPr>
        <w:t xml:space="preserve"> «Хорошее»</w:t>
      </w: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FB6368" w:rsidRPr="00FB6368" w:rsidRDefault="00FB6368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B133D9" w:rsidRPr="00B133D9" w:rsidRDefault="00B133D9" w:rsidP="00B133D9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B133D9">
        <w:rPr>
          <w:b/>
          <w:sz w:val="28"/>
          <w:szCs w:val="28"/>
          <w:shd w:val="clear" w:color="auto" w:fill="FFFFFF"/>
        </w:rPr>
        <w:lastRenderedPageBreak/>
        <w:t>ПРИЛОЖЕНИЕ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ПЛАН-КОНСПЕКТ УРОКА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u w:val="single"/>
          <w:shd w:val="clear" w:color="auto" w:fill="FFFFFF"/>
        </w:rPr>
        <w:t>В. Осеева «Хорошее»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sz w:val="28"/>
          <w:szCs w:val="28"/>
          <w:shd w:val="clear" w:color="auto" w:fill="FFFFFF"/>
        </w:rPr>
        <w:t>1.  </w:t>
      </w:r>
      <w:proofErr w:type="spellStart"/>
      <w:r w:rsidRPr="00B133D9">
        <w:rPr>
          <w:b/>
          <w:bCs/>
          <w:sz w:val="28"/>
          <w:szCs w:val="28"/>
          <w:shd w:val="clear" w:color="auto" w:fill="FFFFFF"/>
        </w:rPr>
        <w:t>Щепалина</w:t>
      </w:r>
      <w:proofErr w:type="spellEnd"/>
      <w:r w:rsidRPr="00B133D9">
        <w:rPr>
          <w:b/>
          <w:bCs/>
          <w:sz w:val="28"/>
          <w:szCs w:val="28"/>
          <w:shd w:val="clear" w:color="auto" w:fill="FFFFFF"/>
        </w:rPr>
        <w:t xml:space="preserve"> Наталья Юрьевна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 xml:space="preserve">2.  ГБОУ СОШ «ЦО» </w:t>
      </w:r>
      <w:proofErr w:type="spellStart"/>
      <w:r w:rsidRPr="00B133D9">
        <w:rPr>
          <w:b/>
          <w:bCs/>
          <w:sz w:val="28"/>
          <w:szCs w:val="28"/>
          <w:shd w:val="clear" w:color="auto" w:fill="FFFFFF"/>
        </w:rPr>
        <w:t>п</w:t>
      </w:r>
      <w:proofErr w:type="gramStart"/>
      <w:r w:rsidRPr="00B133D9">
        <w:rPr>
          <w:b/>
          <w:bCs/>
          <w:sz w:val="28"/>
          <w:szCs w:val="28"/>
          <w:shd w:val="clear" w:color="auto" w:fill="FFFFFF"/>
        </w:rPr>
        <w:t>.В</w:t>
      </w:r>
      <w:proofErr w:type="gramEnd"/>
      <w:r w:rsidRPr="00B133D9">
        <w:rPr>
          <w:b/>
          <w:bCs/>
          <w:sz w:val="28"/>
          <w:szCs w:val="28"/>
          <w:shd w:val="clear" w:color="auto" w:fill="FFFFFF"/>
        </w:rPr>
        <w:t>арламово</w:t>
      </w:r>
      <w:proofErr w:type="spellEnd"/>
      <w:r w:rsidRPr="00B133D9">
        <w:rPr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B133D9">
        <w:rPr>
          <w:b/>
          <w:bCs/>
          <w:sz w:val="28"/>
          <w:szCs w:val="28"/>
          <w:shd w:val="clear" w:color="auto" w:fill="FFFFFF"/>
        </w:rPr>
        <w:t>м.р.Сызранский</w:t>
      </w:r>
      <w:proofErr w:type="spellEnd"/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>3.  Учитель начальных классов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>4.  Литературное чтение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>5.  2 класс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>6.  В Осеева «Хорошее», 1 урок</w:t>
      </w:r>
    </w:p>
    <w:p w:rsidR="00A23A6D" w:rsidRPr="00B133D9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133D9">
        <w:rPr>
          <w:b/>
          <w:bCs/>
          <w:sz w:val="28"/>
          <w:szCs w:val="28"/>
          <w:shd w:val="clear" w:color="auto" w:fill="FFFFFF"/>
        </w:rPr>
        <w:t xml:space="preserve">7.  Учебник «Литературное чтение» 2 класс Л. </w:t>
      </w:r>
      <w:proofErr w:type="spellStart"/>
      <w:r w:rsidRPr="00B133D9">
        <w:rPr>
          <w:b/>
          <w:bCs/>
          <w:sz w:val="28"/>
          <w:szCs w:val="28"/>
          <w:shd w:val="clear" w:color="auto" w:fill="FFFFFF"/>
        </w:rPr>
        <w:t>Ф.Климанова</w:t>
      </w:r>
      <w:proofErr w:type="spellEnd"/>
      <w:r w:rsidRPr="00B133D9">
        <w:rPr>
          <w:b/>
          <w:bCs/>
          <w:sz w:val="28"/>
          <w:szCs w:val="28"/>
          <w:shd w:val="clear" w:color="auto" w:fill="FFFFFF"/>
        </w:rPr>
        <w:t>, В. Г. Горецкий - М.: Просвещение, 2014</w:t>
      </w:r>
    </w:p>
    <w:p w:rsidR="00A23A6D" w:rsidRPr="00B133D9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8. Цель урока:</w:t>
      </w:r>
      <w:bookmarkStart w:id="0" w:name="_GoBack"/>
      <w:bookmarkEnd w:id="0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-Познакомить с рассказом В. Осеевой «Хорошее»;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-Формировать умения выделять главную мысль произведения;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-Давать правильную характеристику героя на основе его намерений и поступков.</w:t>
      </w:r>
    </w:p>
    <w:p w:rsidR="00A23A6D" w:rsidRPr="00FB6368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B6368">
        <w:rPr>
          <w:b/>
          <w:sz w:val="28"/>
          <w:szCs w:val="28"/>
          <w:shd w:val="clear" w:color="auto" w:fill="FFFFFF"/>
        </w:rPr>
        <w:t>9.Задачи урока:</w:t>
      </w:r>
    </w:p>
    <w:p w:rsidR="00A23A6D" w:rsidRPr="00FB6368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B6368">
        <w:rPr>
          <w:b/>
          <w:sz w:val="28"/>
          <w:szCs w:val="28"/>
          <w:shd w:val="clear" w:color="auto" w:fill="FFFFFF"/>
        </w:rPr>
        <w:t>Обучающие: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-развивать навыки правильного и осознанного чтения;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-создать эмоциональную атмосферу для реализации творческих и интеллектуальных способностей учащихся</w:t>
      </w:r>
    </w:p>
    <w:p w:rsidR="00A23A6D" w:rsidRPr="00FB6368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B6368">
        <w:rPr>
          <w:b/>
          <w:sz w:val="28"/>
          <w:szCs w:val="28"/>
          <w:shd w:val="clear" w:color="auto" w:fill="FFFFFF"/>
        </w:rPr>
        <w:t>Развивающие: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-развивать интерес к чтению;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-учить видеть позицию автора, прогнозировать события, отвечать на вопросы;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-формировать коммуникативные навыки работы в группах;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-формировать умение составлять характеристику героя;</w:t>
      </w:r>
    </w:p>
    <w:p w:rsidR="00A23A6D" w:rsidRPr="00FB6368" w:rsidRDefault="00A23A6D" w:rsidP="00A23A6D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FB6368">
        <w:rPr>
          <w:b/>
          <w:sz w:val="28"/>
          <w:szCs w:val="28"/>
          <w:shd w:val="clear" w:color="auto" w:fill="FFFFFF"/>
        </w:rPr>
        <w:t>Воспитательные: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-воспитывать нравственные качества ребёнка: честность, чувство ответственности за свои поступки и доброе отношение к людям.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10. Тип урока: </w:t>
      </w:r>
      <w:r w:rsidRPr="00FB6368">
        <w:rPr>
          <w:sz w:val="28"/>
          <w:szCs w:val="28"/>
          <w:shd w:val="clear" w:color="auto" w:fill="FFFFFF"/>
        </w:rPr>
        <w:t>работа с художественным текстом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11. Формы работы учащихся: фронтальная и групповая работа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lastRenderedPageBreak/>
        <w:t>12. Необходимое техническое оборудование: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        </w:t>
      </w:r>
      <w:proofErr w:type="gramStart"/>
      <w:r w:rsidRPr="00FB6368">
        <w:rPr>
          <w:sz w:val="28"/>
          <w:szCs w:val="28"/>
          <w:u w:val="single"/>
          <w:shd w:val="clear" w:color="auto" w:fill="FFFFFF"/>
        </w:rPr>
        <w:t>Для учителя</w:t>
      </w:r>
      <w:r w:rsidRPr="00FB6368">
        <w:rPr>
          <w:sz w:val="28"/>
          <w:szCs w:val="28"/>
          <w:shd w:val="clear" w:color="auto" w:fill="FFFFFF"/>
        </w:rPr>
        <w:t> – демонстрационный материал, учебник, карточки, мультимедийный проектор;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u w:val="single"/>
          <w:shd w:val="clear" w:color="auto" w:fill="FFFFFF"/>
        </w:rPr>
        <w:t>Для учащихся</w:t>
      </w:r>
      <w:r w:rsidRPr="00FB6368">
        <w:rPr>
          <w:sz w:val="28"/>
          <w:szCs w:val="28"/>
          <w:shd w:val="clear" w:color="auto" w:fill="FFFFFF"/>
        </w:rPr>
        <w:t> – учебник,  письменные принадлежности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13.Структура и ход урока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1. </w:t>
      </w:r>
      <w:r w:rsidRPr="00FB6368">
        <w:rPr>
          <w:b/>
          <w:bCs/>
          <w:iCs/>
          <w:sz w:val="28"/>
          <w:szCs w:val="28"/>
          <w:shd w:val="clear" w:color="auto" w:fill="FFFFFF"/>
        </w:rPr>
        <w:t>Организационный момент. Психологический настрой</w:t>
      </w:r>
    </w:p>
    <w:p w:rsidR="00A23A6D" w:rsidRPr="00FB6368" w:rsidRDefault="00A23A6D" w:rsidP="00A23A6D">
      <w:pPr>
        <w:spacing w:line="360" w:lineRule="auto"/>
        <w:rPr>
          <w:i/>
          <w:iCs/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       </w:t>
      </w:r>
      <w:r w:rsidRPr="00FB6368">
        <w:rPr>
          <w:i/>
          <w:iCs/>
          <w:sz w:val="28"/>
          <w:szCs w:val="28"/>
          <w:shd w:val="clear" w:color="auto" w:fill="FFFFFF"/>
        </w:rPr>
        <w:t>Дети произносят  хором</w:t>
      </w:r>
      <w:proofErr w:type="gramStart"/>
      <w:r w:rsidRPr="00FB6368">
        <w:rPr>
          <w:i/>
          <w:iCs/>
          <w:sz w:val="28"/>
          <w:szCs w:val="28"/>
          <w:shd w:val="clear" w:color="auto" w:fill="FFFFFF"/>
        </w:rPr>
        <w:t xml:space="preserve"> .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Мы сюда пришли учиться, </w:t>
      </w:r>
      <w:r w:rsidRPr="00FB6368">
        <w:rPr>
          <w:sz w:val="28"/>
          <w:szCs w:val="28"/>
          <w:shd w:val="clear" w:color="auto" w:fill="FFFFFF"/>
        </w:rPr>
        <w:br/>
        <w:t>Не лениться, а трудиться. </w:t>
      </w:r>
      <w:r w:rsidRPr="00FB6368">
        <w:rPr>
          <w:sz w:val="28"/>
          <w:szCs w:val="28"/>
          <w:shd w:val="clear" w:color="auto" w:fill="FFFFFF"/>
        </w:rPr>
        <w:br/>
        <w:t>Работаем старательно, </w:t>
      </w:r>
      <w:r w:rsidRPr="00FB6368">
        <w:rPr>
          <w:sz w:val="28"/>
          <w:szCs w:val="28"/>
          <w:shd w:val="clear" w:color="auto" w:fill="FFFFFF"/>
        </w:rPr>
        <w:br/>
        <w:t>Слушаем внимательно. 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sz w:val="28"/>
          <w:szCs w:val="28"/>
          <w:shd w:val="clear" w:color="auto" w:fill="FFFFFF"/>
        </w:rPr>
        <w:t>2. Речевая разминка: Работа с пословицами</w:t>
      </w:r>
      <w:r w:rsidRPr="00FB6368">
        <w:rPr>
          <w:sz w:val="28"/>
          <w:szCs w:val="28"/>
          <w:shd w:val="clear" w:color="auto" w:fill="FFFFFF"/>
        </w:rPr>
        <w:t>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У: Прочитайте пословицы про себя, шепотом, вполголоса: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•</w:t>
      </w:r>
      <w:r w:rsidRPr="00FB6368">
        <w:rPr>
          <w:sz w:val="28"/>
          <w:szCs w:val="28"/>
          <w:shd w:val="clear" w:color="auto" w:fill="FFFFFF"/>
        </w:rPr>
        <w:tab/>
        <w:t>Не мил и свет, когда друга нет.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•</w:t>
      </w:r>
      <w:r w:rsidRPr="00FB6368">
        <w:rPr>
          <w:sz w:val="28"/>
          <w:szCs w:val="28"/>
          <w:shd w:val="clear" w:color="auto" w:fill="FFFFFF"/>
        </w:rPr>
        <w:tab/>
        <w:t>Добрый человек в добре проживет век.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Вопрос: К какому разделу нашего учебника можно отнести данные пословицы? («Я и мои друзья</w:t>
      </w:r>
      <w:proofErr w:type="gramStart"/>
      <w:r w:rsidRPr="00FB6368">
        <w:rPr>
          <w:sz w:val="28"/>
          <w:szCs w:val="28"/>
          <w:shd w:val="clear" w:color="auto" w:fill="FFFFFF"/>
        </w:rPr>
        <w:t>»)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: Мы с вами прочитали несколько рассказов из данного раздела.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– Что объединяет все эти рассказы?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3.</w:t>
      </w:r>
      <w:r w:rsidRPr="00FB6368">
        <w:rPr>
          <w:b/>
          <w:sz w:val="28"/>
          <w:szCs w:val="28"/>
          <w:shd w:val="clear" w:color="auto" w:fill="FFFFFF"/>
        </w:rPr>
        <w:t>Актуализация знаний.</w:t>
      </w:r>
    </w:p>
    <w:p w:rsidR="00A23A6D" w:rsidRPr="00FB6368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 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Ученики работают в группах: По разделу называют  изученные произведения, называют и те основные качества человека, на которые авторы обращают внимание детей.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Учитель на доске заполняет «Бортовой журнал»: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97"/>
        <w:gridCol w:w="3398"/>
      </w:tblGrid>
      <w:tr w:rsidR="00A23A6D" w:rsidRPr="00FB6368" w:rsidTr="00A303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b/>
                <w:bCs/>
                <w:sz w:val="28"/>
                <w:szCs w:val="28"/>
                <w:shd w:val="clear" w:color="auto" w:fill="FFFFFF"/>
              </w:rPr>
              <w:t>Название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b/>
                <w:bCs/>
                <w:sz w:val="28"/>
                <w:szCs w:val="28"/>
                <w:shd w:val="clear" w:color="auto" w:fill="FFFFFF"/>
              </w:rPr>
              <w:t>Основные качества</w:t>
            </w:r>
          </w:p>
        </w:tc>
      </w:tr>
      <w:tr w:rsidR="00A23A6D" w:rsidRPr="00FB6368" w:rsidTr="00A303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«Анна, не грусти»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  <w:t>«Два пирожных»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  <w:t>«Волшебное слово»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</w:r>
            <w:r w:rsidRPr="00FB6368">
              <w:rPr>
                <w:sz w:val="28"/>
                <w:szCs w:val="28"/>
                <w:shd w:val="clear" w:color="auto" w:fill="FFFFFF"/>
              </w:rPr>
              <w:lastRenderedPageBreak/>
              <w:t>«Хорошее»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lastRenderedPageBreak/>
              <w:t>Умение сопереживать</w:t>
            </w:r>
            <w:proofErr w:type="gramStart"/>
            <w:r w:rsidRPr="00FB6368">
              <w:rPr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FB6368">
              <w:rPr>
                <w:sz w:val="28"/>
                <w:szCs w:val="28"/>
                <w:shd w:val="clear" w:color="auto" w:fill="FFFFFF"/>
              </w:rPr>
              <w:t>овремя прийти на помощь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  <w:t>Вежливость, доброта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</w:r>
            <w:r w:rsidRPr="00FB6368">
              <w:rPr>
                <w:sz w:val="28"/>
                <w:szCs w:val="28"/>
                <w:shd w:val="clear" w:color="auto" w:fill="FFFFFF"/>
              </w:rPr>
              <w:lastRenderedPageBreak/>
              <w:t>???</w:t>
            </w:r>
          </w:p>
        </w:tc>
      </w:tr>
    </w:tbl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У: Сегодня мы будем читать еще один рассказ с очень приятным названием. Откройте учебники. Что это за рассказ? («Хорошее»)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Учитель дописывает название в «Бортовой журнал»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 xml:space="preserve">У: Как вы думаете, о чем может говориться в этом рассказе? </w:t>
      </w:r>
      <w:proofErr w:type="gramStart"/>
      <w:r w:rsidRPr="00FB6368">
        <w:rPr>
          <w:sz w:val="28"/>
          <w:szCs w:val="28"/>
          <w:shd w:val="clear" w:color="auto" w:fill="FFFFFF"/>
        </w:rPr>
        <w:t>(Дети выдвигают гипотезы, посовещавшись в группах.</w:t>
      </w:r>
      <w:proofErr w:type="gramEnd"/>
      <w:r w:rsidRPr="00FB6368">
        <w:rPr>
          <w:sz w:val="28"/>
          <w:szCs w:val="28"/>
          <w:shd w:val="clear" w:color="auto" w:fill="FFFFFF"/>
        </w:rPr>
        <w:t xml:space="preserve"> </w:t>
      </w:r>
      <w:proofErr w:type="gramStart"/>
      <w:r w:rsidRPr="00FB6368">
        <w:rPr>
          <w:sz w:val="28"/>
          <w:szCs w:val="28"/>
          <w:shd w:val="clear" w:color="auto" w:fill="FFFFFF"/>
        </w:rPr>
        <w:t>Гипотезы оформляются как «Дерево предсказаний».)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noProof/>
          <w:sz w:val="28"/>
          <w:szCs w:val="28"/>
          <w:shd w:val="clear" w:color="auto" w:fill="FFFFFF"/>
        </w:rPr>
        <w:drawing>
          <wp:inline distT="0" distB="0" distL="0" distR="0" wp14:anchorId="16726DEE" wp14:editId="3EEFF97C">
            <wp:extent cx="3721100" cy="2780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numPr>
          <w:ilvl w:val="0"/>
          <w:numId w:val="7"/>
        </w:num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Первичное восприятие. Чтение рассказа уч-ся.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Заполнение таблицы «Верные и неверные утверждения</w:t>
      </w:r>
      <w:proofErr w:type="gramStart"/>
      <w:r w:rsidRPr="00FB6368">
        <w:rPr>
          <w:sz w:val="28"/>
          <w:szCs w:val="28"/>
          <w:shd w:val="clear" w:color="auto" w:fill="FFFFFF"/>
        </w:rPr>
        <w:t>.»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32"/>
        <w:gridCol w:w="2912"/>
        <w:gridCol w:w="2907"/>
      </w:tblGrid>
      <w:tr w:rsidR="00A23A6D" w:rsidRPr="00FB6368" w:rsidTr="00A3030F">
        <w:tc>
          <w:tcPr>
            <w:tcW w:w="303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2907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A23A6D" w:rsidRPr="00FB6368" w:rsidTr="00A3030F">
        <w:tc>
          <w:tcPr>
            <w:tcW w:w="303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Мальчика из рассказа «Хорошее» звали Юра.</w:t>
            </w:r>
          </w:p>
        </w:tc>
        <w:tc>
          <w:tcPr>
            <w:tcW w:w="291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7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23A6D" w:rsidRPr="00FB6368" w:rsidTr="00A3030F">
        <w:tc>
          <w:tcPr>
            <w:tcW w:w="303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У Юры жила собака по имени Шарик.</w:t>
            </w:r>
          </w:p>
        </w:tc>
        <w:tc>
          <w:tcPr>
            <w:tcW w:w="291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7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23A6D" w:rsidRPr="00FB6368" w:rsidTr="00A3030F">
        <w:tc>
          <w:tcPr>
            <w:tcW w:w="303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 xml:space="preserve">Сестренка попросила </w:t>
            </w:r>
            <w:r w:rsidRPr="00FB6368">
              <w:rPr>
                <w:sz w:val="28"/>
                <w:szCs w:val="28"/>
                <w:shd w:val="clear" w:color="auto" w:fill="FFFFFF"/>
              </w:rPr>
              <w:lastRenderedPageBreak/>
              <w:t>брата убрать посуду.</w:t>
            </w:r>
          </w:p>
        </w:tc>
        <w:tc>
          <w:tcPr>
            <w:tcW w:w="291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7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A23A6D" w:rsidRPr="00FB6368" w:rsidTr="00A3030F">
        <w:tc>
          <w:tcPr>
            <w:tcW w:w="303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lastRenderedPageBreak/>
              <w:t>Юра дал водички собаке.</w:t>
            </w:r>
          </w:p>
        </w:tc>
        <w:tc>
          <w:tcPr>
            <w:tcW w:w="2912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7" w:type="dxa"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A23A6D" w:rsidRPr="00FB6368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2. Вторичное восприятие. Самостоятельное чтение и беседа по рассказу. Работа в группах.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Использование приёма  «Толстый и тонкий вопросы»</w:t>
      </w:r>
      <w:r w:rsidRPr="00FB6368">
        <w:rPr>
          <w:sz w:val="28"/>
          <w:szCs w:val="28"/>
          <w:shd w:val="clear" w:color="auto" w:fill="FFFFFF"/>
        </w:rPr>
        <w:t>  Таблица 2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4452"/>
      </w:tblGrid>
      <w:tr w:rsidR="00A23A6D" w:rsidRPr="00FB6368" w:rsidTr="00A3030F">
        <w:trPr>
          <w:tblCellSpacing w:w="0" w:type="dxa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Тонкие вопросы</w:t>
            </w:r>
          </w:p>
        </w:tc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Толстые вопросы</w:t>
            </w:r>
          </w:p>
        </w:tc>
      </w:tr>
      <w:tr w:rsidR="00A23A6D" w:rsidRPr="00FB6368" w:rsidTr="00A3030F">
        <w:trPr>
          <w:tblCellSpacing w:w="0" w:type="dxa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Какой это рассказ – веселый или грустный?</w:t>
            </w:r>
          </w:p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Как зовут главного героя</w:t>
            </w:r>
            <w:proofErr w:type="gramStart"/>
            <w:r w:rsidRPr="00FB6368">
              <w:rPr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Каким вы себе     представляете мальчика?</w:t>
            </w:r>
            <w:r w:rsidRPr="00FB6368">
              <w:rPr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4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Какое отношение к Юре у вас появилось?</w:t>
            </w:r>
          </w:p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Как же получилось, что мальчик, который искренне хотел доставить всем радость, так и не смог ее никому доставить?</w:t>
            </w:r>
          </w:p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B6368">
              <w:rPr>
                <w:sz w:val="28"/>
                <w:szCs w:val="28"/>
                <w:shd w:val="clear" w:color="auto" w:fill="FFFFFF"/>
              </w:rPr>
              <w:t>Что бы вы посоветовали Юре?</w:t>
            </w:r>
          </w:p>
          <w:p w:rsidR="00A23A6D" w:rsidRPr="00FB6368" w:rsidRDefault="00A23A6D" w:rsidP="00A23A6D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proofErr w:type="gramStart"/>
      <w:r w:rsidRPr="00FB6368">
        <w:rPr>
          <w:sz w:val="28"/>
          <w:szCs w:val="28"/>
          <w:shd w:val="clear" w:color="auto" w:fill="FFFFFF"/>
        </w:rPr>
        <w:t>3.(Исследовательская работа по тексту проводится в парах.</w:t>
      </w:r>
      <w:proofErr w:type="gramEnd"/>
      <w:r w:rsidRPr="00FB6368">
        <w:rPr>
          <w:sz w:val="28"/>
          <w:szCs w:val="28"/>
          <w:shd w:val="clear" w:color="auto" w:fill="FFFFFF"/>
        </w:rPr>
        <w:t xml:space="preserve"> </w:t>
      </w:r>
      <w:proofErr w:type="gramStart"/>
      <w:r w:rsidRPr="00FB6368">
        <w:rPr>
          <w:sz w:val="28"/>
          <w:szCs w:val="28"/>
          <w:shd w:val="clear" w:color="auto" w:fill="FFFFFF"/>
        </w:rPr>
        <w:t>После прочтения дети самостоятельно должны отметить в тексте, о чем мечтал Юра.))</w:t>
      </w:r>
      <w:proofErr w:type="gramEnd"/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Вопросы:</w:t>
      </w:r>
    </w:p>
    <w:p w:rsidR="00A23A6D" w:rsidRPr="00FB6368" w:rsidRDefault="00A23A6D" w:rsidP="00A23A6D">
      <w:pPr>
        <w:numPr>
          <w:ilvl w:val="0"/>
          <w:numId w:val="8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Хорошие ли были мечты у Юры? Хотел ли он что-то сделать для себя? Можно ли назвать его воображаемые поступки героическими? Что такое «героический»? Кто такой герой?</w:t>
      </w:r>
    </w:p>
    <w:p w:rsidR="00A23A6D" w:rsidRPr="00FB6368" w:rsidRDefault="00A23A6D" w:rsidP="00A23A6D">
      <w:pPr>
        <w:numPr>
          <w:ilvl w:val="0"/>
          <w:numId w:val="8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 xml:space="preserve">Представьте себе на секундочку, что все Юрины мечты сбываются: сестренка тонет, а он ее спасает. Что сестренка испытывает в этот момент? А что испытывает няня, </w:t>
      </w:r>
      <w:proofErr w:type="spellStart"/>
      <w:r w:rsidRPr="00FB6368">
        <w:rPr>
          <w:sz w:val="28"/>
          <w:szCs w:val="28"/>
          <w:shd w:val="clear" w:color="auto" w:fill="FFFFFF"/>
        </w:rPr>
        <w:t>Трезорка</w:t>
      </w:r>
      <w:proofErr w:type="spellEnd"/>
      <w:r w:rsidRPr="00FB6368">
        <w:rPr>
          <w:sz w:val="28"/>
          <w:szCs w:val="28"/>
          <w:shd w:val="clear" w:color="auto" w:fill="FFFFFF"/>
        </w:rPr>
        <w:t>? О ком думает Юра на самом деле</w:t>
      </w:r>
      <w:proofErr w:type="gramStart"/>
      <w:r w:rsidRPr="00FB6368">
        <w:rPr>
          <w:sz w:val="28"/>
          <w:szCs w:val="28"/>
          <w:shd w:val="clear" w:color="auto" w:fill="FFFFFF"/>
        </w:rPr>
        <w:t>?(</w:t>
      </w:r>
      <w:proofErr w:type="gramEnd"/>
      <w:r w:rsidRPr="00FB6368">
        <w:rPr>
          <w:sz w:val="28"/>
          <w:szCs w:val="28"/>
          <w:shd w:val="clear" w:color="auto" w:fill="FFFFFF"/>
        </w:rPr>
        <w:t xml:space="preserve">Он думает о себе. </w:t>
      </w:r>
      <w:proofErr w:type="gramStart"/>
      <w:r w:rsidRPr="00FB6368">
        <w:rPr>
          <w:sz w:val="28"/>
          <w:szCs w:val="28"/>
          <w:shd w:val="clear" w:color="auto" w:fill="FFFFFF"/>
        </w:rPr>
        <w:t>Юра мечтает, чтобы его похвалили, хочет прославиться.)</w:t>
      </w:r>
      <w:proofErr w:type="gramEnd"/>
    </w:p>
    <w:p w:rsidR="00A23A6D" w:rsidRPr="00FB6368" w:rsidRDefault="00A23A6D" w:rsidP="00A23A6D">
      <w:pPr>
        <w:numPr>
          <w:ilvl w:val="0"/>
          <w:numId w:val="8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В каком случае можно сделать что-то хорошее? (Сделать что-то хорошее можно тогда, когда думаешь не о себе, а о других людях.)</w:t>
      </w:r>
    </w:p>
    <w:p w:rsidR="00A23A6D" w:rsidRPr="00FB6368" w:rsidRDefault="00A23A6D" w:rsidP="00A23A6D">
      <w:pPr>
        <w:numPr>
          <w:ilvl w:val="0"/>
          <w:numId w:val="8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lastRenderedPageBreak/>
        <w:t>Почему Юра не заметил простых дел? Какой же был Юра?</w:t>
      </w:r>
    </w:p>
    <w:p w:rsidR="00A23A6D" w:rsidRPr="00FB6368" w:rsidRDefault="00A23A6D" w:rsidP="00A23A6D">
      <w:pPr>
        <w:numPr>
          <w:ilvl w:val="0"/>
          <w:numId w:val="8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Хотели бы вы иметь такого друга как Юра?</w:t>
      </w:r>
    </w:p>
    <w:p w:rsidR="00A23A6D" w:rsidRPr="00FB6368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4. Заполнение кластеров по группам и обмен мнениями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noProof/>
          <w:sz w:val="28"/>
          <w:szCs w:val="28"/>
          <w:shd w:val="clear" w:color="auto" w:fill="FFFFFF"/>
        </w:rPr>
        <w:drawing>
          <wp:inline distT="0" distB="0" distL="0" distR="0" wp14:anchorId="1742E277" wp14:editId="7BF6AF97">
            <wp:extent cx="3467100" cy="1722120"/>
            <wp:effectExtent l="0" t="0" r="0" b="0"/>
            <wp:docPr id="3" name="Рисунок 3" descr="http://festival.1september.ru/articles/58844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8442/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5. Обобщение по теме</w:t>
      </w:r>
    </w:p>
    <w:p w:rsidR="00A23A6D" w:rsidRPr="00FB6368" w:rsidRDefault="00A23A6D" w:rsidP="00A23A6D">
      <w:pPr>
        <w:numPr>
          <w:ilvl w:val="0"/>
          <w:numId w:val="9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Как автор относится к своему герою? Найдите подтверждение своих мыслей в тексте. (Работа в парах: обсуждение пословицы к рассказу)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Творческое задание: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У: Сейчас мы будем с вами читать этот рассказ по ролям.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Сколько действующих лиц в рассказе?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Давайте возьмем карандаши и отметим слова автора. Как их надо читать? (спокойно)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 xml:space="preserve">С какой интонацией надо читать слова сестры, няни, </w:t>
      </w:r>
      <w:proofErr w:type="spellStart"/>
      <w:r w:rsidRPr="00FB6368">
        <w:rPr>
          <w:sz w:val="28"/>
          <w:szCs w:val="28"/>
          <w:shd w:val="clear" w:color="auto" w:fill="FFFFFF"/>
        </w:rPr>
        <w:t>Трезорки</w:t>
      </w:r>
      <w:proofErr w:type="spellEnd"/>
      <w:r w:rsidRPr="00FB6368">
        <w:rPr>
          <w:sz w:val="28"/>
          <w:szCs w:val="28"/>
          <w:shd w:val="clear" w:color="auto" w:fill="FFFFFF"/>
        </w:rPr>
        <w:t>?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Слова Юры мы будем одинаково читать?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Как нужно читать мысли Юры? (мечтательно)</w:t>
      </w:r>
    </w:p>
    <w:p w:rsidR="00A23A6D" w:rsidRPr="00FB6368" w:rsidRDefault="00A23A6D" w:rsidP="00A23A6D">
      <w:pPr>
        <w:numPr>
          <w:ilvl w:val="0"/>
          <w:numId w:val="10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А слова, обращенные к сестре, няне, собаке? (грубо)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Дети распределяют в группах роли и готовятся. Затем одна группа афиширует.</w:t>
      </w:r>
    </w:p>
    <w:p w:rsidR="00A23A6D" w:rsidRPr="00FB6368" w:rsidRDefault="00A23A6D" w:rsidP="00A23A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III. Стадия рефлексии.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1. Итог урока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У: Сегодня мы познакомились еще с одним рассказом В. Осеевой.</w:t>
      </w:r>
    </w:p>
    <w:p w:rsidR="00A23A6D" w:rsidRPr="00FB6368" w:rsidRDefault="00A23A6D" w:rsidP="00A23A6D">
      <w:pPr>
        <w:numPr>
          <w:ilvl w:val="0"/>
          <w:numId w:val="11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Над чем заставил вас задуматься этот рассказ?</w:t>
      </w:r>
    </w:p>
    <w:p w:rsidR="00A23A6D" w:rsidRPr="00FB6368" w:rsidRDefault="00A23A6D" w:rsidP="00A23A6D">
      <w:pPr>
        <w:numPr>
          <w:ilvl w:val="0"/>
          <w:numId w:val="11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Давайте вернемся к нашему дереву предсказаний. Оправдались ли ваши предположения?</w:t>
      </w:r>
    </w:p>
    <w:p w:rsidR="00A23A6D" w:rsidRPr="00FB6368" w:rsidRDefault="00A23A6D" w:rsidP="00A23A6D">
      <w:pPr>
        <w:numPr>
          <w:ilvl w:val="0"/>
          <w:numId w:val="11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На какие же качества человека хотел обратить ваше внимание автор? (</w:t>
      </w:r>
      <w:proofErr w:type="spellStart"/>
      <w:r w:rsidRPr="00FB6368">
        <w:rPr>
          <w:sz w:val="28"/>
          <w:szCs w:val="28"/>
          <w:shd w:val="clear" w:color="auto" w:fill="FFFFFF"/>
        </w:rPr>
        <w:t>дозаполнение</w:t>
      </w:r>
      <w:proofErr w:type="spellEnd"/>
      <w:r w:rsidRPr="00FB6368">
        <w:rPr>
          <w:sz w:val="28"/>
          <w:szCs w:val="28"/>
          <w:shd w:val="clear" w:color="auto" w:fill="FFFFFF"/>
        </w:rPr>
        <w:t xml:space="preserve"> бортового журнала)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lastRenderedPageBreak/>
        <w:t>2. Самооценка по шкале активности с комментированием командиров групп.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b/>
          <w:bCs/>
          <w:sz w:val="28"/>
          <w:szCs w:val="28"/>
          <w:shd w:val="clear" w:color="auto" w:fill="FFFFFF"/>
        </w:rPr>
        <w:t>3. Домашнее задание</w:t>
      </w:r>
    </w:p>
    <w:p w:rsidR="00A23A6D" w:rsidRPr="00FB6368" w:rsidRDefault="00A23A6D" w:rsidP="00A23A6D">
      <w:pPr>
        <w:numPr>
          <w:ilvl w:val="0"/>
          <w:numId w:val="12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Выразительное чтение произведения В. Осеевой «Хорошее» стр. 93-95.</w:t>
      </w:r>
    </w:p>
    <w:p w:rsidR="00A23A6D" w:rsidRPr="00FB6368" w:rsidRDefault="00A23A6D" w:rsidP="00A23A6D">
      <w:pPr>
        <w:numPr>
          <w:ilvl w:val="0"/>
          <w:numId w:val="12"/>
        </w:numPr>
        <w:spacing w:line="360" w:lineRule="auto"/>
        <w:rPr>
          <w:sz w:val="28"/>
          <w:szCs w:val="28"/>
          <w:shd w:val="clear" w:color="auto" w:fill="FFFFFF"/>
        </w:rPr>
      </w:pPr>
      <w:r w:rsidRPr="00FB6368">
        <w:rPr>
          <w:sz w:val="28"/>
          <w:szCs w:val="28"/>
          <w:shd w:val="clear" w:color="auto" w:fill="FFFFFF"/>
        </w:rPr>
        <w:t>Подобрать 2-3 пословицы к данному произведению.</w:t>
      </w: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FB6368" w:rsidRDefault="00A23A6D" w:rsidP="00A23A6D">
      <w:pPr>
        <w:spacing w:line="360" w:lineRule="auto"/>
        <w:rPr>
          <w:sz w:val="28"/>
          <w:szCs w:val="28"/>
          <w:shd w:val="clear" w:color="auto" w:fill="FFFFFF"/>
        </w:rPr>
      </w:pPr>
    </w:p>
    <w:p w:rsidR="002C3CAB" w:rsidRPr="00FB6368" w:rsidRDefault="002C3CAB" w:rsidP="002C3CAB">
      <w:pPr>
        <w:spacing w:line="360" w:lineRule="auto"/>
        <w:rPr>
          <w:sz w:val="28"/>
          <w:szCs w:val="28"/>
          <w:shd w:val="clear" w:color="auto" w:fill="FFFFFF"/>
        </w:rPr>
      </w:pPr>
    </w:p>
    <w:p w:rsidR="00A23A6D" w:rsidRPr="002C3CAB" w:rsidRDefault="00A23A6D" w:rsidP="002C3CAB">
      <w:pPr>
        <w:spacing w:line="360" w:lineRule="auto"/>
        <w:rPr>
          <w:shd w:val="clear" w:color="auto" w:fill="FFFFFF"/>
        </w:rPr>
      </w:pPr>
    </w:p>
    <w:sectPr w:rsidR="00A23A6D" w:rsidRPr="002C3CAB" w:rsidSect="008444B1">
      <w:pgSz w:w="11906" w:h="16838"/>
      <w:pgMar w:top="851" w:right="6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pt;height:11.2pt" o:bullet="t">
        <v:imagedata r:id="rId1" o:title="mso4E"/>
      </v:shape>
    </w:pict>
  </w:numPicBullet>
  <w:abstractNum w:abstractNumId="0">
    <w:nsid w:val="0E323CA6"/>
    <w:multiLevelType w:val="multilevel"/>
    <w:tmpl w:val="CA3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14E9"/>
    <w:multiLevelType w:val="multilevel"/>
    <w:tmpl w:val="A54E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B2F7E"/>
    <w:multiLevelType w:val="hybridMultilevel"/>
    <w:tmpl w:val="A9908E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0655F"/>
    <w:multiLevelType w:val="hybridMultilevel"/>
    <w:tmpl w:val="8A380A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03FDE"/>
    <w:multiLevelType w:val="hybridMultilevel"/>
    <w:tmpl w:val="448C2EBA"/>
    <w:lvl w:ilvl="0" w:tplc="A7A621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BF334A"/>
    <w:multiLevelType w:val="hybridMultilevel"/>
    <w:tmpl w:val="431AAAD6"/>
    <w:lvl w:ilvl="0" w:tplc="A7A621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6046A31"/>
    <w:multiLevelType w:val="multilevel"/>
    <w:tmpl w:val="6E2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D54AF"/>
    <w:multiLevelType w:val="multilevel"/>
    <w:tmpl w:val="E58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E1F1D"/>
    <w:multiLevelType w:val="hybridMultilevel"/>
    <w:tmpl w:val="ED8E00D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D4747"/>
    <w:multiLevelType w:val="hybridMultilevel"/>
    <w:tmpl w:val="1670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061AF"/>
    <w:multiLevelType w:val="hybridMultilevel"/>
    <w:tmpl w:val="B3B6DEDC"/>
    <w:lvl w:ilvl="0" w:tplc="A7A6214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313E88"/>
    <w:multiLevelType w:val="multilevel"/>
    <w:tmpl w:val="5FAC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3"/>
    <w:rsid w:val="0000657D"/>
    <w:rsid w:val="00010FA2"/>
    <w:rsid w:val="000110F8"/>
    <w:rsid w:val="00011694"/>
    <w:rsid w:val="00013DBB"/>
    <w:rsid w:val="00014B33"/>
    <w:rsid w:val="00016D6B"/>
    <w:rsid w:val="000250A1"/>
    <w:rsid w:val="00033D1A"/>
    <w:rsid w:val="00040390"/>
    <w:rsid w:val="00041630"/>
    <w:rsid w:val="000439AD"/>
    <w:rsid w:val="00045CEC"/>
    <w:rsid w:val="00047889"/>
    <w:rsid w:val="00050366"/>
    <w:rsid w:val="00051A2B"/>
    <w:rsid w:val="00053F7A"/>
    <w:rsid w:val="0005588C"/>
    <w:rsid w:val="00061557"/>
    <w:rsid w:val="00062204"/>
    <w:rsid w:val="00072A20"/>
    <w:rsid w:val="000737D4"/>
    <w:rsid w:val="00074A48"/>
    <w:rsid w:val="00076BBA"/>
    <w:rsid w:val="00080114"/>
    <w:rsid w:val="000846A8"/>
    <w:rsid w:val="00085C92"/>
    <w:rsid w:val="00086D44"/>
    <w:rsid w:val="0008713C"/>
    <w:rsid w:val="0009129B"/>
    <w:rsid w:val="000931CE"/>
    <w:rsid w:val="00093A99"/>
    <w:rsid w:val="00096757"/>
    <w:rsid w:val="000976FD"/>
    <w:rsid w:val="000A098A"/>
    <w:rsid w:val="000A0F27"/>
    <w:rsid w:val="000A110C"/>
    <w:rsid w:val="000A4C44"/>
    <w:rsid w:val="000A54D8"/>
    <w:rsid w:val="000A62F6"/>
    <w:rsid w:val="000B5020"/>
    <w:rsid w:val="000B5ABC"/>
    <w:rsid w:val="000B734C"/>
    <w:rsid w:val="000C032E"/>
    <w:rsid w:val="000C041E"/>
    <w:rsid w:val="000C242B"/>
    <w:rsid w:val="000C3442"/>
    <w:rsid w:val="000C3A00"/>
    <w:rsid w:val="000C7923"/>
    <w:rsid w:val="000C7E2D"/>
    <w:rsid w:val="000D4ACA"/>
    <w:rsid w:val="000D66DD"/>
    <w:rsid w:val="000D7271"/>
    <w:rsid w:val="000E22C9"/>
    <w:rsid w:val="000E39C9"/>
    <w:rsid w:val="000E750A"/>
    <w:rsid w:val="000E7961"/>
    <w:rsid w:val="000F0F73"/>
    <w:rsid w:val="000F4744"/>
    <w:rsid w:val="000F62D3"/>
    <w:rsid w:val="0010152D"/>
    <w:rsid w:val="00111142"/>
    <w:rsid w:val="00112FBE"/>
    <w:rsid w:val="001148A5"/>
    <w:rsid w:val="0011673B"/>
    <w:rsid w:val="00117754"/>
    <w:rsid w:val="00120E94"/>
    <w:rsid w:val="00124AEA"/>
    <w:rsid w:val="0012513F"/>
    <w:rsid w:val="00125CA0"/>
    <w:rsid w:val="00126395"/>
    <w:rsid w:val="00126400"/>
    <w:rsid w:val="00126576"/>
    <w:rsid w:val="00136FB1"/>
    <w:rsid w:val="00141A5A"/>
    <w:rsid w:val="0014462D"/>
    <w:rsid w:val="00147325"/>
    <w:rsid w:val="00150B17"/>
    <w:rsid w:val="0015268D"/>
    <w:rsid w:val="001526C1"/>
    <w:rsid w:val="00155EE3"/>
    <w:rsid w:val="00156FA7"/>
    <w:rsid w:val="001628E6"/>
    <w:rsid w:val="00163D42"/>
    <w:rsid w:val="0016456F"/>
    <w:rsid w:val="001675E9"/>
    <w:rsid w:val="001703C0"/>
    <w:rsid w:val="00170E80"/>
    <w:rsid w:val="001710D3"/>
    <w:rsid w:val="00171105"/>
    <w:rsid w:val="001744D0"/>
    <w:rsid w:val="001745F6"/>
    <w:rsid w:val="00174C7F"/>
    <w:rsid w:val="001765CD"/>
    <w:rsid w:val="00180EAA"/>
    <w:rsid w:val="0018154B"/>
    <w:rsid w:val="00187DEC"/>
    <w:rsid w:val="001915DA"/>
    <w:rsid w:val="00197417"/>
    <w:rsid w:val="0019756C"/>
    <w:rsid w:val="001A1B8F"/>
    <w:rsid w:val="001A3F31"/>
    <w:rsid w:val="001A6CAA"/>
    <w:rsid w:val="001B08DB"/>
    <w:rsid w:val="001B0DD2"/>
    <w:rsid w:val="001B1FC4"/>
    <w:rsid w:val="001B29A5"/>
    <w:rsid w:val="001B340A"/>
    <w:rsid w:val="001B547E"/>
    <w:rsid w:val="001B6263"/>
    <w:rsid w:val="001B77A0"/>
    <w:rsid w:val="001C443F"/>
    <w:rsid w:val="001C4475"/>
    <w:rsid w:val="001C5950"/>
    <w:rsid w:val="001C5C91"/>
    <w:rsid w:val="001D74B1"/>
    <w:rsid w:val="001D7780"/>
    <w:rsid w:val="001E368E"/>
    <w:rsid w:val="001E6223"/>
    <w:rsid w:val="001F34E8"/>
    <w:rsid w:val="001F49C2"/>
    <w:rsid w:val="00205C3B"/>
    <w:rsid w:val="002105F4"/>
    <w:rsid w:val="00210AC5"/>
    <w:rsid w:val="0021276F"/>
    <w:rsid w:val="002170E0"/>
    <w:rsid w:val="00221A1C"/>
    <w:rsid w:val="002236AE"/>
    <w:rsid w:val="00223A12"/>
    <w:rsid w:val="00227084"/>
    <w:rsid w:val="002275F5"/>
    <w:rsid w:val="00230179"/>
    <w:rsid w:val="00230E2D"/>
    <w:rsid w:val="00232029"/>
    <w:rsid w:val="00233D4E"/>
    <w:rsid w:val="0023411F"/>
    <w:rsid w:val="002346C1"/>
    <w:rsid w:val="002358A5"/>
    <w:rsid w:val="00235945"/>
    <w:rsid w:val="00236600"/>
    <w:rsid w:val="00245233"/>
    <w:rsid w:val="00251DFB"/>
    <w:rsid w:val="00254063"/>
    <w:rsid w:val="00255B04"/>
    <w:rsid w:val="00260131"/>
    <w:rsid w:val="00262F5C"/>
    <w:rsid w:val="002645CC"/>
    <w:rsid w:val="00265543"/>
    <w:rsid w:val="0026699B"/>
    <w:rsid w:val="00270DDB"/>
    <w:rsid w:val="0027128B"/>
    <w:rsid w:val="002714D2"/>
    <w:rsid w:val="00275B7A"/>
    <w:rsid w:val="0027603E"/>
    <w:rsid w:val="00281438"/>
    <w:rsid w:val="0028217B"/>
    <w:rsid w:val="002866DB"/>
    <w:rsid w:val="00290FE7"/>
    <w:rsid w:val="00293A99"/>
    <w:rsid w:val="00294D24"/>
    <w:rsid w:val="0029688D"/>
    <w:rsid w:val="0029719E"/>
    <w:rsid w:val="00297599"/>
    <w:rsid w:val="002A48F5"/>
    <w:rsid w:val="002A5010"/>
    <w:rsid w:val="002A557B"/>
    <w:rsid w:val="002A6A57"/>
    <w:rsid w:val="002A6B59"/>
    <w:rsid w:val="002B106B"/>
    <w:rsid w:val="002B3BD8"/>
    <w:rsid w:val="002B47F1"/>
    <w:rsid w:val="002C0C29"/>
    <w:rsid w:val="002C3CAB"/>
    <w:rsid w:val="002C5019"/>
    <w:rsid w:val="002C71DF"/>
    <w:rsid w:val="002D3DEB"/>
    <w:rsid w:val="002D50DD"/>
    <w:rsid w:val="002D54AE"/>
    <w:rsid w:val="002D627D"/>
    <w:rsid w:val="002E28D8"/>
    <w:rsid w:val="002E2BA7"/>
    <w:rsid w:val="002E2D42"/>
    <w:rsid w:val="002E326C"/>
    <w:rsid w:val="002E6333"/>
    <w:rsid w:val="002E77BE"/>
    <w:rsid w:val="002F4438"/>
    <w:rsid w:val="002F50B4"/>
    <w:rsid w:val="002F68BC"/>
    <w:rsid w:val="00303AB3"/>
    <w:rsid w:val="003056A9"/>
    <w:rsid w:val="0030604B"/>
    <w:rsid w:val="00312511"/>
    <w:rsid w:val="00316324"/>
    <w:rsid w:val="00316E52"/>
    <w:rsid w:val="00320B9D"/>
    <w:rsid w:val="00322EA2"/>
    <w:rsid w:val="0032380F"/>
    <w:rsid w:val="00324D88"/>
    <w:rsid w:val="00325ADF"/>
    <w:rsid w:val="00326DE2"/>
    <w:rsid w:val="003275DE"/>
    <w:rsid w:val="0033226D"/>
    <w:rsid w:val="00334150"/>
    <w:rsid w:val="00335E7B"/>
    <w:rsid w:val="0034141A"/>
    <w:rsid w:val="00341AD6"/>
    <w:rsid w:val="0034418F"/>
    <w:rsid w:val="003446F8"/>
    <w:rsid w:val="00350EFB"/>
    <w:rsid w:val="00352D71"/>
    <w:rsid w:val="003600E6"/>
    <w:rsid w:val="00360F73"/>
    <w:rsid w:val="00372D17"/>
    <w:rsid w:val="00373C06"/>
    <w:rsid w:val="00382CCC"/>
    <w:rsid w:val="00382F7E"/>
    <w:rsid w:val="00383327"/>
    <w:rsid w:val="00383746"/>
    <w:rsid w:val="003840A9"/>
    <w:rsid w:val="003847B1"/>
    <w:rsid w:val="00384E82"/>
    <w:rsid w:val="00391FCB"/>
    <w:rsid w:val="00394980"/>
    <w:rsid w:val="00394E21"/>
    <w:rsid w:val="003A050E"/>
    <w:rsid w:val="003A564F"/>
    <w:rsid w:val="003A590D"/>
    <w:rsid w:val="003A609E"/>
    <w:rsid w:val="003A7A7B"/>
    <w:rsid w:val="003B1242"/>
    <w:rsid w:val="003B1B08"/>
    <w:rsid w:val="003B4740"/>
    <w:rsid w:val="003C1390"/>
    <w:rsid w:val="003C25A4"/>
    <w:rsid w:val="003C2887"/>
    <w:rsid w:val="003C3058"/>
    <w:rsid w:val="003C57B5"/>
    <w:rsid w:val="003D3BAF"/>
    <w:rsid w:val="003D4258"/>
    <w:rsid w:val="003D527F"/>
    <w:rsid w:val="003D62B9"/>
    <w:rsid w:val="003D7381"/>
    <w:rsid w:val="003E013F"/>
    <w:rsid w:val="003E31B7"/>
    <w:rsid w:val="003E63D4"/>
    <w:rsid w:val="00400EBB"/>
    <w:rsid w:val="00403932"/>
    <w:rsid w:val="00404D69"/>
    <w:rsid w:val="00404D6C"/>
    <w:rsid w:val="00404F44"/>
    <w:rsid w:val="004054CE"/>
    <w:rsid w:val="004065D1"/>
    <w:rsid w:val="0041054E"/>
    <w:rsid w:val="0041096E"/>
    <w:rsid w:val="004125DB"/>
    <w:rsid w:val="00412BB4"/>
    <w:rsid w:val="00417E68"/>
    <w:rsid w:val="00421F06"/>
    <w:rsid w:val="00422E6D"/>
    <w:rsid w:val="00425146"/>
    <w:rsid w:val="00432763"/>
    <w:rsid w:val="00432E30"/>
    <w:rsid w:val="004347B0"/>
    <w:rsid w:val="00434DA8"/>
    <w:rsid w:val="0043584B"/>
    <w:rsid w:val="00435A78"/>
    <w:rsid w:val="00440124"/>
    <w:rsid w:val="00442EF2"/>
    <w:rsid w:val="0044636B"/>
    <w:rsid w:val="0046044C"/>
    <w:rsid w:val="00462A40"/>
    <w:rsid w:val="004679AF"/>
    <w:rsid w:val="0047028C"/>
    <w:rsid w:val="00482741"/>
    <w:rsid w:val="004845B7"/>
    <w:rsid w:val="004848CF"/>
    <w:rsid w:val="00486DEF"/>
    <w:rsid w:val="00491650"/>
    <w:rsid w:val="004964C6"/>
    <w:rsid w:val="0049742D"/>
    <w:rsid w:val="004A47A7"/>
    <w:rsid w:val="004A6915"/>
    <w:rsid w:val="004A6C77"/>
    <w:rsid w:val="004B015D"/>
    <w:rsid w:val="004B69F4"/>
    <w:rsid w:val="004C247F"/>
    <w:rsid w:val="004D0714"/>
    <w:rsid w:val="004D11BB"/>
    <w:rsid w:val="004D42F7"/>
    <w:rsid w:val="004D7573"/>
    <w:rsid w:val="004D7B78"/>
    <w:rsid w:val="004E13D6"/>
    <w:rsid w:val="004E312E"/>
    <w:rsid w:val="004E4223"/>
    <w:rsid w:val="004E5706"/>
    <w:rsid w:val="004E6306"/>
    <w:rsid w:val="004F0387"/>
    <w:rsid w:val="004F4E3D"/>
    <w:rsid w:val="004F7769"/>
    <w:rsid w:val="00500618"/>
    <w:rsid w:val="005015A5"/>
    <w:rsid w:val="005034AB"/>
    <w:rsid w:val="00503898"/>
    <w:rsid w:val="00503A6B"/>
    <w:rsid w:val="00504476"/>
    <w:rsid w:val="00505E8F"/>
    <w:rsid w:val="00506910"/>
    <w:rsid w:val="005104EF"/>
    <w:rsid w:val="00510712"/>
    <w:rsid w:val="0051194C"/>
    <w:rsid w:val="00512F2C"/>
    <w:rsid w:val="00514363"/>
    <w:rsid w:val="0051553B"/>
    <w:rsid w:val="00515FEB"/>
    <w:rsid w:val="00520C8B"/>
    <w:rsid w:val="00521D96"/>
    <w:rsid w:val="005227FC"/>
    <w:rsid w:val="005234FB"/>
    <w:rsid w:val="005269E7"/>
    <w:rsid w:val="0052756A"/>
    <w:rsid w:val="00531004"/>
    <w:rsid w:val="00532245"/>
    <w:rsid w:val="005362AA"/>
    <w:rsid w:val="0053645A"/>
    <w:rsid w:val="00540BED"/>
    <w:rsid w:val="00541A03"/>
    <w:rsid w:val="005428B9"/>
    <w:rsid w:val="00543D5A"/>
    <w:rsid w:val="00546053"/>
    <w:rsid w:val="0055200B"/>
    <w:rsid w:val="00552794"/>
    <w:rsid w:val="005541C3"/>
    <w:rsid w:val="005557DC"/>
    <w:rsid w:val="00556A72"/>
    <w:rsid w:val="00557519"/>
    <w:rsid w:val="00560B68"/>
    <w:rsid w:val="00567FBA"/>
    <w:rsid w:val="0057275C"/>
    <w:rsid w:val="00577FCA"/>
    <w:rsid w:val="00583E56"/>
    <w:rsid w:val="00586D6D"/>
    <w:rsid w:val="005970C9"/>
    <w:rsid w:val="005A0AC8"/>
    <w:rsid w:val="005A19A3"/>
    <w:rsid w:val="005A5FAB"/>
    <w:rsid w:val="005A748B"/>
    <w:rsid w:val="005A7F84"/>
    <w:rsid w:val="005B072A"/>
    <w:rsid w:val="005B19F0"/>
    <w:rsid w:val="005B523C"/>
    <w:rsid w:val="005B56BF"/>
    <w:rsid w:val="005B6A35"/>
    <w:rsid w:val="005C03BA"/>
    <w:rsid w:val="005C3D19"/>
    <w:rsid w:val="005C6C6D"/>
    <w:rsid w:val="005D4C4C"/>
    <w:rsid w:val="005E335D"/>
    <w:rsid w:val="005F136D"/>
    <w:rsid w:val="005F61AD"/>
    <w:rsid w:val="005F7CAC"/>
    <w:rsid w:val="00600BBC"/>
    <w:rsid w:val="0060296F"/>
    <w:rsid w:val="006031DC"/>
    <w:rsid w:val="00610A7A"/>
    <w:rsid w:val="00612F84"/>
    <w:rsid w:val="006130BB"/>
    <w:rsid w:val="00613B23"/>
    <w:rsid w:val="006151E9"/>
    <w:rsid w:val="0061583A"/>
    <w:rsid w:val="00617B2F"/>
    <w:rsid w:val="006243AC"/>
    <w:rsid w:val="006270A3"/>
    <w:rsid w:val="00627155"/>
    <w:rsid w:val="0063009B"/>
    <w:rsid w:val="00630B16"/>
    <w:rsid w:val="00630F87"/>
    <w:rsid w:val="00631328"/>
    <w:rsid w:val="00633831"/>
    <w:rsid w:val="00633A50"/>
    <w:rsid w:val="00635B82"/>
    <w:rsid w:val="00636171"/>
    <w:rsid w:val="00636574"/>
    <w:rsid w:val="006366F9"/>
    <w:rsid w:val="00636953"/>
    <w:rsid w:val="00647480"/>
    <w:rsid w:val="006504A4"/>
    <w:rsid w:val="006504DE"/>
    <w:rsid w:val="006533D0"/>
    <w:rsid w:val="0066037B"/>
    <w:rsid w:val="00663F50"/>
    <w:rsid w:val="0066487F"/>
    <w:rsid w:val="00673043"/>
    <w:rsid w:val="00675F7B"/>
    <w:rsid w:val="00681229"/>
    <w:rsid w:val="006817D8"/>
    <w:rsid w:val="0068449A"/>
    <w:rsid w:val="0068542B"/>
    <w:rsid w:val="00686FE8"/>
    <w:rsid w:val="00692D48"/>
    <w:rsid w:val="00693B0B"/>
    <w:rsid w:val="00695335"/>
    <w:rsid w:val="00695768"/>
    <w:rsid w:val="006A52CA"/>
    <w:rsid w:val="006B0729"/>
    <w:rsid w:val="006B0EC1"/>
    <w:rsid w:val="006B2EF0"/>
    <w:rsid w:val="006B7EF3"/>
    <w:rsid w:val="006C05A3"/>
    <w:rsid w:val="006C0621"/>
    <w:rsid w:val="006C47B3"/>
    <w:rsid w:val="006C4A2B"/>
    <w:rsid w:val="006C5D4D"/>
    <w:rsid w:val="006C6DEE"/>
    <w:rsid w:val="006D246E"/>
    <w:rsid w:val="006D3873"/>
    <w:rsid w:val="006D464D"/>
    <w:rsid w:val="006D4CD9"/>
    <w:rsid w:val="006D6460"/>
    <w:rsid w:val="006D6518"/>
    <w:rsid w:val="006D6532"/>
    <w:rsid w:val="006E011C"/>
    <w:rsid w:val="006E4FA1"/>
    <w:rsid w:val="006E528A"/>
    <w:rsid w:val="006E7E94"/>
    <w:rsid w:val="006F1FDA"/>
    <w:rsid w:val="006F4512"/>
    <w:rsid w:val="006F49F1"/>
    <w:rsid w:val="006F4D90"/>
    <w:rsid w:val="00704535"/>
    <w:rsid w:val="00704669"/>
    <w:rsid w:val="00704DB7"/>
    <w:rsid w:val="0070657F"/>
    <w:rsid w:val="00706951"/>
    <w:rsid w:val="00711E7C"/>
    <w:rsid w:val="00711E86"/>
    <w:rsid w:val="007153B4"/>
    <w:rsid w:val="00716CFD"/>
    <w:rsid w:val="00717EF0"/>
    <w:rsid w:val="00720E57"/>
    <w:rsid w:val="00726B06"/>
    <w:rsid w:val="00731185"/>
    <w:rsid w:val="00731921"/>
    <w:rsid w:val="00736572"/>
    <w:rsid w:val="00741A31"/>
    <w:rsid w:val="00741B9B"/>
    <w:rsid w:val="00744E03"/>
    <w:rsid w:val="0074534D"/>
    <w:rsid w:val="0075261E"/>
    <w:rsid w:val="00754CD1"/>
    <w:rsid w:val="00755BB7"/>
    <w:rsid w:val="00757B48"/>
    <w:rsid w:val="00760DC9"/>
    <w:rsid w:val="00761E6F"/>
    <w:rsid w:val="00763E45"/>
    <w:rsid w:val="00771841"/>
    <w:rsid w:val="00772065"/>
    <w:rsid w:val="00773BBF"/>
    <w:rsid w:val="00774B46"/>
    <w:rsid w:val="007765AE"/>
    <w:rsid w:val="00780040"/>
    <w:rsid w:val="00780895"/>
    <w:rsid w:val="007840AC"/>
    <w:rsid w:val="007843D0"/>
    <w:rsid w:val="007849BC"/>
    <w:rsid w:val="00786A63"/>
    <w:rsid w:val="00790BDB"/>
    <w:rsid w:val="00791DB7"/>
    <w:rsid w:val="007A0932"/>
    <w:rsid w:val="007A30B6"/>
    <w:rsid w:val="007A4EAB"/>
    <w:rsid w:val="007A6883"/>
    <w:rsid w:val="007B7C57"/>
    <w:rsid w:val="007C31A4"/>
    <w:rsid w:val="007C344D"/>
    <w:rsid w:val="007C3471"/>
    <w:rsid w:val="007C47E0"/>
    <w:rsid w:val="007C563D"/>
    <w:rsid w:val="007C7308"/>
    <w:rsid w:val="007C7312"/>
    <w:rsid w:val="007D0CAC"/>
    <w:rsid w:val="007D1508"/>
    <w:rsid w:val="007D1E9C"/>
    <w:rsid w:val="007D25B5"/>
    <w:rsid w:val="007D5AE8"/>
    <w:rsid w:val="007D6DF1"/>
    <w:rsid w:val="007D7704"/>
    <w:rsid w:val="007D7A27"/>
    <w:rsid w:val="007E4E16"/>
    <w:rsid w:val="007E728B"/>
    <w:rsid w:val="007F1762"/>
    <w:rsid w:val="007F2BB7"/>
    <w:rsid w:val="007F2C54"/>
    <w:rsid w:val="007F30F3"/>
    <w:rsid w:val="007F3856"/>
    <w:rsid w:val="007F387F"/>
    <w:rsid w:val="007F58FF"/>
    <w:rsid w:val="007F7C28"/>
    <w:rsid w:val="0080064F"/>
    <w:rsid w:val="00800CA9"/>
    <w:rsid w:val="0081325A"/>
    <w:rsid w:val="00814724"/>
    <w:rsid w:val="00814EA2"/>
    <w:rsid w:val="008175B5"/>
    <w:rsid w:val="00820352"/>
    <w:rsid w:val="008212F0"/>
    <w:rsid w:val="008246FF"/>
    <w:rsid w:val="00825AFE"/>
    <w:rsid w:val="00825B5A"/>
    <w:rsid w:val="0082727F"/>
    <w:rsid w:val="00830166"/>
    <w:rsid w:val="00830612"/>
    <w:rsid w:val="00831CB7"/>
    <w:rsid w:val="0083225E"/>
    <w:rsid w:val="008325E7"/>
    <w:rsid w:val="00840250"/>
    <w:rsid w:val="008421A0"/>
    <w:rsid w:val="00843F83"/>
    <w:rsid w:val="008444B1"/>
    <w:rsid w:val="00846A7B"/>
    <w:rsid w:val="00847D75"/>
    <w:rsid w:val="00851FCC"/>
    <w:rsid w:val="00856693"/>
    <w:rsid w:val="00857939"/>
    <w:rsid w:val="00861DDD"/>
    <w:rsid w:val="008723A4"/>
    <w:rsid w:val="008733C8"/>
    <w:rsid w:val="0087361C"/>
    <w:rsid w:val="008742A9"/>
    <w:rsid w:val="0087553D"/>
    <w:rsid w:val="008760C8"/>
    <w:rsid w:val="00876AFE"/>
    <w:rsid w:val="00881785"/>
    <w:rsid w:val="00884267"/>
    <w:rsid w:val="008843DD"/>
    <w:rsid w:val="0089299C"/>
    <w:rsid w:val="00893F1B"/>
    <w:rsid w:val="00897532"/>
    <w:rsid w:val="0089795C"/>
    <w:rsid w:val="00897CAF"/>
    <w:rsid w:val="00897F98"/>
    <w:rsid w:val="008A01E2"/>
    <w:rsid w:val="008A09A5"/>
    <w:rsid w:val="008A1A69"/>
    <w:rsid w:val="008A593C"/>
    <w:rsid w:val="008A6B88"/>
    <w:rsid w:val="008B0C40"/>
    <w:rsid w:val="008B26B0"/>
    <w:rsid w:val="008B474F"/>
    <w:rsid w:val="008B5708"/>
    <w:rsid w:val="008B6849"/>
    <w:rsid w:val="008C1AFA"/>
    <w:rsid w:val="008D2AD5"/>
    <w:rsid w:val="008D4F1D"/>
    <w:rsid w:val="008D7BE5"/>
    <w:rsid w:val="008E00A0"/>
    <w:rsid w:val="008E0966"/>
    <w:rsid w:val="008E2593"/>
    <w:rsid w:val="008E268F"/>
    <w:rsid w:val="008E73ED"/>
    <w:rsid w:val="008F0C50"/>
    <w:rsid w:val="008F324B"/>
    <w:rsid w:val="008F38C4"/>
    <w:rsid w:val="008F41D1"/>
    <w:rsid w:val="008F5804"/>
    <w:rsid w:val="008F7096"/>
    <w:rsid w:val="008F75C0"/>
    <w:rsid w:val="008F7C0B"/>
    <w:rsid w:val="00900682"/>
    <w:rsid w:val="00902FB3"/>
    <w:rsid w:val="00903AAB"/>
    <w:rsid w:val="00903D30"/>
    <w:rsid w:val="00905531"/>
    <w:rsid w:val="00906FD4"/>
    <w:rsid w:val="00911FC5"/>
    <w:rsid w:val="0091433B"/>
    <w:rsid w:val="0092391D"/>
    <w:rsid w:val="00925F51"/>
    <w:rsid w:val="0092611C"/>
    <w:rsid w:val="00926B42"/>
    <w:rsid w:val="00927162"/>
    <w:rsid w:val="00930979"/>
    <w:rsid w:val="00931114"/>
    <w:rsid w:val="00931B59"/>
    <w:rsid w:val="00933E68"/>
    <w:rsid w:val="00937424"/>
    <w:rsid w:val="009403CA"/>
    <w:rsid w:val="009431BF"/>
    <w:rsid w:val="009439A1"/>
    <w:rsid w:val="00943D60"/>
    <w:rsid w:val="009440F9"/>
    <w:rsid w:val="00946E35"/>
    <w:rsid w:val="00947466"/>
    <w:rsid w:val="00947FDC"/>
    <w:rsid w:val="00951320"/>
    <w:rsid w:val="00953AAA"/>
    <w:rsid w:val="00954BB7"/>
    <w:rsid w:val="00954BE8"/>
    <w:rsid w:val="0095761D"/>
    <w:rsid w:val="009619A9"/>
    <w:rsid w:val="00962CD8"/>
    <w:rsid w:val="00964459"/>
    <w:rsid w:val="00964643"/>
    <w:rsid w:val="00967C91"/>
    <w:rsid w:val="0097033A"/>
    <w:rsid w:val="009822DB"/>
    <w:rsid w:val="00983278"/>
    <w:rsid w:val="00985976"/>
    <w:rsid w:val="00986409"/>
    <w:rsid w:val="009910B9"/>
    <w:rsid w:val="00994E67"/>
    <w:rsid w:val="009A21EE"/>
    <w:rsid w:val="009A2BD7"/>
    <w:rsid w:val="009A3FC5"/>
    <w:rsid w:val="009A74BD"/>
    <w:rsid w:val="009A779B"/>
    <w:rsid w:val="009A77CC"/>
    <w:rsid w:val="009C02D2"/>
    <w:rsid w:val="009C0CD7"/>
    <w:rsid w:val="009C1E09"/>
    <w:rsid w:val="009C264F"/>
    <w:rsid w:val="009C5B92"/>
    <w:rsid w:val="009C6907"/>
    <w:rsid w:val="009C6F6A"/>
    <w:rsid w:val="009C736C"/>
    <w:rsid w:val="009C7C3F"/>
    <w:rsid w:val="009D0890"/>
    <w:rsid w:val="009D32E7"/>
    <w:rsid w:val="009D3346"/>
    <w:rsid w:val="009D40AD"/>
    <w:rsid w:val="009D5181"/>
    <w:rsid w:val="009D62D8"/>
    <w:rsid w:val="009E593D"/>
    <w:rsid w:val="009F20CF"/>
    <w:rsid w:val="009F300F"/>
    <w:rsid w:val="009F4240"/>
    <w:rsid w:val="009F482C"/>
    <w:rsid w:val="009F5AF6"/>
    <w:rsid w:val="009F5E01"/>
    <w:rsid w:val="009F6B2C"/>
    <w:rsid w:val="009F6B9A"/>
    <w:rsid w:val="009F7303"/>
    <w:rsid w:val="00A00FB8"/>
    <w:rsid w:val="00A11903"/>
    <w:rsid w:val="00A146CE"/>
    <w:rsid w:val="00A15A42"/>
    <w:rsid w:val="00A16120"/>
    <w:rsid w:val="00A20E9B"/>
    <w:rsid w:val="00A22235"/>
    <w:rsid w:val="00A23900"/>
    <w:rsid w:val="00A23A6D"/>
    <w:rsid w:val="00A242FC"/>
    <w:rsid w:val="00A25AF7"/>
    <w:rsid w:val="00A25BAC"/>
    <w:rsid w:val="00A272AA"/>
    <w:rsid w:val="00A278E3"/>
    <w:rsid w:val="00A3046C"/>
    <w:rsid w:val="00A336E1"/>
    <w:rsid w:val="00A34560"/>
    <w:rsid w:val="00A34D09"/>
    <w:rsid w:val="00A37DC4"/>
    <w:rsid w:val="00A37E7E"/>
    <w:rsid w:val="00A43927"/>
    <w:rsid w:val="00A4636F"/>
    <w:rsid w:val="00A517F5"/>
    <w:rsid w:val="00A54BED"/>
    <w:rsid w:val="00A5662A"/>
    <w:rsid w:val="00A56632"/>
    <w:rsid w:val="00A6007E"/>
    <w:rsid w:val="00A60B8B"/>
    <w:rsid w:val="00A60F81"/>
    <w:rsid w:val="00A63E94"/>
    <w:rsid w:val="00A64EA4"/>
    <w:rsid w:val="00A662CF"/>
    <w:rsid w:val="00A66316"/>
    <w:rsid w:val="00A70651"/>
    <w:rsid w:val="00A70943"/>
    <w:rsid w:val="00A720E0"/>
    <w:rsid w:val="00A749F2"/>
    <w:rsid w:val="00A75E10"/>
    <w:rsid w:val="00A760C2"/>
    <w:rsid w:val="00A8038A"/>
    <w:rsid w:val="00A81A4F"/>
    <w:rsid w:val="00A83418"/>
    <w:rsid w:val="00A83CA1"/>
    <w:rsid w:val="00A85FA0"/>
    <w:rsid w:val="00A86303"/>
    <w:rsid w:val="00A92790"/>
    <w:rsid w:val="00A93022"/>
    <w:rsid w:val="00A94199"/>
    <w:rsid w:val="00A9734D"/>
    <w:rsid w:val="00AA0D0B"/>
    <w:rsid w:val="00AA1954"/>
    <w:rsid w:val="00AA2AF2"/>
    <w:rsid w:val="00AA6188"/>
    <w:rsid w:val="00AA6318"/>
    <w:rsid w:val="00AA64DE"/>
    <w:rsid w:val="00AB2836"/>
    <w:rsid w:val="00AB2B65"/>
    <w:rsid w:val="00AB7F0F"/>
    <w:rsid w:val="00AC25CD"/>
    <w:rsid w:val="00AC2E5A"/>
    <w:rsid w:val="00AC3E71"/>
    <w:rsid w:val="00AC4549"/>
    <w:rsid w:val="00AC5179"/>
    <w:rsid w:val="00AC6598"/>
    <w:rsid w:val="00AC6D49"/>
    <w:rsid w:val="00AD42A3"/>
    <w:rsid w:val="00AD5266"/>
    <w:rsid w:val="00AD759E"/>
    <w:rsid w:val="00AF0FAE"/>
    <w:rsid w:val="00AF1727"/>
    <w:rsid w:val="00AF4A2D"/>
    <w:rsid w:val="00B0176E"/>
    <w:rsid w:val="00B01A59"/>
    <w:rsid w:val="00B02526"/>
    <w:rsid w:val="00B03DB6"/>
    <w:rsid w:val="00B06908"/>
    <w:rsid w:val="00B07914"/>
    <w:rsid w:val="00B12DCF"/>
    <w:rsid w:val="00B133D9"/>
    <w:rsid w:val="00B134A1"/>
    <w:rsid w:val="00B15C9C"/>
    <w:rsid w:val="00B216A7"/>
    <w:rsid w:val="00B23212"/>
    <w:rsid w:val="00B2421C"/>
    <w:rsid w:val="00B250BF"/>
    <w:rsid w:val="00B325E2"/>
    <w:rsid w:val="00B32614"/>
    <w:rsid w:val="00B34F51"/>
    <w:rsid w:val="00B35C77"/>
    <w:rsid w:val="00B3619A"/>
    <w:rsid w:val="00B435A1"/>
    <w:rsid w:val="00B44FA0"/>
    <w:rsid w:val="00B450B3"/>
    <w:rsid w:val="00B45A46"/>
    <w:rsid w:val="00B5283E"/>
    <w:rsid w:val="00B609B7"/>
    <w:rsid w:val="00B610A0"/>
    <w:rsid w:val="00B63266"/>
    <w:rsid w:val="00B66AD3"/>
    <w:rsid w:val="00B66E82"/>
    <w:rsid w:val="00B706DD"/>
    <w:rsid w:val="00B721A6"/>
    <w:rsid w:val="00B750C3"/>
    <w:rsid w:val="00B7738B"/>
    <w:rsid w:val="00B77710"/>
    <w:rsid w:val="00B81DBE"/>
    <w:rsid w:val="00B825C4"/>
    <w:rsid w:val="00B85AAC"/>
    <w:rsid w:val="00B909F9"/>
    <w:rsid w:val="00B91AA0"/>
    <w:rsid w:val="00B92441"/>
    <w:rsid w:val="00B93871"/>
    <w:rsid w:val="00B97FCF"/>
    <w:rsid w:val="00BA063A"/>
    <w:rsid w:val="00BA0881"/>
    <w:rsid w:val="00BA5014"/>
    <w:rsid w:val="00BB255C"/>
    <w:rsid w:val="00BB2F43"/>
    <w:rsid w:val="00BB636B"/>
    <w:rsid w:val="00BB7F7B"/>
    <w:rsid w:val="00BC0338"/>
    <w:rsid w:val="00BC4B32"/>
    <w:rsid w:val="00BD05A8"/>
    <w:rsid w:val="00BD15AC"/>
    <w:rsid w:val="00BD18D9"/>
    <w:rsid w:val="00BD3827"/>
    <w:rsid w:val="00BD4656"/>
    <w:rsid w:val="00BD64AE"/>
    <w:rsid w:val="00BD6E8B"/>
    <w:rsid w:val="00BE0F18"/>
    <w:rsid w:val="00BE290C"/>
    <w:rsid w:val="00BE5537"/>
    <w:rsid w:val="00BE6F7A"/>
    <w:rsid w:val="00BE78DD"/>
    <w:rsid w:val="00BF6F5B"/>
    <w:rsid w:val="00BF7F31"/>
    <w:rsid w:val="00C011A2"/>
    <w:rsid w:val="00C019A9"/>
    <w:rsid w:val="00C04F2B"/>
    <w:rsid w:val="00C058B9"/>
    <w:rsid w:val="00C073E6"/>
    <w:rsid w:val="00C10A90"/>
    <w:rsid w:val="00C13DD9"/>
    <w:rsid w:val="00C14BA3"/>
    <w:rsid w:val="00C15867"/>
    <w:rsid w:val="00C17461"/>
    <w:rsid w:val="00C1756B"/>
    <w:rsid w:val="00C17D66"/>
    <w:rsid w:val="00C21CBD"/>
    <w:rsid w:val="00C24583"/>
    <w:rsid w:val="00C252CF"/>
    <w:rsid w:val="00C3193A"/>
    <w:rsid w:val="00C32FE4"/>
    <w:rsid w:val="00C33C9F"/>
    <w:rsid w:val="00C34261"/>
    <w:rsid w:val="00C34632"/>
    <w:rsid w:val="00C34B2C"/>
    <w:rsid w:val="00C460DE"/>
    <w:rsid w:val="00C46551"/>
    <w:rsid w:val="00C47655"/>
    <w:rsid w:val="00C533DC"/>
    <w:rsid w:val="00C53D73"/>
    <w:rsid w:val="00C57CAA"/>
    <w:rsid w:val="00C63434"/>
    <w:rsid w:val="00C64DA3"/>
    <w:rsid w:val="00C70C02"/>
    <w:rsid w:val="00C7257F"/>
    <w:rsid w:val="00C736F5"/>
    <w:rsid w:val="00C73792"/>
    <w:rsid w:val="00C74717"/>
    <w:rsid w:val="00C75CE7"/>
    <w:rsid w:val="00C76911"/>
    <w:rsid w:val="00C76FC8"/>
    <w:rsid w:val="00C77DF4"/>
    <w:rsid w:val="00C77F44"/>
    <w:rsid w:val="00C81670"/>
    <w:rsid w:val="00C81724"/>
    <w:rsid w:val="00C87581"/>
    <w:rsid w:val="00C912CA"/>
    <w:rsid w:val="00C95F8D"/>
    <w:rsid w:val="00C9624B"/>
    <w:rsid w:val="00CA1767"/>
    <w:rsid w:val="00CA4228"/>
    <w:rsid w:val="00CA4E83"/>
    <w:rsid w:val="00CB282B"/>
    <w:rsid w:val="00CB4ED3"/>
    <w:rsid w:val="00CC05D4"/>
    <w:rsid w:val="00CC1B8D"/>
    <w:rsid w:val="00CC259E"/>
    <w:rsid w:val="00CC7946"/>
    <w:rsid w:val="00CD02B1"/>
    <w:rsid w:val="00CD15C0"/>
    <w:rsid w:val="00CD68DB"/>
    <w:rsid w:val="00CD6C39"/>
    <w:rsid w:val="00CD71CD"/>
    <w:rsid w:val="00CE2861"/>
    <w:rsid w:val="00CE51B8"/>
    <w:rsid w:val="00CE6084"/>
    <w:rsid w:val="00CE61E5"/>
    <w:rsid w:val="00CE64C9"/>
    <w:rsid w:val="00CE6ED3"/>
    <w:rsid w:val="00CE7521"/>
    <w:rsid w:val="00CF390F"/>
    <w:rsid w:val="00CF4FC5"/>
    <w:rsid w:val="00CF7295"/>
    <w:rsid w:val="00CF72A8"/>
    <w:rsid w:val="00D03D38"/>
    <w:rsid w:val="00D06383"/>
    <w:rsid w:val="00D07D51"/>
    <w:rsid w:val="00D120CD"/>
    <w:rsid w:val="00D1234A"/>
    <w:rsid w:val="00D1435F"/>
    <w:rsid w:val="00D15855"/>
    <w:rsid w:val="00D1767E"/>
    <w:rsid w:val="00D23E26"/>
    <w:rsid w:val="00D249CE"/>
    <w:rsid w:val="00D26946"/>
    <w:rsid w:val="00D27A86"/>
    <w:rsid w:val="00D34736"/>
    <w:rsid w:val="00D34D0A"/>
    <w:rsid w:val="00D35E43"/>
    <w:rsid w:val="00D368D3"/>
    <w:rsid w:val="00D402FE"/>
    <w:rsid w:val="00D422B5"/>
    <w:rsid w:val="00D44BBF"/>
    <w:rsid w:val="00D46EBE"/>
    <w:rsid w:val="00D47CBF"/>
    <w:rsid w:val="00D47DA8"/>
    <w:rsid w:val="00D508D9"/>
    <w:rsid w:val="00D50BBF"/>
    <w:rsid w:val="00D50DA7"/>
    <w:rsid w:val="00D5120D"/>
    <w:rsid w:val="00D54D51"/>
    <w:rsid w:val="00D54D7B"/>
    <w:rsid w:val="00D5791A"/>
    <w:rsid w:val="00D60462"/>
    <w:rsid w:val="00D611E6"/>
    <w:rsid w:val="00D633BC"/>
    <w:rsid w:val="00D65BCD"/>
    <w:rsid w:val="00D661F3"/>
    <w:rsid w:val="00D66FCD"/>
    <w:rsid w:val="00D71D5A"/>
    <w:rsid w:val="00D7689A"/>
    <w:rsid w:val="00D806B4"/>
    <w:rsid w:val="00D81640"/>
    <w:rsid w:val="00D82037"/>
    <w:rsid w:val="00D822B4"/>
    <w:rsid w:val="00D8646C"/>
    <w:rsid w:val="00D864A1"/>
    <w:rsid w:val="00D90B2E"/>
    <w:rsid w:val="00D93493"/>
    <w:rsid w:val="00DA40D6"/>
    <w:rsid w:val="00DA70EC"/>
    <w:rsid w:val="00DB1AA1"/>
    <w:rsid w:val="00DB2BD8"/>
    <w:rsid w:val="00DB2CF3"/>
    <w:rsid w:val="00DB6383"/>
    <w:rsid w:val="00DB6967"/>
    <w:rsid w:val="00DB7BE1"/>
    <w:rsid w:val="00DC7F7B"/>
    <w:rsid w:val="00DD267D"/>
    <w:rsid w:val="00DD3007"/>
    <w:rsid w:val="00DD3751"/>
    <w:rsid w:val="00DD6097"/>
    <w:rsid w:val="00DD6B24"/>
    <w:rsid w:val="00DD7D20"/>
    <w:rsid w:val="00DE00FB"/>
    <w:rsid w:val="00DE2F69"/>
    <w:rsid w:val="00DE3329"/>
    <w:rsid w:val="00DE7993"/>
    <w:rsid w:val="00DF5F7D"/>
    <w:rsid w:val="00DF5FED"/>
    <w:rsid w:val="00DF7422"/>
    <w:rsid w:val="00E00CCF"/>
    <w:rsid w:val="00E01158"/>
    <w:rsid w:val="00E01C3D"/>
    <w:rsid w:val="00E02F6E"/>
    <w:rsid w:val="00E07198"/>
    <w:rsid w:val="00E076C3"/>
    <w:rsid w:val="00E07EBC"/>
    <w:rsid w:val="00E22064"/>
    <w:rsid w:val="00E2256B"/>
    <w:rsid w:val="00E22F91"/>
    <w:rsid w:val="00E2394F"/>
    <w:rsid w:val="00E2631C"/>
    <w:rsid w:val="00E270F7"/>
    <w:rsid w:val="00E344BB"/>
    <w:rsid w:val="00E34F9D"/>
    <w:rsid w:val="00E379BF"/>
    <w:rsid w:val="00E42A37"/>
    <w:rsid w:val="00E455F5"/>
    <w:rsid w:val="00E4590A"/>
    <w:rsid w:val="00E52BBD"/>
    <w:rsid w:val="00E53A1B"/>
    <w:rsid w:val="00E549AA"/>
    <w:rsid w:val="00E56461"/>
    <w:rsid w:val="00E60778"/>
    <w:rsid w:val="00E6105C"/>
    <w:rsid w:val="00E61297"/>
    <w:rsid w:val="00E613D7"/>
    <w:rsid w:val="00E63913"/>
    <w:rsid w:val="00E65EF1"/>
    <w:rsid w:val="00E70E5C"/>
    <w:rsid w:val="00E7498C"/>
    <w:rsid w:val="00E825AF"/>
    <w:rsid w:val="00E90223"/>
    <w:rsid w:val="00E93599"/>
    <w:rsid w:val="00E9534A"/>
    <w:rsid w:val="00EA2C17"/>
    <w:rsid w:val="00EA4331"/>
    <w:rsid w:val="00EB1367"/>
    <w:rsid w:val="00EB407D"/>
    <w:rsid w:val="00EB409D"/>
    <w:rsid w:val="00EB4ADA"/>
    <w:rsid w:val="00EC0CF5"/>
    <w:rsid w:val="00EC1685"/>
    <w:rsid w:val="00ED105C"/>
    <w:rsid w:val="00ED4443"/>
    <w:rsid w:val="00ED6B26"/>
    <w:rsid w:val="00ED7782"/>
    <w:rsid w:val="00EE0143"/>
    <w:rsid w:val="00EE1079"/>
    <w:rsid w:val="00EE7911"/>
    <w:rsid w:val="00EF151C"/>
    <w:rsid w:val="00EF6539"/>
    <w:rsid w:val="00F007DA"/>
    <w:rsid w:val="00F00ADB"/>
    <w:rsid w:val="00F0578C"/>
    <w:rsid w:val="00F0592A"/>
    <w:rsid w:val="00F06129"/>
    <w:rsid w:val="00F06C94"/>
    <w:rsid w:val="00F07EC7"/>
    <w:rsid w:val="00F10443"/>
    <w:rsid w:val="00F20D5F"/>
    <w:rsid w:val="00F218A8"/>
    <w:rsid w:val="00F33A70"/>
    <w:rsid w:val="00F3476F"/>
    <w:rsid w:val="00F36DE2"/>
    <w:rsid w:val="00F43A97"/>
    <w:rsid w:val="00F43E3A"/>
    <w:rsid w:val="00F44398"/>
    <w:rsid w:val="00F47DC1"/>
    <w:rsid w:val="00F53859"/>
    <w:rsid w:val="00F544F0"/>
    <w:rsid w:val="00F56018"/>
    <w:rsid w:val="00F56442"/>
    <w:rsid w:val="00F62516"/>
    <w:rsid w:val="00F62FDB"/>
    <w:rsid w:val="00F634BB"/>
    <w:rsid w:val="00F678CE"/>
    <w:rsid w:val="00F759E4"/>
    <w:rsid w:val="00F815A9"/>
    <w:rsid w:val="00F82139"/>
    <w:rsid w:val="00F8270D"/>
    <w:rsid w:val="00F82857"/>
    <w:rsid w:val="00F83866"/>
    <w:rsid w:val="00F83CC7"/>
    <w:rsid w:val="00F84481"/>
    <w:rsid w:val="00F87EE8"/>
    <w:rsid w:val="00F91F06"/>
    <w:rsid w:val="00F94804"/>
    <w:rsid w:val="00F94DD3"/>
    <w:rsid w:val="00F95B62"/>
    <w:rsid w:val="00FA1DA8"/>
    <w:rsid w:val="00FA2123"/>
    <w:rsid w:val="00FA28A1"/>
    <w:rsid w:val="00FA452B"/>
    <w:rsid w:val="00FB06A3"/>
    <w:rsid w:val="00FB2111"/>
    <w:rsid w:val="00FB2BC2"/>
    <w:rsid w:val="00FB33DF"/>
    <w:rsid w:val="00FB3893"/>
    <w:rsid w:val="00FB3F2A"/>
    <w:rsid w:val="00FB572F"/>
    <w:rsid w:val="00FB6368"/>
    <w:rsid w:val="00FC1A01"/>
    <w:rsid w:val="00FC476D"/>
    <w:rsid w:val="00FC5AE3"/>
    <w:rsid w:val="00FD0728"/>
    <w:rsid w:val="00FD6748"/>
    <w:rsid w:val="00FE0591"/>
    <w:rsid w:val="00FE1EB3"/>
    <w:rsid w:val="00FE2864"/>
    <w:rsid w:val="00FE3188"/>
    <w:rsid w:val="00FE4247"/>
    <w:rsid w:val="00FE6F71"/>
    <w:rsid w:val="00FE702B"/>
    <w:rsid w:val="00FE749A"/>
    <w:rsid w:val="00FE77DE"/>
    <w:rsid w:val="00FF1DBE"/>
    <w:rsid w:val="00FF286F"/>
    <w:rsid w:val="00FF333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Наташенька</cp:lastModifiedBy>
  <cp:revision>3</cp:revision>
  <cp:lastPrinted>2015-09-17T17:43:00Z</cp:lastPrinted>
  <dcterms:created xsi:type="dcterms:W3CDTF">2015-09-17T19:36:00Z</dcterms:created>
  <dcterms:modified xsi:type="dcterms:W3CDTF">2015-09-17T19:36:00Z</dcterms:modified>
</cp:coreProperties>
</file>