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566"/>
        <w:gridCol w:w="6005"/>
      </w:tblGrid>
      <w:tr w:rsidR="0008393A" w:rsidTr="00D02F49">
        <w:tc>
          <w:tcPr>
            <w:tcW w:w="3652" w:type="dxa"/>
            <w:hideMark/>
          </w:tcPr>
          <w:p w:rsidR="0008393A" w:rsidRDefault="0008393A" w:rsidP="00D02F49">
            <w:pPr>
              <w:shd w:val="clear" w:color="auto" w:fill="FFFFFF"/>
              <w:jc w:val="center"/>
              <w:rPr>
                <w:rFonts w:eastAsia="MS Mincho"/>
                <w:b/>
                <w:color w:val="6600CC"/>
                <w:sz w:val="28"/>
                <w:szCs w:val="28"/>
              </w:rPr>
            </w:pPr>
            <w:r w:rsidRPr="00671313">
              <w:rPr>
                <w:rFonts w:eastAsia="Times New Roman"/>
                <w:sz w:val="24"/>
                <w:szCs w:val="24"/>
              </w:rPr>
              <w:pict>
                <v:group id="_x0000_s1026" style="position:absolute;left:0;text-align:left;margin-left:-4.5pt;margin-top:-1pt;width:2in;height:135pt;z-index:-251656192" coordorigin="1701,3706" coordsize="3960,3780">
                  <v:oval id="_x0000_s1027" style="position:absolute;left:1701;top:3706;width:3960;height:3780" fillcolor="yellow"/>
                  <v:group id="_x0000_s1028" style="position:absolute;left:2061;top:4062;width:3240;height:3047" coordorigin="3861,2934" coordsize="4500,4320">
                    <v:oval id="_x0000_s1029" style="position:absolute;left:3861;top:2934;width:4500;height:4320" fillcolor="#ffc" strokecolor="red" strokeweight="4.5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30" type="#_x0000_t75" style="position:absolute;left:4221;top:3474;width:3579;height:3211">
                      <v:imagedata r:id="rId5" o:title=""/>
                    </v:shape>
                  </v:group>
                  <v:shapetype id="_x0000_t144" coordsize="21600,21600" o:spt="144" adj="11796480" path="al10800,10800,10800,10800@2@14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1031" type="#_x0000_t144" style="position:absolute;left:1881;top:3834;width:3600;height:3495" adj="6238724" fillcolor="black">
                    <v:shadow color="#868686"/>
                    <v:textpath style="font-family:&quot;Arial&quot;;font-size:10pt" fitshape="t" trim="t" string="МБОУ средняя общеобразовательная школа №6 г. Салехарда"/>
                  </v:shape>
                  <w10:wrap type="square"/>
                </v:group>
              </w:pict>
            </w:r>
          </w:p>
        </w:tc>
        <w:tc>
          <w:tcPr>
            <w:tcW w:w="6597" w:type="dxa"/>
            <w:hideMark/>
          </w:tcPr>
          <w:p w:rsidR="0008393A" w:rsidRDefault="0008393A" w:rsidP="00D02F49">
            <w:pPr>
              <w:shd w:val="clear" w:color="auto" w:fill="FFFFFF"/>
              <w:jc w:val="center"/>
              <w:rPr>
                <w:b/>
                <w:color w:val="6600CC"/>
                <w:sz w:val="28"/>
                <w:szCs w:val="28"/>
              </w:rPr>
            </w:pPr>
            <w:r w:rsidRPr="008D2BCD">
              <w:rPr>
                <w:b/>
                <w:color w:val="6600CC"/>
                <w:sz w:val="28"/>
                <w:szCs w:val="28"/>
              </w:rPr>
              <w:t xml:space="preserve">Муниципальное бюджетное </w:t>
            </w:r>
          </w:p>
          <w:p w:rsidR="0008393A" w:rsidRPr="008D2BCD" w:rsidRDefault="0008393A" w:rsidP="00D02F49">
            <w:pPr>
              <w:shd w:val="clear" w:color="auto" w:fill="FFFFFF"/>
              <w:jc w:val="center"/>
              <w:rPr>
                <w:b/>
                <w:color w:val="6600CC"/>
                <w:sz w:val="28"/>
                <w:szCs w:val="28"/>
              </w:rPr>
            </w:pPr>
            <w:r w:rsidRPr="008D2BCD">
              <w:rPr>
                <w:b/>
                <w:color w:val="6600CC"/>
                <w:sz w:val="28"/>
                <w:szCs w:val="28"/>
              </w:rPr>
              <w:t xml:space="preserve">общеобразовательное учреждение </w:t>
            </w:r>
          </w:p>
          <w:p w:rsidR="0008393A" w:rsidRPr="008D2BCD" w:rsidRDefault="0008393A" w:rsidP="00D02F49">
            <w:pPr>
              <w:shd w:val="clear" w:color="auto" w:fill="FFFFFF"/>
              <w:jc w:val="center"/>
              <w:rPr>
                <w:b/>
                <w:color w:val="6600CC"/>
                <w:sz w:val="28"/>
                <w:szCs w:val="28"/>
              </w:rPr>
            </w:pPr>
            <w:r w:rsidRPr="008D2BCD">
              <w:rPr>
                <w:b/>
                <w:color w:val="6600CC"/>
                <w:sz w:val="28"/>
                <w:szCs w:val="28"/>
              </w:rPr>
              <w:t xml:space="preserve">«Средняя общеобразовательная школа  №6» </w:t>
            </w:r>
          </w:p>
          <w:p w:rsidR="0008393A" w:rsidRDefault="0008393A" w:rsidP="00D02F49">
            <w:pPr>
              <w:shd w:val="clear" w:color="auto" w:fill="FFFFFF"/>
              <w:jc w:val="center"/>
              <w:rPr>
                <w:b/>
                <w:color w:val="6600CC"/>
                <w:sz w:val="28"/>
                <w:szCs w:val="28"/>
              </w:rPr>
            </w:pPr>
            <w:r w:rsidRPr="008D2BCD">
              <w:rPr>
                <w:b/>
                <w:color w:val="6600CC"/>
                <w:sz w:val="28"/>
                <w:szCs w:val="28"/>
              </w:rPr>
              <w:t>города Салехарда</w:t>
            </w:r>
          </w:p>
        </w:tc>
      </w:tr>
    </w:tbl>
    <w:p w:rsidR="0008393A" w:rsidRPr="008D2BCD" w:rsidRDefault="0008393A" w:rsidP="0008393A">
      <w:pPr>
        <w:shd w:val="clear" w:color="auto" w:fill="FFFFFF"/>
        <w:tabs>
          <w:tab w:val="left" w:pos="6150"/>
        </w:tabs>
        <w:ind w:right="-5"/>
        <w:rPr>
          <w:color w:val="FF0000"/>
          <w:sz w:val="20"/>
          <w:szCs w:val="20"/>
        </w:rPr>
      </w:pPr>
      <w:r w:rsidRPr="008D2BCD">
        <w:rPr>
          <w:color w:val="FF0000"/>
          <w:sz w:val="20"/>
          <w:szCs w:val="20"/>
        </w:rPr>
        <w:t>«Рассмотрено»:                                     «Рекомендовано»</w:t>
      </w:r>
      <w:r w:rsidRPr="008D2BCD">
        <w:rPr>
          <w:color w:val="FF0000"/>
          <w:sz w:val="20"/>
          <w:szCs w:val="20"/>
        </w:rPr>
        <w:tab/>
        <w:t>«Утверждено»</w:t>
      </w:r>
    </w:p>
    <w:p w:rsidR="0008393A" w:rsidRPr="008D2BCD" w:rsidRDefault="0008393A" w:rsidP="0008393A">
      <w:pPr>
        <w:shd w:val="clear" w:color="auto" w:fill="FFFFFF"/>
        <w:tabs>
          <w:tab w:val="left" w:pos="3210"/>
          <w:tab w:val="left" w:pos="6150"/>
        </w:tabs>
        <w:ind w:right="-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на </w:t>
      </w:r>
      <w:proofErr w:type="gramStart"/>
      <w:r>
        <w:rPr>
          <w:color w:val="FF0000"/>
          <w:sz w:val="20"/>
          <w:szCs w:val="20"/>
        </w:rPr>
        <w:t>заседании</w:t>
      </w:r>
      <w:proofErr w:type="gramEnd"/>
      <w:r>
        <w:rPr>
          <w:color w:val="FF0000"/>
          <w:sz w:val="20"/>
          <w:szCs w:val="20"/>
        </w:rPr>
        <w:tab/>
        <w:t>на заседании ШМС</w:t>
      </w:r>
      <w:r>
        <w:rPr>
          <w:color w:val="FF0000"/>
          <w:sz w:val="20"/>
          <w:szCs w:val="20"/>
        </w:rPr>
        <w:tab/>
        <w:t>приказ № 858-о</w:t>
      </w:r>
    </w:p>
    <w:p w:rsidR="0008393A" w:rsidRPr="008D2BCD" w:rsidRDefault="0008393A" w:rsidP="0008393A">
      <w:pPr>
        <w:shd w:val="clear" w:color="auto" w:fill="FFFFFF"/>
        <w:tabs>
          <w:tab w:val="left" w:pos="3210"/>
          <w:tab w:val="left" w:pos="6150"/>
        </w:tabs>
        <w:ind w:right="-5"/>
        <w:rPr>
          <w:color w:val="FF0000"/>
          <w:sz w:val="20"/>
          <w:szCs w:val="20"/>
        </w:rPr>
      </w:pPr>
      <w:r w:rsidRPr="008D2BCD">
        <w:rPr>
          <w:color w:val="FF0000"/>
          <w:sz w:val="20"/>
          <w:szCs w:val="20"/>
        </w:rPr>
        <w:t>Ш</w:t>
      </w:r>
      <w:r>
        <w:rPr>
          <w:color w:val="FF0000"/>
          <w:sz w:val="20"/>
          <w:szCs w:val="20"/>
        </w:rPr>
        <w:t xml:space="preserve">МО учителей                                    </w:t>
      </w:r>
      <w:r w:rsidRPr="008D2BCD">
        <w:rPr>
          <w:color w:val="FF0000"/>
          <w:sz w:val="20"/>
          <w:szCs w:val="20"/>
        </w:rPr>
        <w:t xml:space="preserve"> протокол №1</w:t>
      </w:r>
      <w:r w:rsidRPr="008D2BCD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от «31» августа 2015</w:t>
      </w:r>
      <w:r w:rsidRPr="008D2BCD">
        <w:rPr>
          <w:color w:val="FF0000"/>
          <w:sz w:val="20"/>
          <w:szCs w:val="20"/>
        </w:rPr>
        <w:t>г.</w:t>
      </w:r>
    </w:p>
    <w:p w:rsidR="0008393A" w:rsidRPr="008D2BCD" w:rsidRDefault="0008393A" w:rsidP="0008393A">
      <w:pPr>
        <w:shd w:val="clear" w:color="auto" w:fill="FFFFFF"/>
        <w:tabs>
          <w:tab w:val="left" w:pos="6150"/>
        </w:tabs>
        <w:ind w:right="-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начальных классов                         </w:t>
      </w:r>
      <w:r w:rsidRPr="008D2BCD">
        <w:rPr>
          <w:color w:val="FF0000"/>
          <w:sz w:val="20"/>
          <w:szCs w:val="20"/>
        </w:rPr>
        <w:t xml:space="preserve"> </w:t>
      </w:r>
    </w:p>
    <w:p w:rsidR="0008393A" w:rsidRPr="008D2BCD" w:rsidRDefault="0008393A" w:rsidP="0008393A">
      <w:pPr>
        <w:shd w:val="clear" w:color="auto" w:fill="FFFFFF"/>
        <w:tabs>
          <w:tab w:val="left" w:pos="6150"/>
        </w:tabs>
        <w:ind w:right="-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протокол №1</w:t>
      </w:r>
      <w:r>
        <w:rPr>
          <w:color w:val="FF0000"/>
          <w:sz w:val="20"/>
          <w:szCs w:val="20"/>
        </w:rPr>
        <w:tab/>
        <w:t>И.о. д</w:t>
      </w:r>
      <w:r w:rsidRPr="008D2BCD">
        <w:rPr>
          <w:color w:val="FF0000"/>
          <w:sz w:val="20"/>
          <w:szCs w:val="20"/>
        </w:rPr>
        <w:t>иректор</w:t>
      </w:r>
      <w:r>
        <w:rPr>
          <w:color w:val="FF0000"/>
          <w:sz w:val="20"/>
          <w:szCs w:val="20"/>
        </w:rPr>
        <w:t>а</w:t>
      </w:r>
      <w:r w:rsidRPr="008D2BCD">
        <w:rPr>
          <w:color w:val="FF0000"/>
          <w:sz w:val="20"/>
          <w:szCs w:val="20"/>
        </w:rPr>
        <w:t xml:space="preserve"> школы</w:t>
      </w:r>
    </w:p>
    <w:p w:rsidR="0008393A" w:rsidRPr="008D2BCD" w:rsidRDefault="0008393A" w:rsidP="0008393A">
      <w:pPr>
        <w:shd w:val="clear" w:color="auto" w:fill="FFFFFF"/>
        <w:tabs>
          <w:tab w:val="left" w:pos="3315"/>
          <w:tab w:val="left" w:pos="6150"/>
        </w:tabs>
        <w:ind w:right="-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от 27 .08.2015г.                                        от 28.08.2015</w:t>
      </w:r>
      <w:r w:rsidRPr="008D2BCD">
        <w:rPr>
          <w:color w:val="FF0000"/>
          <w:sz w:val="20"/>
          <w:szCs w:val="20"/>
        </w:rPr>
        <w:t>г.</w:t>
      </w:r>
      <w:r w:rsidRPr="008D2BCD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 xml:space="preserve"> ___________ И</w:t>
      </w:r>
      <w:r w:rsidRPr="008D2BCD">
        <w:rPr>
          <w:color w:val="FF0000"/>
          <w:sz w:val="20"/>
          <w:szCs w:val="20"/>
        </w:rPr>
        <w:t xml:space="preserve">.В. </w:t>
      </w:r>
      <w:r>
        <w:rPr>
          <w:color w:val="FF0000"/>
          <w:sz w:val="20"/>
          <w:szCs w:val="20"/>
        </w:rPr>
        <w:t>Петрова</w:t>
      </w:r>
    </w:p>
    <w:p w:rsidR="0008393A" w:rsidRDefault="0008393A" w:rsidP="0008393A">
      <w:pPr>
        <w:shd w:val="clear" w:color="auto" w:fill="FFFFFF"/>
        <w:jc w:val="center"/>
        <w:rPr>
          <w:rFonts w:ascii="Impact" w:hAnsi="Impact"/>
          <w:color w:val="0033CC"/>
          <w:sz w:val="52"/>
          <w:szCs w:val="72"/>
        </w:rPr>
      </w:pPr>
      <w:r>
        <w:rPr>
          <w:rFonts w:ascii="Impact" w:hAnsi="Impact"/>
          <w:color w:val="0033CC"/>
          <w:sz w:val="52"/>
          <w:szCs w:val="72"/>
        </w:rPr>
        <w:t>Рабочая программа</w:t>
      </w:r>
    </w:p>
    <w:p w:rsidR="0008393A" w:rsidRDefault="0008393A" w:rsidP="0008393A">
      <w:pPr>
        <w:shd w:val="clear" w:color="auto" w:fill="FFFFFF"/>
        <w:jc w:val="center"/>
        <w:rPr>
          <w:rFonts w:ascii="Impact" w:hAnsi="Impact"/>
          <w:color w:val="0033CC"/>
          <w:sz w:val="52"/>
          <w:szCs w:val="72"/>
        </w:rPr>
      </w:pPr>
      <w:r>
        <w:rPr>
          <w:rFonts w:ascii="Impact" w:hAnsi="Impact"/>
          <w:color w:val="0033CC"/>
          <w:sz w:val="52"/>
          <w:szCs w:val="72"/>
        </w:rPr>
        <w:t>внеурочной деятельности</w:t>
      </w:r>
    </w:p>
    <w:p w:rsidR="0008393A" w:rsidRDefault="0008393A" w:rsidP="0008393A">
      <w:pPr>
        <w:shd w:val="clear" w:color="auto" w:fill="FFFFFF"/>
        <w:jc w:val="center"/>
        <w:rPr>
          <w:rFonts w:ascii="Impact" w:hAnsi="Impact"/>
          <w:color w:val="0033CC"/>
          <w:sz w:val="52"/>
          <w:szCs w:val="72"/>
        </w:rPr>
      </w:pPr>
      <w:r>
        <w:rPr>
          <w:rFonts w:ascii="Impact" w:hAnsi="Impact"/>
          <w:color w:val="0033CC"/>
          <w:sz w:val="52"/>
          <w:szCs w:val="72"/>
        </w:rPr>
        <w:t xml:space="preserve">для учащихся начальных классов </w:t>
      </w:r>
    </w:p>
    <w:p w:rsidR="0008393A" w:rsidRDefault="0008393A" w:rsidP="0008393A">
      <w:pPr>
        <w:shd w:val="clear" w:color="auto" w:fill="FFFFFF"/>
        <w:jc w:val="center"/>
        <w:rPr>
          <w:rFonts w:ascii="Impact" w:hAnsi="Impact"/>
          <w:color w:val="0033CC"/>
          <w:sz w:val="52"/>
          <w:szCs w:val="72"/>
        </w:rPr>
      </w:pPr>
      <w:r>
        <w:rPr>
          <w:rFonts w:ascii="Impact" w:hAnsi="Impact"/>
          <w:color w:val="0033CC"/>
          <w:sz w:val="52"/>
          <w:szCs w:val="72"/>
        </w:rPr>
        <w:t>(1 класс)</w:t>
      </w:r>
    </w:p>
    <w:p w:rsidR="0008393A" w:rsidRDefault="0008393A" w:rsidP="0008393A">
      <w:pPr>
        <w:shd w:val="clear" w:color="auto" w:fill="FFFFFF"/>
        <w:ind w:right="7"/>
        <w:jc w:val="center"/>
        <w:rPr>
          <w:rFonts w:ascii="Impact" w:hAnsi="Impact"/>
          <w:color w:val="0033CC"/>
          <w:sz w:val="52"/>
          <w:szCs w:val="72"/>
        </w:rPr>
      </w:pPr>
      <w:r>
        <w:rPr>
          <w:rFonts w:ascii="Impact" w:hAnsi="Impact"/>
          <w:color w:val="0033CC"/>
          <w:sz w:val="52"/>
          <w:szCs w:val="72"/>
        </w:rPr>
        <w:t>«Волшебный карандаш»</w:t>
      </w:r>
    </w:p>
    <w:p w:rsidR="0008393A" w:rsidRPr="006F1FF9" w:rsidRDefault="0008393A" w:rsidP="0008393A">
      <w:pPr>
        <w:shd w:val="clear" w:color="auto" w:fill="FFFFFF"/>
        <w:autoSpaceDE w:val="0"/>
        <w:autoSpaceDN w:val="0"/>
        <w:adjustRightInd w:val="0"/>
        <w:ind w:left="1560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F1FF9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Направление деятельности – 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художественно-эстетическое</w:t>
      </w:r>
    </w:p>
    <w:p w:rsidR="0008393A" w:rsidRPr="00D505C9" w:rsidRDefault="0008393A" w:rsidP="0008393A">
      <w:pPr>
        <w:shd w:val="clear" w:color="auto" w:fill="FFFFFF"/>
        <w:autoSpaceDE w:val="0"/>
        <w:autoSpaceDN w:val="0"/>
        <w:adjustRightInd w:val="0"/>
        <w:ind w:left="1560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                                    </w:t>
      </w:r>
      <w:r w:rsidRPr="008D2BCD">
        <w:rPr>
          <w:color w:val="0066CC"/>
          <w:sz w:val="32"/>
          <w:szCs w:val="32"/>
        </w:rPr>
        <w:t>Срок</w:t>
      </w:r>
      <w:r>
        <w:rPr>
          <w:color w:val="0066CC"/>
          <w:sz w:val="32"/>
          <w:szCs w:val="32"/>
        </w:rPr>
        <w:t xml:space="preserve"> </w:t>
      </w:r>
      <w:r w:rsidRPr="008D2BCD">
        <w:rPr>
          <w:color w:val="0066CC"/>
          <w:sz w:val="32"/>
          <w:szCs w:val="32"/>
        </w:rPr>
        <w:t xml:space="preserve"> реализации </w:t>
      </w:r>
      <w:r>
        <w:rPr>
          <w:color w:val="0066CC"/>
          <w:sz w:val="32"/>
          <w:szCs w:val="32"/>
        </w:rPr>
        <w:t xml:space="preserve"> программы -  1 год</w:t>
      </w:r>
    </w:p>
    <w:p w:rsidR="0008393A" w:rsidRDefault="0008393A" w:rsidP="0008393A">
      <w:pPr>
        <w:shd w:val="clear" w:color="auto" w:fill="FFFFFF"/>
        <w:jc w:val="right"/>
        <w:rPr>
          <w:color w:val="0066CC"/>
          <w:sz w:val="32"/>
          <w:szCs w:val="32"/>
        </w:rPr>
      </w:pPr>
      <w:r w:rsidRPr="008D2BCD">
        <w:rPr>
          <w:color w:val="0066CC"/>
          <w:sz w:val="32"/>
          <w:szCs w:val="32"/>
        </w:rPr>
        <w:t>Кол-во часов в неделю: 1 час</w:t>
      </w:r>
    </w:p>
    <w:p w:rsidR="0008393A" w:rsidRPr="00D505C9" w:rsidRDefault="0008393A" w:rsidP="0008393A">
      <w:pPr>
        <w:shd w:val="clear" w:color="auto" w:fill="FFFFFF"/>
        <w:jc w:val="right"/>
        <w:rPr>
          <w:color w:val="0066CC"/>
          <w:sz w:val="32"/>
          <w:szCs w:val="32"/>
        </w:rPr>
      </w:pPr>
      <w:r>
        <w:rPr>
          <w:b/>
          <w:sz w:val="28"/>
          <w:szCs w:val="28"/>
        </w:rPr>
        <w:t>Составитель: Коркина Татьяна Александровн</w:t>
      </w:r>
    </w:p>
    <w:p w:rsidR="0008393A" w:rsidRDefault="0008393A" w:rsidP="0008393A">
      <w:pPr>
        <w:widowControl w:val="0"/>
        <w:autoSpaceDE w:val="0"/>
        <w:autoSpaceDN w:val="0"/>
        <w:adjustRightInd w:val="0"/>
        <w:jc w:val="center"/>
        <w:rPr>
          <w:b/>
          <w:color w:val="000066"/>
          <w:sz w:val="28"/>
          <w:szCs w:val="28"/>
        </w:rPr>
      </w:pPr>
    </w:p>
    <w:p w:rsidR="0008393A" w:rsidRDefault="0008393A" w:rsidP="0008393A">
      <w:pPr>
        <w:widowControl w:val="0"/>
        <w:autoSpaceDE w:val="0"/>
        <w:autoSpaceDN w:val="0"/>
        <w:adjustRightInd w:val="0"/>
        <w:jc w:val="center"/>
        <w:rPr>
          <w:b/>
          <w:color w:val="000066"/>
          <w:sz w:val="28"/>
          <w:szCs w:val="28"/>
        </w:rPr>
      </w:pPr>
      <w:r w:rsidRPr="008D2BCD">
        <w:rPr>
          <w:b/>
          <w:color w:val="000066"/>
          <w:sz w:val="28"/>
          <w:szCs w:val="28"/>
        </w:rPr>
        <w:t>Салехард</w:t>
      </w:r>
    </w:p>
    <w:p w:rsidR="0008393A" w:rsidRDefault="0008393A" w:rsidP="0008393A">
      <w:pPr>
        <w:widowControl w:val="0"/>
        <w:autoSpaceDE w:val="0"/>
        <w:autoSpaceDN w:val="0"/>
        <w:adjustRightInd w:val="0"/>
        <w:jc w:val="center"/>
        <w:rPr>
          <w:b/>
          <w:color w:val="000066"/>
          <w:sz w:val="28"/>
          <w:szCs w:val="28"/>
        </w:rPr>
      </w:pPr>
      <w:r>
        <w:rPr>
          <w:b/>
          <w:color w:val="000066"/>
          <w:sz w:val="28"/>
          <w:szCs w:val="28"/>
        </w:rPr>
        <w:t>2015</w:t>
      </w:r>
    </w:p>
    <w:p w:rsidR="0008393A" w:rsidRDefault="0008393A" w:rsidP="009D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828" w:rsidRPr="009D7828" w:rsidRDefault="009D7828" w:rsidP="009D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D7828" w:rsidRPr="009D7828" w:rsidRDefault="009D7828" w:rsidP="009D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«</w:t>
      </w:r>
      <w:r w:rsidR="00083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карандаш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общеобразовательного стандарта начального общего образования.  Разработана на основе  авторской программы «</w:t>
      </w:r>
      <w:proofErr w:type="spellStart"/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АдекАРТ</w:t>
      </w:r>
      <w:proofErr w:type="spellEnd"/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(школа акварели) М.С.Митрохиной и типовых программ по изобразительному искусству. Является модифицированной.</w:t>
      </w:r>
    </w:p>
    <w:p w:rsidR="009D7828" w:rsidRPr="009D7828" w:rsidRDefault="009D7828" w:rsidP="009D7828">
      <w:pPr>
        <w:shd w:val="clear" w:color="auto" w:fill="FFFFFF"/>
        <w:spacing w:after="0" w:line="240" w:lineRule="auto"/>
        <w:ind w:left="10" w:right="14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828" w:rsidRPr="009D7828" w:rsidRDefault="009D7828" w:rsidP="009D7828">
      <w:pPr>
        <w:shd w:val="clear" w:color="auto" w:fill="FFFFFF"/>
        <w:spacing w:after="0" w:line="240" w:lineRule="auto"/>
        <w:ind w:left="10" w:right="1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программы </w:t>
      </w:r>
    </w:p>
    <w:p w:rsidR="009D7828" w:rsidRDefault="009D7828" w:rsidP="009D782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78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Основная  цель  программы: </w:t>
      </w:r>
    </w:p>
    <w:p w:rsidR="008A59F5" w:rsidRPr="008A59F5" w:rsidRDefault="008A59F5" w:rsidP="008A5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9F5" w:rsidRPr="008A59F5" w:rsidRDefault="008A59F5" w:rsidP="008A5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b/>
          <w:sz w:val="24"/>
          <w:szCs w:val="24"/>
        </w:rPr>
        <w:t xml:space="preserve">Цель  данной программы: </w:t>
      </w:r>
    </w:p>
    <w:p w:rsidR="008A59F5" w:rsidRPr="008A59F5" w:rsidRDefault="008A59F5" w:rsidP="008A59F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знакомство детей с основными приемами работы при рисовании;</w:t>
      </w:r>
    </w:p>
    <w:p w:rsidR="008A59F5" w:rsidRPr="008A59F5" w:rsidRDefault="008A59F5" w:rsidP="008A59F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формирование художественн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 творческих способностей;</w:t>
      </w:r>
    </w:p>
    <w:p w:rsidR="008A59F5" w:rsidRPr="008A59F5" w:rsidRDefault="008A59F5" w:rsidP="008A59F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развитие образного мышления, воображения;</w:t>
      </w:r>
    </w:p>
    <w:p w:rsidR="008A59F5" w:rsidRPr="008A59F5" w:rsidRDefault="008A59F5" w:rsidP="008A59F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развитие умения ориентироваться в пространстве, правильно располагая изображение на листе.</w:t>
      </w:r>
    </w:p>
    <w:p w:rsidR="008A59F5" w:rsidRPr="008A59F5" w:rsidRDefault="008A59F5" w:rsidP="008A59F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развивать умение рисовать простые фигуры, животных, растения, людей, пейзажи и т.д.</w:t>
      </w:r>
    </w:p>
    <w:p w:rsidR="008A59F5" w:rsidRPr="008A59F5" w:rsidRDefault="008A59F5" w:rsidP="008A5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9F5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развивать образное и пространственное мышление, фантазию ребенка;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отрабатывать практические навыки работы с инструментами;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осваивать навыки организации и планирования работы;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развивать творческий потенциал ребенка;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- знакомить с основами знаний в области композиции, формообразования, 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цветоведения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 и декоративно-прикладного искусства.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- развивать внимание, память, логическое, абстрактное и  аналитическое мышление 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и самоанализ;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развитие мелкой моторики рук и глазомера;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- формирование творческих способностей, духовной культуры и 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эмоционального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отношения к действительности.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- формировать терпение и упорство, 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необходимые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 при работе с бумагой;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- формировать коммуникативную культуру, внимание и уважение к людям, 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терпимость к чужому мнению, умение работать в группе;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осуществлять трудовое и эстетическое воспитание школьников;</w:t>
      </w:r>
    </w:p>
    <w:p w:rsidR="008A59F5" w:rsidRPr="008A59F5" w:rsidRDefault="008A59F5" w:rsidP="008A59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воспитывать в детях любовь к родной стране, ее природе и людям.</w:t>
      </w:r>
    </w:p>
    <w:p w:rsidR="008A59F5" w:rsidRDefault="008A59F5" w:rsidP="009D782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D7828" w:rsidRPr="009D7828" w:rsidRDefault="009D7828" w:rsidP="009D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D78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Новизна программы</w:t>
      </w:r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цветоведении</w:t>
      </w:r>
      <w:proofErr w:type="spellEnd"/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композиции, декоративной стилизации форм, правилах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сования, а также о наиболее выдающихся мастерах изобразительного искусства, красоте природы и человеческих чувств.</w:t>
      </w:r>
      <w:r w:rsidRPr="009D78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9D7828" w:rsidRPr="009D7828" w:rsidRDefault="009D7828" w:rsidP="009D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28" w:rsidRPr="009D7828" w:rsidRDefault="009D7828" w:rsidP="009D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 программы</w:t>
      </w:r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9D7828" w:rsidRPr="009D7828" w:rsidRDefault="009D7828" w:rsidP="009D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</w:t>
      </w:r>
      <w:r w:rsidRPr="009D78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Умение видеть и понимать красоту окружающего мира, способствует </w:t>
      </w:r>
      <w:r w:rsidRPr="009D78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9D7828" w:rsidRPr="009D7828" w:rsidRDefault="009D7828" w:rsidP="009D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9D7828" w:rsidRPr="009D7828" w:rsidRDefault="009D7828" w:rsidP="009D7828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28" w:rsidRPr="009D7828" w:rsidRDefault="009D7828" w:rsidP="009D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78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занятий</w:t>
      </w:r>
    </w:p>
    <w:p w:rsidR="009D7828" w:rsidRPr="009D7828" w:rsidRDefault="009D7828" w:rsidP="009D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первый год обучения проводятся 1 раз в неделю по 1 академическому часу, количество часов в неделю 1 час,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год. </w:t>
      </w:r>
    </w:p>
    <w:p w:rsidR="009D7828" w:rsidRPr="009D7828" w:rsidRDefault="009D7828" w:rsidP="009D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28" w:rsidRDefault="009D7828" w:rsidP="009D7828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рабочей программы</w:t>
      </w:r>
    </w:p>
    <w:p w:rsidR="008A59F5" w:rsidRDefault="008A59F5" w:rsidP="009D7828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Pr="008A59F5" w:rsidRDefault="008A59F5" w:rsidP="008A5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8A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8A59F5" w:rsidRPr="008A59F5" w:rsidRDefault="008A59F5" w:rsidP="008A5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8A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 </w:t>
      </w:r>
    </w:p>
    <w:p w:rsidR="008A59F5" w:rsidRPr="008A59F5" w:rsidRDefault="008A59F5" w:rsidP="008A5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8A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</w:p>
    <w:p w:rsidR="008A59F5" w:rsidRPr="008A59F5" w:rsidRDefault="008A59F5" w:rsidP="008A5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Pr="008A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8A59F5" w:rsidRPr="008A59F5" w:rsidRDefault="008A59F5" w:rsidP="008A5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8A59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8A59F5" w:rsidRPr="008A59F5" w:rsidRDefault="008A59F5" w:rsidP="008A59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патриотизма </w:t>
      </w:r>
      <w:proofErr w:type="gramStart"/>
      <w:r w:rsidRPr="008A59F5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8A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8A59F5" w:rsidRDefault="008A59F5" w:rsidP="009D7828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Pr="008A59F5" w:rsidRDefault="008A59F5" w:rsidP="008A59F5">
      <w:pPr>
        <w:spacing w:after="0" w:line="240" w:lineRule="auto"/>
        <w:ind w:left="36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F5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8A59F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A59F5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 результаты изучения.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9F5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-Готовность к равноправному сотрудничеству;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-Доброжелательное отношение к окружающим;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Позитивная моральная самооценка;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Устойчивый познавательный интерес.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A59F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A59F5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Формирование умений воспринимать, перерабатывать и предъявлять информацию в словесной, образной, символической формах;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связи и отношения между объектами и процессами.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9F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Получение первоначальных представлений о созидательном и нравственном значении художественн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 эстетического направления;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-Формирование  первоначальных представлений о культурном наследии;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- Умение ориентироваться в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цветоведении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 и подборе красок для выполнения работы;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Иметь общее представление о народных ремеслах и техниках рисования;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Уметь красиво, эстетически  грамотно оформить выполненную работу и представить ее окружающим;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Творчески использовать свои умения и навыки;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- Уметь выполнять несложные художественные композиции с применением полученных знаний.</w:t>
      </w:r>
    </w:p>
    <w:p w:rsidR="008A59F5" w:rsidRDefault="008A59F5" w:rsidP="009D7828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59F5" w:rsidSect="009D782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D7828" w:rsidRDefault="009D7828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9D7828" w:rsidRDefault="009D7828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6521"/>
        <w:gridCol w:w="1417"/>
        <w:gridCol w:w="1559"/>
        <w:gridCol w:w="1560"/>
        <w:gridCol w:w="1559"/>
        <w:gridCol w:w="1479"/>
      </w:tblGrid>
      <w:tr w:rsidR="009D7828" w:rsidTr="006220B5">
        <w:tc>
          <w:tcPr>
            <w:tcW w:w="817" w:type="dxa"/>
            <w:vMerge w:val="restart"/>
          </w:tcPr>
          <w:p w:rsidR="009D7828" w:rsidRDefault="009D7828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vMerge w:val="restart"/>
          </w:tcPr>
          <w:p w:rsidR="009D7828" w:rsidRDefault="009D7828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536" w:type="dxa"/>
            <w:gridSpan w:val="3"/>
          </w:tcPr>
          <w:p w:rsidR="009D7828" w:rsidRDefault="009D7828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9D7828" w:rsidRDefault="0008393A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дата</w:t>
            </w:r>
          </w:p>
        </w:tc>
        <w:tc>
          <w:tcPr>
            <w:tcW w:w="1417" w:type="dxa"/>
            <w:vMerge w:val="restart"/>
          </w:tcPr>
          <w:p w:rsidR="009D7828" w:rsidRDefault="0008393A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D7828" w:rsidTr="006220B5">
        <w:tc>
          <w:tcPr>
            <w:tcW w:w="817" w:type="dxa"/>
            <w:vMerge/>
          </w:tcPr>
          <w:p w:rsidR="009D7828" w:rsidRDefault="009D7828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</w:tcPr>
          <w:p w:rsidR="009D7828" w:rsidRDefault="009D7828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D7828" w:rsidRPr="009D7828" w:rsidRDefault="009D7828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9D7828" w:rsidRPr="009D7828" w:rsidRDefault="009D7828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60" w:type="dxa"/>
          </w:tcPr>
          <w:p w:rsidR="009D7828" w:rsidRPr="009D7828" w:rsidRDefault="009D7828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/>
          </w:tcPr>
          <w:p w:rsidR="009D7828" w:rsidRDefault="009D7828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D7828" w:rsidRDefault="009D7828" w:rsidP="006220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32C4" w:rsidTr="00F56529">
        <w:tc>
          <w:tcPr>
            <w:tcW w:w="14850" w:type="dxa"/>
            <w:gridSpan w:val="7"/>
          </w:tcPr>
          <w:p w:rsidR="003032C4" w:rsidRPr="003032C4" w:rsidRDefault="003032C4" w:rsidP="00303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материалах для работы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3032C4" w:rsidTr="006220B5">
        <w:tc>
          <w:tcPr>
            <w:tcW w:w="817" w:type="dxa"/>
          </w:tcPr>
          <w:p w:rsidR="003032C4" w:rsidRDefault="003032C4" w:rsidP="00303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3032C4" w:rsidRPr="00D07696" w:rsidRDefault="003032C4" w:rsidP="00303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Какой должна быть бумага для рисования? Как выбрать карандаш?</w:t>
            </w:r>
          </w:p>
        </w:tc>
        <w:tc>
          <w:tcPr>
            <w:tcW w:w="1417" w:type="dxa"/>
          </w:tcPr>
          <w:p w:rsidR="003032C4" w:rsidRPr="006220B5" w:rsidRDefault="003032C4" w:rsidP="0030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3032C4" w:rsidRPr="006220B5" w:rsidRDefault="003032C4" w:rsidP="0030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3032C4" w:rsidRPr="006220B5" w:rsidRDefault="003032C4" w:rsidP="0030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032C4" w:rsidRPr="006220B5" w:rsidRDefault="003032C4" w:rsidP="0030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032C4" w:rsidRPr="006220B5" w:rsidRDefault="003032C4" w:rsidP="00303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Какими красками рисовать?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Графический рисунок. </w:t>
            </w:r>
            <w:proofErr w:type="spell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. Форма.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210611">
        <w:tc>
          <w:tcPr>
            <w:tcW w:w="14850" w:type="dxa"/>
            <w:gridSpan w:val="7"/>
          </w:tcPr>
          <w:p w:rsidR="008A59F5" w:rsidRPr="003032C4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Клетки, точки и штрихи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(12ч)</w:t>
            </w: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Мой двор, моя комната.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В магазине.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Узоры по образцу.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змей.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предметов.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Поездка за город.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Гнезда птиц.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Бабочки и цветы.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Узоры вокруг нас.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узоры.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узоры.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Орнаментальные узоры.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AA60F8">
        <w:tc>
          <w:tcPr>
            <w:tcW w:w="14850" w:type="dxa"/>
            <w:gridSpan w:val="7"/>
          </w:tcPr>
          <w:p w:rsidR="008A59F5" w:rsidRPr="003032C4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исовать что угодно за 30 секунд (6ч)</w:t>
            </w: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Как нарисовать гуся.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Цыпленок-воробьенок.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Как нарисовать слона.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Рисуем львенка.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Рыбка. </w:t>
            </w:r>
            <w:proofErr w:type="spell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Акула-каракула</w:t>
            </w:r>
            <w:proofErr w:type="spell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Рисуем сказку.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2573A4">
        <w:tc>
          <w:tcPr>
            <w:tcW w:w="14850" w:type="dxa"/>
            <w:gridSpan w:val="7"/>
          </w:tcPr>
          <w:p w:rsidR="008A59F5" w:rsidRPr="007F3953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Любая картинка в четыре шага (7ч)</w:t>
            </w: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Гусеница.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Улитка.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питомцы. Собака.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питомцы. Хомяк.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питомцы. Кот.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Обитатели морей и океанов. Рыб</w:t>
            </w:r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клоун.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Обитатели морей и океанов. Дельфин. Касатка.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4F6F50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3165A6">
        <w:tc>
          <w:tcPr>
            <w:tcW w:w="14850" w:type="dxa"/>
            <w:gridSpan w:val="7"/>
          </w:tcPr>
          <w:p w:rsidR="008A59F5" w:rsidRPr="007F3953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вокруг тебя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Рисуем деревья. Береза.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4F6F50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посуду. Кастрюля.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4F6F50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Рисуем одежду. Куртка.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4F6F50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тема.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4F6F50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9F5" w:rsidTr="006220B5">
        <w:tc>
          <w:tcPr>
            <w:tcW w:w="817" w:type="dxa"/>
          </w:tcPr>
          <w:p w:rsidR="008A59F5" w:rsidRDefault="008A59F5" w:rsidP="008A59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</w:tcPr>
          <w:p w:rsidR="008A59F5" w:rsidRPr="00D07696" w:rsidRDefault="008A59F5" w:rsidP="008A59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A59F5" w:rsidRPr="006220B5" w:rsidRDefault="004F6F50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17" w:type="dxa"/>
          </w:tcPr>
          <w:p w:rsidR="008A59F5" w:rsidRPr="006220B5" w:rsidRDefault="008A59F5" w:rsidP="008A59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828" w:rsidRDefault="009D7828" w:rsidP="008A59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828" w:rsidRDefault="009D7828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828" w:rsidRDefault="009D7828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F5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A59F5" w:rsidSect="008A59F5">
          <w:pgSz w:w="16838" w:h="11906" w:orient="landscape"/>
          <w:pgMar w:top="568" w:right="709" w:bottom="851" w:left="1134" w:header="709" w:footer="709" w:gutter="0"/>
          <w:cols w:space="708"/>
          <w:docGrid w:linePitch="360"/>
        </w:sectPr>
      </w:pPr>
    </w:p>
    <w:p w:rsidR="008A59F5" w:rsidRPr="008A59F5" w:rsidRDefault="008A59F5" w:rsidP="008A59F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A59F5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Формы и виды контроля</w:t>
      </w:r>
    </w:p>
    <w:tbl>
      <w:tblPr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8"/>
        <w:gridCol w:w="2916"/>
        <w:gridCol w:w="2694"/>
        <w:gridCol w:w="1950"/>
      </w:tblGrid>
      <w:tr w:rsidR="008A59F5" w:rsidRPr="008A59F5" w:rsidTr="008A59F5">
        <w:tc>
          <w:tcPr>
            <w:tcW w:w="1728" w:type="dxa"/>
          </w:tcPr>
          <w:p w:rsidR="008A59F5" w:rsidRPr="008A59F5" w:rsidRDefault="008A59F5" w:rsidP="008A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916" w:type="dxa"/>
          </w:tcPr>
          <w:p w:rsidR="008A59F5" w:rsidRPr="008A59F5" w:rsidRDefault="008A59F5" w:rsidP="008A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</w:tcPr>
          <w:p w:rsidR="008A59F5" w:rsidRPr="008A59F5" w:rsidRDefault="008A59F5" w:rsidP="008A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950" w:type="dxa"/>
          </w:tcPr>
          <w:p w:rsidR="008A59F5" w:rsidRPr="008A59F5" w:rsidRDefault="008A59F5" w:rsidP="008A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контроля</w:t>
            </w:r>
          </w:p>
        </w:tc>
      </w:tr>
      <w:tr w:rsidR="008A59F5" w:rsidRPr="008A59F5" w:rsidTr="008A59F5">
        <w:tc>
          <w:tcPr>
            <w:tcW w:w="1728" w:type="dxa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916" w:type="dxa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Области интересов и склонностей. Уровень знаний, умений, навыков по изобразительному искусству.</w:t>
            </w:r>
          </w:p>
        </w:tc>
        <w:tc>
          <w:tcPr>
            <w:tcW w:w="2694" w:type="dxa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Беседы, наблюдение, просмотр творческих работ учащихся</w:t>
            </w:r>
          </w:p>
        </w:tc>
        <w:tc>
          <w:tcPr>
            <w:tcW w:w="1950" w:type="dxa"/>
          </w:tcPr>
          <w:p w:rsidR="008A59F5" w:rsidRPr="008A59F5" w:rsidRDefault="008A59F5" w:rsidP="008A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A59F5" w:rsidRPr="008A59F5" w:rsidTr="008A59F5">
        <w:tc>
          <w:tcPr>
            <w:tcW w:w="1728" w:type="dxa"/>
            <w:vMerge w:val="restart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16" w:type="dxa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учебного материала по темам, разделам</w:t>
            </w:r>
          </w:p>
        </w:tc>
        <w:tc>
          <w:tcPr>
            <w:tcW w:w="2694" w:type="dxa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и практические задания, выполнение образцов, упражнения</w:t>
            </w:r>
          </w:p>
        </w:tc>
        <w:tc>
          <w:tcPr>
            <w:tcW w:w="1950" w:type="dxa"/>
          </w:tcPr>
          <w:p w:rsidR="008A59F5" w:rsidRPr="008A59F5" w:rsidRDefault="008A59F5" w:rsidP="008A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По каждой теме</w:t>
            </w:r>
          </w:p>
        </w:tc>
      </w:tr>
      <w:tr w:rsidR="008A59F5" w:rsidRPr="008A59F5" w:rsidTr="008A59F5">
        <w:tc>
          <w:tcPr>
            <w:tcW w:w="1728" w:type="dxa"/>
            <w:vMerge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потенциал учащихся</w:t>
            </w:r>
          </w:p>
        </w:tc>
        <w:tc>
          <w:tcPr>
            <w:tcW w:w="2694" w:type="dxa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игры, упражнения. Участие в выставках и конкурсах</w:t>
            </w:r>
          </w:p>
        </w:tc>
        <w:tc>
          <w:tcPr>
            <w:tcW w:w="1950" w:type="dxa"/>
          </w:tcPr>
          <w:p w:rsidR="008A59F5" w:rsidRPr="008A59F5" w:rsidRDefault="008A59F5" w:rsidP="008A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A59F5" w:rsidRPr="008A59F5" w:rsidTr="008A59F5">
        <w:tc>
          <w:tcPr>
            <w:tcW w:w="1728" w:type="dxa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916" w:type="dxa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поставленных задач.</w:t>
            </w:r>
          </w:p>
        </w:tc>
        <w:tc>
          <w:tcPr>
            <w:tcW w:w="2694" w:type="dxa"/>
          </w:tcPr>
          <w:p w:rsidR="008A59F5" w:rsidRPr="008A59F5" w:rsidRDefault="008A59F5" w:rsidP="008A5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950" w:type="dxa"/>
          </w:tcPr>
          <w:p w:rsidR="008A59F5" w:rsidRPr="008A59F5" w:rsidRDefault="008A59F5" w:rsidP="008A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8A59F5" w:rsidRPr="008A59F5" w:rsidRDefault="008A59F5" w:rsidP="008A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9F5" w:rsidRPr="008A59F5" w:rsidRDefault="008A59F5" w:rsidP="008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F5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программы </w:t>
      </w:r>
    </w:p>
    <w:p w:rsidR="008A59F5" w:rsidRPr="008A59F5" w:rsidRDefault="008A59F5" w:rsidP="008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608" w:type="dxa"/>
        <w:tblLook w:val="04A0"/>
      </w:tblPr>
      <w:tblGrid>
        <w:gridCol w:w="817"/>
        <w:gridCol w:w="5563"/>
        <w:gridCol w:w="3191"/>
      </w:tblGrid>
      <w:tr w:rsidR="008A59F5" w:rsidRPr="008A59F5" w:rsidTr="008A59F5">
        <w:tc>
          <w:tcPr>
            <w:tcW w:w="817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3191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8A59F5" w:rsidRPr="008A59F5" w:rsidTr="008A59F5">
        <w:tc>
          <w:tcPr>
            <w:tcW w:w="817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 о материалах для работы.</w:t>
            </w:r>
          </w:p>
        </w:tc>
        <w:tc>
          <w:tcPr>
            <w:tcW w:w="3191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A59F5" w:rsidRPr="008A59F5" w:rsidTr="008A59F5">
        <w:tc>
          <w:tcPr>
            <w:tcW w:w="817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Клетки, точки и штрихи.</w:t>
            </w:r>
          </w:p>
        </w:tc>
        <w:tc>
          <w:tcPr>
            <w:tcW w:w="3191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A59F5" w:rsidRPr="008A59F5" w:rsidTr="008A59F5">
        <w:tc>
          <w:tcPr>
            <w:tcW w:w="817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Как нарисовать что угодно за 30 секунд.</w:t>
            </w:r>
          </w:p>
        </w:tc>
        <w:tc>
          <w:tcPr>
            <w:tcW w:w="3191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A59F5" w:rsidRPr="008A59F5" w:rsidTr="008A59F5">
        <w:tc>
          <w:tcPr>
            <w:tcW w:w="817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Любая картинка в 4 шага.</w:t>
            </w:r>
          </w:p>
        </w:tc>
        <w:tc>
          <w:tcPr>
            <w:tcW w:w="3191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A59F5" w:rsidRPr="008A59F5" w:rsidTr="008A59F5">
        <w:tc>
          <w:tcPr>
            <w:tcW w:w="817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тебя.</w:t>
            </w:r>
          </w:p>
        </w:tc>
        <w:tc>
          <w:tcPr>
            <w:tcW w:w="3191" w:type="dxa"/>
          </w:tcPr>
          <w:p w:rsidR="008A59F5" w:rsidRPr="008A59F5" w:rsidRDefault="004F6F50" w:rsidP="008A5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A59F5" w:rsidRPr="008A59F5" w:rsidTr="00924262">
        <w:tc>
          <w:tcPr>
            <w:tcW w:w="6380" w:type="dxa"/>
            <w:gridSpan w:val="2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8A59F5" w:rsidRPr="008A59F5" w:rsidRDefault="008A59F5" w:rsidP="008A59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9F5">
        <w:rPr>
          <w:rFonts w:ascii="Times New Roman" w:eastAsia="Calibri" w:hAnsi="Times New Roman" w:cs="Times New Roman"/>
          <w:b/>
          <w:sz w:val="24"/>
          <w:szCs w:val="24"/>
        </w:rPr>
        <w:t>Описание материально-технического, учебно-методического и информационного обеспечения.</w:t>
      </w:r>
    </w:p>
    <w:p w:rsidR="008A59F5" w:rsidRPr="008A59F5" w:rsidRDefault="008A59F5" w:rsidP="008A5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Альбомы – по количеству учащихся;</w:t>
      </w:r>
    </w:p>
    <w:p w:rsidR="008A59F5" w:rsidRPr="008A59F5" w:rsidRDefault="008A59F5" w:rsidP="008A5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Краски: акварельные, гуашевые;</w:t>
      </w:r>
    </w:p>
    <w:p w:rsidR="008A59F5" w:rsidRPr="008A59F5" w:rsidRDefault="008A59F5" w:rsidP="008A5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Карандаши простые, цветные, мелки акварельные, восковые, кисти разных номеров – по количеству учащихся;</w:t>
      </w:r>
    </w:p>
    <w:p w:rsidR="008A59F5" w:rsidRPr="008A59F5" w:rsidRDefault="008A59F5" w:rsidP="008A5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Папки для готовых работ – по количеству учащихся;</w:t>
      </w:r>
    </w:p>
    <w:p w:rsidR="008A59F5" w:rsidRPr="008A59F5" w:rsidRDefault="008A59F5" w:rsidP="008A5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Нарукавники – по количеству учащихся;</w:t>
      </w:r>
    </w:p>
    <w:p w:rsidR="008A59F5" w:rsidRPr="008A59F5" w:rsidRDefault="008A59F5" w:rsidP="008A5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Компьютер, экран, проектор, интернет;</w:t>
      </w:r>
    </w:p>
    <w:p w:rsidR="008A59F5" w:rsidRPr="008A59F5" w:rsidRDefault="008A59F5" w:rsidP="008A5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Наглядные материалы: фото, рисунки, репродукции.</w:t>
      </w:r>
    </w:p>
    <w:p w:rsidR="008A59F5" w:rsidRPr="008A59F5" w:rsidRDefault="008A59F5" w:rsidP="008A5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9F5" w:rsidRPr="008A59F5" w:rsidRDefault="008A59F5" w:rsidP="008A59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9F5">
        <w:rPr>
          <w:rFonts w:ascii="Times New Roman" w:eastAsia="Calibri" w:hAnsi="Times New Roman" w:cs="Times New Roman"/>
          <w:b/>
          <w:sz w:val="24"/>
          <w:szCs w:val="24"/>
        </w:rPr>
        <w:t>СПИСОК ЛИТЕРАТУРЫ ДЛЯ УЧАЩИХСЯ:</w:t>
      </w:r>
    </w:p>
    <w:p w:rsidR="008A59F5" w:rsidRPr="008A59F5" w:rsidRDefault="008A59F5" w:rsidP="008A59F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Н.Г.Салмина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.О.Глебова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>. Учимся рисовать. Клетки, точки и штрихи. М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:. «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Вентана-Граф».2012г.с.95.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9F5">
        <w:rPr>
          <w:rFonts w:ascii="Times New Roman" w:eastAsia="Calibri" w:hAnsi="Times New Roman" w:cs="Times New Roman"/>
          <w:b/>
          <w:sz w:val="24"/>
          <w:szCs w:val="24"/>
        </w:rPr>
        <w:t>СПИСОК ЛИТЕРАТУРЫ ДЛЯ УЧИТЕЛЯ: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Антипова М.Г. Школа рисования. Мир вокруг тебя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М.: ЭКСМО.2013г.с.144.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Большая энциклопедия живописи. (Шедевры мировой живописи 11 111 репродукций).-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диск.- Киров,2006.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Линицкий Павел. Как нарисовать что угодно за 30 секунд.-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СПб.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:П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итер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>, 2012.- с.64.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>Марковская А.А.Рисуем животных.- Харьков: Книжный клуб «Клуб семейного досуга»,2011.- с.96.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Нарисуй-ка. Перевод с английского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А.Валуйской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>.- Белгород: Книжный клуб «Клуб семейного досуга»,2013.-с.96.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Печенежский А.Н. Рисуем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пейзажи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Харьков,Белгород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>: Книжный клуб «Клуб семейного досуга»,2011.-с.94.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Порте П.учимся рисовать диких животных/пер с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фр.Э.А.Болдиной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>.: ООО «Мир книги»,2004.-с.64.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Порте П.учимся рисовать окружающий мир/пер с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фр.Э.А.Болдиной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>.: ООО «Мир книги»,2004.-с.64.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Порте П.учимся рисовать от А до Я/пер с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фр.Э.А.Болдиной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>.: ООО «Мир книги»,2004.-с.64.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Порте П.учимся рисовать человека/пер с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фр.Э.А.Болдиной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>.: ООО «Мир книги»,2004.-с.64.</w:t>
      </w:r>
    </w:p>
    <w:p w:rsidR="008A59F5" w:rsidRPr="008A59F5" w:rsidRDefault="008A59F5" w:rsidP="008A59F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Шалаева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59F5">
        <w:rPr>
          <w:rFonts w:ascii="Times New Roman" w:eastAsia="Calibri" w:hAnsi="Times New Roman" w:cs="Times New Roman"/>
          <w:sz w:val="24"/>
          <w:szCs w:val="24"/>
        </w:rPr>
        <w:t>Г.П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>урбатова</w:t>
      </w:r>
      <w:proofErr w:type="spellEnd"/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 Н.В. современная энциклопедия начальной школы. Рисование</w:t>
      </w:r>
      <w:proofErr w:type="gramStart"/>
      <w:r w:rsidRPr="008A59F5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8A59F5">
        <w:rPr>
          <w:rFonts w:ascii="Times New Roman" w:eastAsia="Calibri" w:hAnsi="Times New Roman" w:cs="Times New Roman"/>
          <w:sz w:val="24"/>
          <w:szCs w:val="24"/>
        </w:rPr>
        <w:t xml:space="preserve">М.: о-во «Слово»: ОЛМА-ПРЕСС Образование,2005.-с.127. </w:t>
      </w: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9F5" w:rsidRPr="008A59F5" w:rsidRDefault="008A59F5" w:rsidP="008A5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9F5" w:rsidRPr="009D7828" w:rsidRDefault="008A59F5" w:rsidP="009D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A59F5" w:rsidRPr="009D7828" w:rsidSect="008A59F5">
      <w:pgSz w:w="11906" w:h="16838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5CF07EF"/>
    <w:multiLevelType w:val="hybridMultilevel"/>
    <w:tmpl w:val="D9BECE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62C57"/>
    <w:multiLevelType w:val="hybridMultilevel"/>
    <w:tmpl w:val="BFFE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73693"/>
    <w:multiLevelType w:val="hybridMultilevel"/>
    <w:tmpl w:val="42DA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825F8A"/>
    <w:multiLevelType w:val="hybridMultilevel"/>
    <w:tmpl w:val="DA3C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205AB"/>
    <w:multiLevelType w:val="hybridMultilevel"/>
    <w:tmpl w:val="1B2C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C2"/>
    <w:rsid w:val="0008393A"/>
    <w:rsid w:val="003032C4"/>
    <w:rsid w:val="004F6F50"/>
    <w:rsid w:val="006220B5"/>
    <w:rsid w:val="007F3953"/>
    <w:rsid w:val="008505C2"/>
    <w:rsid w:val="008A59F5"/>
    <w:rsid w:val="009D7828"/>
    <w:rsid w:val="00E716C4"/>
    <w:rsid w:val="00F4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A59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A59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A59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A59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777</cp:lastModifiedBy>
  <cp:revision>4</cp:revision>
  <dcterms:created xsi:type="dcterms:W3CDTF">2014-10-13T09:57:00Z</dcterms:created>
  <dcterms:modified xsi:type="dcterms:W3CDTF">2015-10-19T18:32:00Z</dcterms:modified>
</cp:coreProperties>
</file>