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18" w:rsidRPr="00B23C9E" w:rsidRDefault="00277318" w:rsidP="00277318">
      <w:pPr>
        <w:pStyle w:val="a5"/>
        <w:rPr>
          <w:sz w:val="48"/>
          <w:szCs w:val="48"/>
        </w:rPr>
      </w:pPr>
    </w:p>
    <w:p w:rsidR="00277318" w:rsidRDefault="00277318" w:rsidP="00277318">
      <w:pPr>
        <w:pStyle w:val="a5"/>
        <w:rPr>
          <w:sz w:val="48"/>
          <w:szCs w:val="48"/>
        </w:rPr>
      </w:pPr>
    </w:p>
    <w:p w:rsidR="00277318" w:rsidRDefault="00277318" w:rsidP="00277318">
      <w:pPr>
        <w:pStyle w:val="a5"/>
        <w:rPr>
          <w:sz w:val="48"/>
          <w:szCs w:val="48"/>
        </w:rPr>
      </w:pPr>
    </w:p>
    <w:p w:rsidR="00277318" w:rsidRDefault="00277318" w:rsidP="00277318">
      <w:pPr>
        <w:jc w:val="center"/>
        <w:rPr>
          <w:rStyle w:val="a7"/>
        </w:rPr>
      </w:pPr>
    </w:p>
    <w:p w:rsidR="00277318" w:rsidRDefault="00277318" w:rsidP="00277318">
      <w:pPr>
        <w:jc w:val="center"/>
        <w:rPr>
          <w:rStyle w:val="a7"/>
        </w:rPr>
      </w:pPr>
    </w:p>
    <w:p w:rsidR="00277318" w:rsidRPr="0005297E" w:rsidRDefault="00277318" w:rsidP="00277318">
      <w:pPr>
        <w:jc w:val="center"/>
        <w:rPr>
          <w:rStyle w:val="a7"/>
          <w:color w:val="000000" w:themeColor="text1"/>
          <w:sz w:val="72"/>
          <w:szCs w:val="72"/>
        </w:rPr>
      </w:pPr>
      <w:r w:rsidRPr="0005297E">
        <w:rPr>
          <w:rStyle w:val="a7"/>
          <w:color w:val="000000" w:themeColor="text1"/>
          <w:sz w:val="72"/>
          <w:szCs w:val="72"/>
        </w:rPr>
        <w:t>«Главные Вопросы»</w:t>
      </w:r>
    </w:p>
    <w:p w:rsidR="00277318" w:rsidRPr="00B23C9E" w:rsidRDefault="00277318" w:rsidP="00277318">
      <w:pPr>
        <w:pStyle w:val="a3"/>
        <w:rPr>
          <w:rFonts w:ascii="Cambria" w:hAnsi="Cambria"/>
          <w:sz w:val="36"/>
          <w:szCs w:val="36"/>
        </w:rPr>
      </w:pPr>
    </w:p>
    <w:p w:rsidR="00277318" w:rsidRDefault="00DF60AC" w:rsidP="00277318">
      <w:pPr>
        <w:pStyle w:val="a3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Разработка</w:t>
      </w:r>
      <w:r w:rsidR="00277318">
        <w:rPr>
          <w:rFonts w:ascii="Cambria" w:hAnsi="Cambria"/>
          <w:sz w:val="36"/>
          <w:szCs w:val="36"/>
        </w:rPr>
        <w:t xml:space="preserve"> внеурочного мероприятия</w:t>
      </w:r>
    </w:p>
    <w:p w:rsidR="00277318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Pr="00B23C9E" w:rsidRDefault="00277318" w:rsidP="00277318">
      <w:pPr>
        <w:pStyle w:val="a3"/>
        <w:jc w:val="center"/>
        <w:rPr>
          <w:rFonts w:ascii="Cambria" w:hAnsi="Cambria"/>
          <w:sz w:val="36"/>
          <w:szCs w:val="36"/>
        </w:rPr>
      </w:pPr>
    </w:p>
    <w:p w:rsidR="00277318" w:rsidRPr="00277318" w:rsidRDefault="00277318" w:rsidP="00277318">
      <w:pPr>
        <w:rPr>
          <w:b/>
          <w:sz w:val="36"/>
          <w:szCs w:val="36"/>
        </w:rPr>
      </w:pPr>
      <w:r w:rsidRPr="00277318">
        <w:rPr>
          <w:b/>
          <w:sz w:val="36"/>
          <w:szCs w:val="36"/>
        </w:rPr>
        <w:t>Воспитатель ГПД</w:t>
      </w:r>
      <w:r>
        <w:rPr>
          <w:b/>
          <w:sz w:val="36"/>
          <w:szCs w:val="36"/>
        </w:rPr>
        <w:t xml:space="preserve"> МБОУ СОШ № 345 Невского района Санкт-Петербурга</w:t>
      </w:r>
    </w:p>
    <w:p w:rsidR="00277318" w:rsidRDefault="00277318" w:rsidP="00277318">
      <w:pPr>
        <w:jc w:val="both"/>
        <w:rPr>
          <w:b/>
          <w:sz w:val="36"/>
          <w:szCs w:val="36"/>
        </w:rPr>
      </w:pPr>
    </w:p>
    <w:p w:rsidR="00277318" w:rsidRDefault="00277318" w:rsidP="00277318">
      <w:pPr>
        <w:jc w:val="both"/>
        <w:rPr>
          <w:b/>
          <w:sz w:val="44"/>
          <w:szCs w:val="44"/>
        </w:rPr>
      </w:pPr>
      <w:r w:rsidRPr="00B23C9E">
        <w:rPr>
          <w:b/>
          <w:sz w:val="44"/>
          <w:szCs w:val="44"/>
        </w:rPr>
        <w:t>Карамышева Елена Васильевна</w:t>
      </w:r>
    </w:p>
    <w:p w:rsidR="00277318" w:rsidRDefault="00277318" w:rsidP="00277318">
      <w:pPr>
        <w:jc w:val="both"/>
        <w:rPr>
          <w:b/>
          <w:sz w:val="44"/>
          <w:szCs w:val="44"/>
        </w:rPr>
      </w:pPr>
    </w:p>
    <w:p w:rsidR="00277318" w:rsidRDefault="00277318" w:rsidP="00277318">
      <w:pPr>
        <w:jc w:val="both"/>
        <w:rPr>
          <w:b/>
          <w:sz w:val="44"/>
          <w:szCs w:val="44"/>
        </w:rPr>
      </w:pPr>
    </w:p>
    <w:p w:rsidR="00277318" w:rsidRDefault="00277318" w:rsidP="00277318">
      <w:pPr>
        <w:jc w:val="both"/>
        <w:rPr>
          <w:b/>
          <w:sz w:val="44"/>
          <w:szCs w:val="44"/>
        </w:rPr>
      </w:pPr>
    </w:p>
    <w:p w:rsidR="00277318" w:rsidRDefault="00277318" w:rsidP="00277318">
      <w:pPr>
        <w:jc w:val="both"/>
        <w:rPr>
          <w:b/>
          <w:sz w:val="44"/>
          <w:szCs w:val="44"/>
        </w:rPr>
      </w:pPr>
    </w:p>
    <w:p w:rsidR="00277318" w:rsidRDefault="00277318" w:rsidP="00277318">
      <w:pPr>
        <w:jc w:val="both"/>
        <w:rPr>
          <w:b/>
          <w:sz w:val="44"/>
          <w:szCs w:val="44"/>
        </w:rPr>
      </w:pPr>
    </w:p>
    <w:p w:rsidR="00277318" w:rsidRDefault="00277318" w:rsidP="00277318">
      <w:pPr>
        <w:jc w:val="both"/>
        <w:rPr>
          <w:b/>
          <w:sz w:val="44"/>
          <w:szCs w:val="44"/>
        </w:rPr>
      </w:pPr>
    </w:p>
    <w:p w:rsidR="00277318" w:rsidRDefault="00277318" w:rsidP="00277318">
      <w:pPr>
        <w:jc w:val="both"/>
        <w:rPr>
          <w:b/>
          <w:sz w:val="44"/>
          <w:szCs w:val="44"/>
        </w:rPr>
      </w:pPr>
    </w:p>
    <w:p w:rsidR="00277318" w:rsidRPr="00277318" w:rsidRDefault="00277318" w:rsidP="00277318">
      <w:pPr>
        <w:jc w:val="both"/>
        <w:rPr>
          <w:b/>
          <w:sz w:val="28"/>
          <w:szCs w:val="28"/>
        </w:rPr>
      </w:pPr>
    </w:p>
    <w:p w:rsidR="00277318" w:rsidRPr="0005297E" w:rsidRDefault="00277318" w:rsidP="00277318">
      <w:pPr>
        <w:ind w:firstLine="709"/>
        <w:jc w:val="both"/>
        <w:rPr>
          <w:sz w:val="28"/>
        </w:rPr>
      </w:pPr>
      <w:r w:rsidRPr="0005297E">
        <w:rPr>
          <w:b/>
          <w:sz w:val="28"/>
        </w:rPr>
        <w:lastRenderedPageBreak/>
        <w:t>Цель:</w:t>
      </w:r>
      <w:r w:rsidRPr="0005297E">
        <w:rPr>
          <w:sz w:val="28"/>
        </w:rPr>
        <w:t xml:space="preserve"> дать детям первоначальные правовые знания, возможность почувствовать себя ответственными гражданами своей страны; побуждать детей более широко использовать в игре знания об окружающей жизни; учить находить коллективный ответ путем обсуждения.</w:t>
      </w:r>
    </w:p>
    <w:p w:rsidR="00277318" w:rsidRPr="0005297E" w:rsidRDefault="00277318" w:rsidP="00277318">
      <w:pPr>
        <w:ind w:firstLine="709"/>
        <w:jc w:val="both"/>
        <w:rPr>
          <w:sz w:val="28"/>
        </w:rPr>
      </w:pPr>
    </w:p>
    <w:p w:rsidR="00277318" w:rsidRPr="0005297E" w:rsidRDefault="00277318" w:rsidP="00277318">
      <w:pPr>
        <w:ind w:firstLine="709"/>
        <w:jc w:val="both"/>
        <w:rPr>
          <w:sz w:val="28"/>
        </w:rPr>
      </w:pPr>
      <w:r w:rsidRPr="0005297E">
        <w:rPr>
          <w:sz w:val="28"/>
        </w:rPr>
        <w:t>Форма проведения: учебно-игровое занятие.</w:t>
      </w:r>
    </w:p>
    <w:p w:rsidR="00277318" w:rsidRPr="0005297E" w:rsidRDefault="00277318" w:rsidP="00277318">
      <w:pPr>
        <w:ind w:firstLine="709"/>
        <w:jc w:val="both"/>
        <w:rPr>
          <w:sz w:val="28"/>
        </w:rPr>
      </w:pPr>
    </w:p>
    <w:p w:rsidR="00277318" w:rsidRPr="0005297E" w:rsidRDefault="00277318" w:rsidP="00277318">
      <w:pPr>
        <w:ind w:firstLine="709"/>
        <w:jc w:val="both"/>
        <w:rPr>
          <w:sz w:val="28"/>
        </w:rPr>
      </w:pPr>
      <w:r w:rsidRPr="0005297E">
        <w:rPr>
          <w:sz w:val="28"/>
        </w:rPr>
        <w:t xml:space="preserve">Оборудование: </w:t>
      </w:r>
    </w:p>
    <w:p w:rsidR="00277318" w:rsidRPr="0005297E" w:rsidRDefault="00277318" w:rsidP="00277318">
      <w:pPr>
        <w:pStyle w:val="a9"/>
        <w:numPr>
          <w:ilvl w:val="0"/>
          <w:numId w:val="4"/>
        </w:numPr>
        <w:jc w:val="both"/>
        <w:rPr>
          <w:sz w:val="28"/>
        </w:rPr>
      </w:pPr>
      <w:r w:rsidRPr="0005297E">
        <w:rPr>
          <w:sz w:val="28"/>
        </w:rPr>
        <w:t>Всеобщая декларация прав человека</w:t>
      </w:r>
    </w:p>
    <w:p w:rsidR="00277318" w:rsidRPr="0005297E" w:rsidRDefault="00277318" w:rsidP="00277318">
      <w:pPr>
        <w:pStyle w:val="a9"/>
        <w:numPr>
          <w:ilvl w:val="0"/>
          <w:numId w:val="4"/>
        </w:numPr>
        <w:jc w:val="both"/>
        <w:rPr>
          <w:sz w:val="28"/>
        </w:rPr>
      </w:pPr>
      <w:r w:rsidRPr="0005297E">
        <w:rPr>
          <w:sz w:val="28"/>
        </w:rPr>
        <w:t>Конвенция о правах ребенка (в картинках)</w:t>
      </w:r>
    </w:p>
    <w:p w:rsidR="00277318" w:rsidRPr="0005297E" w:rsidRDefault="00277318" w:rsidP="00277318">
      <w:pPr>
        <w:pStyle w:val="a9"/>
        <w:numPr>
          <w:ilvl w:val="0"/>
          <w:numId w:val="4"/>
        </w:numPr>
        <w:jc w:val="both"/>
        <w:rPr>
          <w:sz w:val="28"/>
        </w:rPr>
      </w:pPr>
      <w:r w:rsidRPr="0005297E">
        <w:rPr>
          <w:sz w:val="28"/>
        </w:rPr>
        <w:t xml:space="preserve">иллюстрации к сказкам </w:t>
      </w:r>
    </w:p>
    <w:p w:rsidR="00277318" w:rsidRPr="0005297E" w:rsidRDefault="00277318" w:rsidP="00277318">
      <w:pPr>
        <w:pStyle w:val="a9"/>
        <w:numPr>
          <w:ilvl w:val="0"/>
          <w:numId w:val="4"/>
        </w:numPr>
        <w:jc w:val="both"/>
        <w:rPr>
          <w:sz w:val="28"/>
        </w:rPr>
      </w:pPr>
      <w:r w:rsidRPr="0005297E">
        <w:rPr>
          <w:sz w:val="28"/>
        </w:rPr>
        <w:t>бумага и карандаши для рисования.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center"/>
        <w:rPr>
          <w:sz w:val="28"/>
        </w:rPr>
      </w:pPr>
      <w:r w:rsidRPr="0005297E">
        <w:rPr>
          <w:sz w:val="28"/>
        </w:rPr>
        <w:t>Ход мероприятия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 xml:space="preserve"> </w:t>
      </w:r>
    </w:p>
    <w:p w:rsidR="00277318" w:rsidRPr="0005297E" w:rsidRDefault="00277318" w:rsidP="00277318">
      <w:pPr>
        <w:pStyle w:val="a9"/>
        <w:numPr>
          <w:ilvl w:val="0"/>
          <w:numId w:val="3"/>
        </w:numPr>
        <w:jc w:val="both"/>
        <w:rPr>
          <w:sz w:val="28"/>
          <w:lang w:val="en-US"/>
        </w:rPr>
      </w:pPr>
      <w:r w:rsidRPr="0005297E">
        <w:rPr>
          <w:sz w:val="28"/>
        </w:rPr>
        <w:t>Вступительная часть.</w:t>
      </w:r>
    </w:p>
    <w:p w:rsidR="00277318" w:rsidRPr="0005297E" w:rsidRDefault="00277318" w:rsidP="00277318">
      <w:pPr>
        <w:tabs>
          <w:tab w:val="num" w:pos="-720"/>
        </w:tabs>
        <w:ind w:left="-720"/>
        <w:jc w:val="both"/>
        <w:rPr>
          <w:sz w:val="28"/>
          <w:lang w:val="en-US"/>
        </w:rPr>
      </w:pPr>
    </w:p>
    <w:p w:rsidR="00277318" w:rsidRPr="0005297E" w:rsidRDefault="00277318" w:rsidP="00277318">
      <w:pPr>
        <w:tabs>
          <w:tab w:val="num" w:pos="-720"/>
        </w:tabs>
        <w:ind w:left="-720" w:firstLine="709"/>
        <w:jc w:val="both"/>
        <w:rPr>
          <w:sz w:val="28"/>
        </w:rPr>
      </w:pPr>
      <w:r w:rsidRPr="0005297E">
        <w:rPr>
          <w:sz w:val="28"/>
        </w:rPr>
        <w:t>Учитель: Давным-давно, тысячи лет назад на Земле появились люди. Одновременно с ними появились Главные Вопросы:</w:t>
      </w:r>
    </w:p>
    <w:p w:rsidR="00277318" w:rsidRPr="0005297E" w:rsidRDefault="00277318" w:rsidP="00277318">
      <w:pPr>
        <w:tabs>
          <w:tab w:val="num" w:pos="-720"/>
        </w:tabs>
        <w:ind w:left="-720"/>
        <w:jc w:val="both"/>
        <w:rPr>
          <w:sz w:val="28"/>
        </w:rPr>
      </w:pPr>
      <w:r w:rsidRPr="0005297E">
        <w:rPr>
          <w:sz w:val="28"/>
        </w:rPr>
        <w:t xml:space="preserve">    Что людям можно делать и чего нельзя?</w:t>
      </w:r>
    </w:p>
    <w:p w:rsidR="00277318" w:rsidRPr="0005297E" w:rsidRDefault="00277318" w:rsidP="00277318">
      <w:pPr>
        <w:tabs>
          <w:tab w:val="num" w:pos="-720"/>
        </w:tabs>
        <w:ind w:left="-720"/>
        <w:jc w:val="both"/>
        <w:rPr>
          <w:sz w:val="28"/>
        </w:rPr>
      </w:pPr>
      <w:r w:rsidRPr="0005297E">
        <w:rPr>
          <w:sz w:val="28"/>
        </w:rPr>
        <w:t xml:space="preserve">    Что они обязаны делать и чего не обязаны?</w:t>
      </w:r>
    </w:p>
    <w:p w:rsidR="00277318" w:rsidRPr="0005297E" w:rsidRDefault="00277318" w:rsidP="00277318">
      <w:pPr>
        <w:tabs>
          <w:tab w:val="num" w:pos="-720"/>
        </w:tabs>
        <w:ind w:left="-720"/>
        <w:jc w:val="both"/>
        <w:rPr>
          <w:sz w:val="28"/>
        </w:rPr>
      </w:pPr>
      <w:r w:rsidRPr="0005297E">
        <w:rPr>
          <w:sz w:val="28"/>
        </w:rPr>
        <w:t xml:space="preserve">    На что они имеют право, на что не имеют?</w:t>
      </w:r>
    </w:p>
    <w:p w:rsidR="00277318" w:rsidRPr="0005297E" w:rsidRDefault="00277318" w:rsidP="00277318">
      <w:pPr>
        <w:tabs>
          <w:tab w:val="num" w:pos="-720"/>
        </w:tabs>
        <w:ind w:left="-720"/>
        <w:jc w:val="both"/>
        <w:rPr>
          <w:sz w:val="28"/>
        </w:rPr>
      </w:pPr>
    </w:p>
    <w:p w:rsidR="00277318" w:rsidRPr="0005297E" w:rsidRDefault="00277318" w:rsidP="00277318">
      <w:pPr>
        <w:tabs>
          <w:tab w:val="num" w:pos="-720"/>
        </w:tabs>
        <w:ind w:left="-720"/>
        <w:jc w:val="both"/>
        <w:rPr>
          <w:sz w:val="28"/>
        </w:rPr>
      </w:pPr>
      <w:r w:rsidRPr="0005297E">
        <w:rPr>
          <w:sz w:val="28"/>
        </w:rPr>
        <w:t xml:space="preserve">             В конце концов, людям удалось решить Главные Вопросы, и на свет появилась Всеобщая декларация прав человека. Если в точности соблюдать все, что в ней записано,  то кошмар и неразбериха на Земле немедленно прекратятся. Правда, только в том случае, если соблюдать…</w:t>
      </w:r>
    </w:p>
    <w:p w:rsidR="00277318" w:rsidRPr="0005297E" w:rsidRDefault="00277318" w:rsidP="00277318">
      <w:pPr>
        <w:tabs>
          <w:tab w:val="num" w:pos="-720"/>
        </w:tabs>
        <w:ind w:left="-720"/>
        <w:jc w:val="both"/>
        <w:rPr>
          <w:sz w:val="28"/>
        </w:rPr>
      </w:pPr>
      <w:r w:rsidRPr="0005297E">
        <w:rPr>
          <w:sz w:val="28"/>
        </w:rPr>
        <w:t>А чтобы соблюдать, нужно, по крайней мере, познакомиться со всеми тридцатью ее статьями (показать книжку).</w:t>
      </w:r>
    </w:p>
    <w:p w:rsidR="00277318" w:rsidRPr="0005297E" w:rsidRDefault="00277318" w:rsidP="00277318">
      <w:pPr>
        <w:ind w:left="-720" w:firstLine="709"/>
        <w:jc w:val="both"/>
        <w:rPr>
          <w:sz w:val="28"/>
        </w:rPr>
      </w:pPr>
      <w:r w:rsidRPr="0005297E">
        <w:rPr>
          <w:sz w:val="28"/>
        </w:rPr>
        <w:t>А есть ли какие-нибудь права у детей? (ответы детей)</w:t>
      </w:r>
    </w:p>
    <w:p w:rsidR="00277318" w:rsidRPr="0005297E" w:rsidRDefault="00277318" w:rsidP="00277318">
      <w:pPr>
        <w:tabs>
          <w:tab w:val="num" w:pos="-720"/>
        </w:tabs>
        <w:ind w:left="-720" w:firstLine="709"/>
        <w:jc w:val="both"/>
        <w:rPr>
          <w:sz w:val="28"/>
        </w:rPr>
      </w:pPr>
      <w:r w:rsidRPr="0005297E">
        <w:rPr>
          <w:sz w:val="28"/>
        </w:rPr>
        <w:t>Права детей записаны в Конвенции о правах ребенка, которую создала и приняла Организация Объединенных наций (ООН).</w:t>
      </w:r>
    </w:p>
    <w:p w:rsidR="00277318" w:rsidRPr="0005297E" w:rsidRDefault="00277318" w:rsidP="00277318">
      <w:pPr>
        <w:tabs>
          <w:tab w:val="num" w:pos="-720"/>
        </w:tabs>
        <w:ind w:left="-720" w:firstLine="709"/>
        <w:jc w:val="both"/>
        <w:rPr>
          <w:sz w:val="28"/>
        </w:rPr>
      </w:pPr>
      <w:r w:rsidRPr="0005297E">
        <w:rPr>
          <w:sz w:val="28"/>
        </w:rPr>
        <w:t>Права взрослого человека и права ребенка важно знать. Но не менее важно помнить и то, что кроме прав, у человека есть и обязанности, которые неразрывно связаны между собой.</w:t>
      </w:r>
    </w:p>
    <w:p w:rsidR="00277318" w:rsidRPr="0005297E" w:rsidRDefault="00277318" w:rsidP="00277318">
      <w:pPr>
        <w:tabs>
          <w:tab w:val="num" w:pos="-720"/>
        </w:tabs>
        <w:ind w:left="-720" w:firstLine="709"/>
        <w:jc w:val="both"/>
        <w:rPr>
          <w:sz w:val="28"/>
        </w:rPr>
      </w:pPr>
      <w:r w:rsidRPr="0005297E">
        <w:rPr>
          <w:sz w:val="28"/>
        </w:rPr>
        <w:t xml:space="preserve">Придумайте знаки, отражающие основные статьи из Конвенции о правах ребенка. </w:t>
      </w:r>
    </w:p>
    <w:p w:rsidR="00277318" w:rsidRPr="0005297E" w:rsidRDefault="00277318" w:rsidP="00277318">
      <w:pPr>
        <w:tabs>
          <w:tab w:val="num" w:pos="-720"/>
        </w:tabs>
        <w:ind w:left="-720" w:firstLine="709"/>
        <w:jc w:val="both"/>
        <w:rPr>
          <w:sz w:val="28"/>
        </w:rPr>
      </w:pPr>
      <w:r w:rsidRPr="0005297E">
        <w:rPr>
          <w:sz w:val="28"/>
        </w:rPr>
        <w:t>(Дети придумывают их сами и рисуют)</w:t>
      </w:r>
    </w:p>
    <w:p w:rsidR="00277318" w:rsidRPr="0005297E" w:rsidRDefault="00277318" w:rsidP="00277318">
      <w:pPr>
        <w:tabs>
          <w:tab w:val="num" w:pos="-720"/>
        </w:tabs>
        <w:ind w:left="-720"/>
        <w:jc w:val="both"/>
        <w:rPr>
          <w:sz w:val="28"/>
        </w:rPr>
      </w:pPr>
    </w:p>
    <w:p w:rsidR="00277318" w:rsidRPr="0005297E" w:rsidRDefault="00277318" w:rsidP="00277318">
      <w:pPr>
        <w:pStyle w:val="a9"/>
        <w:numPr>
          <w:ilvl w:val="0"/>
          <w:numId w:val="3"/>
        </w:numPr>
        <w:jc w:val="both"/>
        <w:rPr>
          <w:sz w:val="28"/>
        </w:rPr>
      </w:pPr>
      <w:r w:rsidRPr="0005297E">
        <w:rPr>
          <w:sz w:val="28"/>
        </w:rPr>
        <w:t>Игра “ Угадай, какой знак”</w:t>
      </w:r>
    </w:p>
    <w:p w:rsidR="00277318" w:rsidRPr="0005297E" w:rsidRDefault="00277318" w:rsidP="00277318">
      <w:pPr>
        <w:ind w:left="360"/>
        <w:jc w:val="both"/>
        <w:rPr>
          <w:sz w:val="28"/>
        </w:rPr>
      </w:pPr>
    </w:p>
    <w:p w:rsidR="00277318" w:rsidRPr="0005297E" w:rsidRDefault="00277318" w:rsidP="00277318">
      <w:pPr>
        <w:tabs>
          <w:tab w:val="left" w:pos="1260"/>
        </w:tabs>
        <w:jc w:val="both"/>
        <w:rPr>
          <w:sz w:val="28"/>
        </w:rPr>
      </w:pPr>
      <w:r w:rsidRPr="0005297E">
        <w:rPr>
          <w:sz w:val="28"/>
        </w:rPr>
        <w:t>Знак  № 1</w:t>
      </w:r>
    </w:p>
    <w:p w:rsidR="00277318" w:rsidRPr="0005297E" w:rsidRDefault="00277318" w:rsidP="00277318">
      <w:pPr>
        <w:tabs>
          <w:tab w:val="left" w:pos="1260"/>
        </w:tabs>
        <w:jc w:val="both"/>
        <w:rPr>
          <w:sz w:val="28"/>
        </w:rPr>
      </w:pPr>
    </w:p>
    <w:p w:rsidR="00277318" w:rsidRPr="0005297E" w:rsidRDefault="00277318" w:rsidP="00277318">
      <w:pPr>
        <w:tabs>
          <w:tab w:val="left" w:pos="1260"/>
        </w:tabs>
        <w:jc w:val="both"/>
        <w:rPr>
          <w:sz w:val="28"/>
        </w:rPr>
      </w:pPr>
      <w:r w:rsidRPr="0005297E">
        <w:rPr>
          <w:sz w:val="28"/>
        </w:rPr>
        <w:t>Петь, рисовать и танцевать,</w:t>
      </w:r>
    </w:p>
    <w:p w:rsidR="00277318" w:rsidRPr="0005297E" w:rsidRDefault="00277318" w:rsidP="00277318">
      <w:pPr>
        <w:tabs>
          <w:tab w:val="left" w:pos="1260"/>
        </w:tabs>
        <w:jc w:val="both"/>
        <w:rPr>
          <w:sz w:val="28"/>
        </w:rPr>
      </w:pPr>
      <w:r w:rsidRPr="0005297E">
        <w:rPr>
          <w:sz w:val="28"/>
        </w:rPr>
        <w:t>Уроки в школе посещать,</w:t>
      </w:r>
    </w:p>
    <w:p w:rsidR="00277318" w:rsidRPr="0005297E" w:rsidRDefault="00277318" w:rsidP="00277318">
      <w:pPr>
        <w:tabs>
          <w:tab w:val="left" w:pos="1260"/>
        </w:tabs>
        <w:jc w:val="both"/>
        <w:rPr>
          <w:sz w:val="28"/>
        </w:rPr>
      </w:pPr>
      <w:r w:rsidRPr="0005297E">
        <w:rPr>
          <w:sz w:val="28"/>
        </w:rPr>
        <w:lastRenderedPageBreak/>
        <w:t>Свои таланты развивать –</w:t>
      </w:r>
    </w:p>
    <w:p w:rsidR="00277318" w:rsidRPr="0005297E" w:rsidRDefault="00277318" w:rsidP="00277318">
      <w:pPr>
        <w:tabs>
          <w:tab w:val="left" w:pos="1260"/>
        </w:tabs>
        <w:jc w:val="both"/>
        <w:rPr>
          <w:sz w:val="28"/>
        </w:rPr>
      </w:pPr>
      <w:r w:rsidRPr="0005297E">
        <w:rPr>
          <w:sz w:val="28"/>
        </w:rPr>
        <w:t>Это разрешается.</w:t>
      </w:r>
    </w:p>
    <w:p w:rsidR="00277318" w:rsidRPr="0005297E" w:rsidRDefault="00277318" w:rsidP="00277318">
      <w:pPr>
        <w:tabs>
          <w:tab w:val="left" w:pos="1260"/>
        </w:tabs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Знак № 2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Посмотри на этот знак: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Человек поднял флаг,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Выражает свое мнение –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Это разрешается.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Знак № 3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Эта грань обозначает: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Мать с ребенком разлучают –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Это запрещается.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Знак № 4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Здесь ремень вокруг дитя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Как лента, извивается,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Бить, наказывать – всегда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Строго запрещается!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Знак № 5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Вот ребенок груз несет,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Тащит, надрывается,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В детстве тяжкая работа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Запрещается!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Знак № 6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Этот черный человек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Пред белым преклоняется.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 xml:space="preserve">Быть над слабым господином – 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Это запрещается!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Знак № 7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С мамой дети должны жить,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Ей цветы всегда дарить,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Это разрешается.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Знак  № 8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Другого за руку держать,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Не за цвет кожи уважать,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Под общим солнцем в мире жить,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 xml:space="preserve">Со всеми расами дружить – 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Это разрешается!</w:t>
      </w:r>
    </w:p>
    <w:p w:rsidR="00277318" w:rsidRPr="0005297E" w:rsidRDefault="00277318" w:rsidP="00277318">
      <w:pPr>
        <w:jc w:val="both"/>
        <w:rPr>
          <w:sz w:val="28"/>
        </w:rPr>
      </w:pP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Учитель. Молодцы, ребята! Вы отлично справились с заданием – назвали все права, о которых я вам говорила. На последний знак обратите особое внимание. В декларации о правах человека есть статья 5, где говорится: “Никто не может быть подвергнут жестокому, бесчеловечному обращению”.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 xml:space="preserve">                Каким вы представляете себе жестокого, злого человека?  Какие у него черты лица? Как он ведет себя? (Дети составляют словесные портреты)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Учитель. Ребята, а как вы понимаете такие пословицы: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Злой не верит, что есть добрые дела.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Доброе слово лечит, а худое калечит.</w:t>
      </w:r>
    </w:p>
    <w:p w:rsidR="00277318" w:rsidRPr="0005297E" w:rsidRDefault="00277318" w:rsidP="00277318">
      <w:pPr>
        <w:jc w:val="both"/>
        <w:rPr>
          <w:sz w:val="28"/>
        </w:rPr>
      </w:pPr>
      <w:r w:rsidRPr="0005297E">
        <w:rPr>
          <w:sz w:val="28"/>
        </w:rPr>
        <w:t>Хорошо тому добро делать, кто помнит.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(Ответы детей)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Учитель.  А каким вы представляете себе доброго человека?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Дети составляют словесные портреты.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Учитель. Вопросы морали и права широко освещаются в литературе и искусстве. Как вы думаете, ребята, можно ли сказать, что человек или сказочные герои совершают плохие (злые) или хорошие (добрые) поступки?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Задание: Давайте рассмотрим картинки и скажем, какие права сказочных героев здесь нарушены. Подберите к каждой ситуации статью из Конвенции о правах ребенка (Детям предлагаются иллюстрации к сказкам)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Учитель: Вот и подходит к концу наше занятие.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Мы сегодня с вами вспомнили разные права человека, поговорили о добре и зле, о хороших и плохих поступках. Какие выводы вы для себя сделали? Какие извлекли уроки из общения с товарищами? (ответы детей)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 xml:space="preserve">Учитель. Вы живете не одни, а среди людей, поэтому учитесь принимать правильные решения в различных жизненных ситуациях, контролировать свое поведение с другими людьми: 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- умейте выслушивать собеседника, не перебивая;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- умейте признавать, что были не правы;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 xml:space="preserve">- помогайте товарищу, старайтесь договориться с ним; 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- говорите всегда только правду;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- радуйтесь успеху товарища;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t>- дал слово – держи его, дал обещание – выполняй!</w:t>
      </w:r>
    </w:p>
    <w:p w:rsidR="00277318" w:rsidRPr="0005297E" w:rsidRDefault="00277318" w:rsidP="00277318">
      <w:pPr>
        <w:ind w:left="-720"/>
        <w:jc w:val="both"/>
        <w:rPr>
          <w:sz w:val="28"/>
        </w:rPr>
      </w:pPr>
    </w:p>
    <w:p w:rsidR="00277318" w:rsidRPr="0005297E" w:rsidRDefault="00277318" w:rsidP="00277318">
      <w:pPr>
        <w:ind w:left="-720"/>
        <w:jc w:val="both"/>
        <w:rPr>
          <w:sz w:val="28"/>
        </w:rPr>
      </w:pPr>
      <w:r w:rsidRPr="0005297E">
        <w:rPr>
          <w:sz w:val="28"/>
        </w:rPr>
        <w:lastRenderedPageBreak/>
        <w:t xml:space="preserve">Учитель. Я с вами прощаюсь и напоминаю о том, чтобы вы соблюдали права другого человека – не подвергая никого жестокому обращению. Помните правило: Худо тому, кто добра не делает никому. </w:t>
      </w:r>
    </w:p>
    <w:p w:rsidR="009F4D55" w:rsidRPr="0005297E" w:rsidRDefault="009F4D55">
      <w:pPr>
        <w:rPr>
          <w:sz w:val="28"/>
        </w:rPr>
      </w:pPr>
    </w:p>
    <w:sectPr w:rsidR="009F4D55" w:rsidRPr="0005297E" w:rsidSect="00B23C9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2237"/>
    <w:multiLevelType w:val="hybridMultilevel"/>
    <w:tmpl w:val="914ED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A44B9D"/>
    <w:multiLevelType w:val="hybridMultilevel"/>
    <w:tmpl w:val="821295B4"/>
    <w:lvl w:ilvl="0" w:tplc="C30EACA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53332302"/>
    <w:multiLevelType w:val="hybridMultilevel"/>
    <w:tmpl w:val="A094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669AA"/>
    <w:multiLevelType w:val="hybridMultilevel"/>
    <w:tmpl w:val="F88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318"/>
    <w:rsid w:val="0005297E"/>
    <w:rsid w:val="00277318"/>
    <w:rsid w:val="006528B9"/>
    <w:rsid w:val="009F4D55"/>
    <w:rsid w:val="00A63726"/>
    <w:rsid w:val="00D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73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77318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"/>
    <w:link w:val="a6"/>
    <w:qFormat/>
    <w:rsid w:val="002773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27731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Book Title"/>
    <w:uiPriority w:val="33"/>
    <w:qFormat/>
    <w:rsid w:val="00277318"/>
    <w:rPr>
      <w:b/>
      <w:bCs/>
      <w:smallCaps/>
      <w:spacing w:val="5"/>
    </w:rPr>
  </w:style>
  <w:style w:type="character" w:styleId="a8">
    <w:name w:val="Intense Reference"/>
    <w:uiPriority w:val="32"/>
    <w:qFormat/>
    <w:rsid w:val="00277318"/>
    <w:rPr>
      <w:b/>
      <w:bCs/>
      <w:smallCaps/>
      <w:color w:val="C0504D"/>
      <w:spacing w:val="5"/>
      <w:u w:val="single"/>
    </w:rPr>
  </w:style>
  <w:style w:type="paragraph" w:styleId="a9">
    <w:name w:val="List Paragraph"/>
    <w:basedOn w:val="a"/>
    <w:uiPriority w:val="34"/>
    <w:qFormat/>
    <w:rsid w:val="00277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2015-11-22T13:36:00Z</dcterms:created>
  <dcterms:modified xsi:type="dcterms:W3CDTF">2015-12-01T18:50:00Z</dcterms:modified>
</cp:coreProperties>
</file>