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5" w:rsidRDefault="00C75A29" w:rsidP="003A12C5">
      <w:pPr>
        <w:pStyle w:val="a3"/>
      </w:pPr>
      <w:r>
        <w:t>Карточки-тренажёры на тему: «</w:t>
      </w:r>
      <w:r w:rsidR="003A12C5">
        <w:t xml:space="preserve"> Вычисление логарифмов</w:t>
      </w:r>
      <w:r>
        <w:t>»</w: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  <w:sectPr w:rsidR="003A12C5" w:rsidSect="00663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Вариант 1</w:t>
      </w:r>
    </w:p>
    <w:p w:rsidR="003A12C5" w:rsidRDefault="003A12C5" w:rsidP="003A12C5">
      <w:pPr>
        <w:numPr>
          <w:ilvl w:val="0"/>
          <w:numId w:val="1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</w:rPr>
        <w:t>2</w:t>
      </w:r>
      <w:r>
        <w:rPr>
          <w:sz w:val="22"/>
        </w:rPr>
        <w:t>16</w:t>
      </w:r>
    </w:p>
    <w:p w:rsidR="003A12C5" w:rsidRDefault="003A12C5" w:rsidP="003A12C5">
      <w:pPr>
        <w:numPr>
          <w:ilvl w:val="0"/>
          <w:numId w:val="1"/>
        </w:numPr>
        <w:rPr>
          <w:sz w:val="22"/>
        </w:rPr>
      </w:pPr>
      <w:r>
        <w:rPr>
          <w:sz w:val="22"/>
          <w:lang w:val="en-US"/>
        </w:rPr>
        <w:t>log</w:t>
      </w:r>
      <w:r w:rsidRPr="00C75A29">
        <w:rPr>
          <w:sz w:val="22"/>
          <w:vertAlign w:val="subscript"/>
        </w:rPr>
        <w:t>3</w:t>
      </w:r>
      <w:r w:rsidRPr="00144537">
        <w:rPr>
          <w:position w:val="-24"/>
          <w:sz w:val="22"/>
          <w:vertAlign w:val="subscript"/>
          <w:lang w:val="en-US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0.45pt" o:ole="">
            <v:imagedata r:id="rId5" o:title=""/>
          </v:shape>
          <o:OLEObject Type="Embed" ProgID="Equation.3" ShapeID="_x0000_i1025" DrawAspect="Content" ObjectID="_1510333673" r:id="rId6"/>
        </w:object>
      </w:r>
    </w:p>
    <w:p w:rsidR="003A12C5" w:rsidRDefault="003A12C5" w:rsidP="003A12C5">
      <w:pPr>
        <w:numPr>
          <w:ilvl w:val="0"/>
          <w:numId w:val="1"/>
        </w:numPr>
        <w:rPr>
          <w:sz w:val="22"/>
        </w:rPr>
      </w:pPr>
      <w:r w:rsidRPr="00144537">
        <w:rPr>
          <w:position w:val="-32"/>
          <w:sz w:val="22"/>
        </w:rPr>
        <w:object w:dxaOrig="660" w:dyaOrig="560">
          <v:shape id="_x0000_i1026" type="#_x0000_t75" style="width:33.25pt;height:27.7pt" o:ole="">
            <v:imagedata r:id="rId7" o:title=""/>
          </v:shape>
          <o:OLEObject Type="Embed" ProgID="Equation.3" ShapeID="_x0000_i1026" DrawAspect="Content" ObjectID="_1510333674" r:id="rId8"/>
        </w:object>
      </w:r>
    </w:p>
    <w:p w:rsidR="003A12C5" w:rsidRDefault="003A12C5" w:rsidP="003A12C5">
      <w:pPr>
        <w:numPr>
          <w:ilvl w:val="0"/>
          <w:numId w:val="1"/>
        </w:numPr>
        <w:rPr>
          <w:sz w:val="22"/>
        </w:rPr>
      </w:pPr>
      <w:r>
        <w:rPr>
          <w:sz w:val="22"/>
          <w:lang w:val="en-US"/>
        </w:rPr>
        <w:t>log</w:t>
      </w:r>
      <w:r w:rsidRPr="00C75A29">
        <w:rPr>
          <w:sz w:val="22"/>
          <w:vertAlign w:val="subscript"/>
        </w:rPr>
        <w:t>0.2</w:t>
      </w:r>
      <w:r w:rsidRPr="00C75A29">
        <w:rPr>
          <w:sz w:val="22"/>
        </w:rPr>
        <w:t>0.04</w: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  <w:r>
        <w:rPr>
          <w:b/>
          <w:bCs/>
          <w:i/>
          <w:iCs/>
          <w:sz w:val="22"/>
        </w:rPr>
        <w:t>Вариант 2</w:t>
      </w:r>
    </w:p>
    <w:p w:rsidR="003A12C5" w:rsidRDefault="003A12C5" w:rsidP="003A12C5">
      <w:pPr>
        <w:numPr>
          <w:ilvl w:val="0"/>
          <w:numId w:val="8"/>
        </w:numPr>
        <w:rPr>
          <w:sz w:val="22"/>
        </w:rPr>
      </w:pPr>
      <w:r w:rsidRPr="00144537">
        <w:rPr>
          <w:position w:val="-16"/>
          <w:sz w:val="22"/>
        </w:rPr>
        <w:object w:dxaOrig="720" w:dyaOrig="400">
          <v:shape id="_x0000_i1027" type="#_x0000_t75" style="width:36pt;height:20.1pt" o:ole="">
            <v:imagedata r:id="rId9" o:title=""/>
          </v:shape>
          <o:OLEObject Type="Embed" ProgID="Equation.3" ShapeID="_x0000_i1027" DrawAspect="Content" ObjectID="_1510333675" r:id="rId10"/>
        </w:object>
      </w:r>
    </w:p>
    <w:p w:rsidR="003A12C5" w:rsidRDefault="003A12C5" w:rsidP="003A12C5">
      <w:pPr>
        <w:numPr>
          <w:ilvl w:val="0"/>
          <w:numId w:val="8"/>
        </w:numPr>
        <w:rPr>
          <w:sz w:val="22"/>
        </w:rPr>
      </w:pPr>
      <w:r w:rsidRPr="00C75A29">
        <w:rPr>
          <w:sz w:val="22"/>
        </w:rPr>
        <w:t xml:space="preserve">2 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2</w:t>
      </w:r>
      <w:r w:rsidRPr="00144537">
        <w:rPr>
          <w:position w:val="-6"/>
          <w:sz w:val="22"/>
          <w:lang w:val="en-US"/>
        </w:rPr>
        <w:object w:dxaOrig="380" w:dyaOrig="340">
          <v:shape id="_x0000_i1028" type="#_x0000_t75" style="width:18.7pt;height:17.3pt" o:ole="">
            <v:imagedata r:id="rId11" o:title=""/>
          </v:shape>
          <o:OLEObject Type="Embed" ProgID="Equation.3" ShapeID="_x0000_i1028" DrawAspect="Content" ObjectID="_1510333676" r:id="rId12"/>
        </w:object>
      </w:r>
    </w:p>
    <w:p w:rsidR="003A12C5" w:rsidRDefault="003A12C5" w:rsidP="003A12C5">
      <w:pPr>
        <w:numPr>
          <w:ilvl w:val="0"/>
          <w:numId w:val="8"/>
        </w:numPr>
        <w:rPr>
          <w:sz w:val="22"/>
        </w:rPr>
      </w:pPr>
      <w:r w:rsidRPr="00144537">
        <w:rPr>
          <w:position w:val="-24"/>
          <w:sz w:val="22"/>
        </w:rPr>
        <w:object w:dxaOrig="999" w:dyaOrig="620">
          <v:shape id="_x0000_i1029" type="#_x0000_t75" style="width:50.55pt;height:30.45pt" o:ole="">
            <v:imagedata r:id="rId13" o:title=""/>
          </v:shape>
          <o:OLEObject Type="Embed" ProgID="Equation.3" ShapeID="_x0000_i1029" DrawAspect="Content" ObjectID="_1510333677" r:id="rId14"/>
        </w:object>
      </w:r>
    </w:p>
    <w:p w:rsidR="003A12C5" w:rsidRDefault="003A12C5" w:rsidP="003A12C5">
      <w:pPr>
        <w:numPr>
          <w:ilvl w:val="0"/>
          <w:numId w:val="8"/>
        </w:numPr>
        <w:rPr>
          <w:sz w:val="22"/>
        </w:rPr>
      </w:pPr>
      <w:r w:rsidRPr="00144537">
        <w:rPr>
          <w:position w:val="-24"/>
          <w:sz w:val="22"/>
        </w:rPr>
        <w:object w:dxaOrig="980" w:dyaOrig="620">
          <v:shape id="_x0000_i1030" type="#_x0000_t75" style="width:48.45pt;height:30.45pt" o:ole="">
            <v:imagedata r:id="rId15" o:title=""/>
          </v:shape>
          <o:OLEObject Type="Embed" ProgID="Equation.3" ShapeID="_x0000_i1030" DrawAspect="Content" ObjectID="_1510333678" r:id="rId16"/>
        </w:objec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  <w:r w:rsidRPr="003A12C5">
        <w:rPr>
          <w:b/>
          <w:bCs/>
          <w:i/>
          <w:iCs/>
          <w:sz w:val="22"/>
        </w:rPr>
        <w:t xml:space="preserve">Вариант </w:t>
      </w:r>
      <w:r>
        <w:rPr>
          <w:b/>
          <w:bCs/>
          <w:i/>
          <w:iCs/>
          <w:sz w:val="22"/>
        </w:rPr>
        <w:t>3</w:t>
      </w:r>
    </w:p>
    <w:p w:rsidR="003A12C5" w:rsidRDefault="003A12C5" w:rsidP="003A12C5">
      <w:pPr>
        <w:numPr>
          <w:ilvl w:val="0"/>
          <w:numId w:val="9"/>
        </w:numPr>
        <w:rPr>
          <w:sz w:val="22"/>
        </w:rPr>
      </w:pPr>
      <w:r w:rsidRPr="00144537">
        <w:rPr>
          <w:position w:val="-32"/>
          <w:sz w:val="22"/>
        </w:rPr>
        <w:object w:dxaOrig="1080" w:dyaOrig="600">
          <v:shape id="_x0000_i1031" type="#_x0000_t75" style="width:54pt;height:29.75pt" o:ole="">
            <v:imagedata r:id="rId17" o:title=""/>
          </v:shape>
          <o:OLEObject Type="Embed" ProgID="Equation.3" ShapeID="_x0000_i1031" DrawAspect="Content" ObjectID="_1510333679" r:id="rId18"/>
        </w:object>
      </w:r>
    </w:p>
    <w:p w:rsidR="003A12C5" w:rsidRDefault="003A12C5" w:rsidP="003A12C5">
      <w:pPr>
        <w:numPr>
          <w:ilvl w:val="0"/>
          <w:numId w:val="9"/>
        </w:numPr>
        <w:rPr>
          <w:sz w:val="22"/>
        </w:rPr>
      </w:pPr>
      <w:r w:rsidRPr="00144537">
        <w:rPr>
          <w:position w:val="-32"/>
          <w:sz w:val="22"/>
        </w:rPr>
        <w:object w:dxaOrig="880" w:dyaOrig="760">
          <v:shape id="_x0000_i1032" type="#_x0000_t75" style="width:44.3pt;height:38.1pt" o:ole="">
            <v:imagedata r:id="rId19" o:title=""/>
          </v:shape>
          <o:OLEObject Type="Embed" ProgID="Equation.3" ShapeID="_x0000_i1032" DrawAspect="Content" ObjectID="_1510333680" r:id="rId20"/>
        </w:object>
      </w:r>
    </w:p>
    <w:p w:rsidR="003A12C5" w:rsidRDefault="003A12C5" w:rsidP="003A12C5">
      <w:pPr>
        <w:numPr>
          <w:ilvl w:val="0"/>
          <w:numId w:val="9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</w:rPr>
        <w:t>4</w:t>
      </w:r>
    </w:p>
    <w:p w:rsidR="003A12C5" w:rsidRDefault="003A12C5" w:rsidP="003A12C5">
      <w:pPr>
        <w:numPr>
          <w:ilvl w:val="0"/>
          <w:numId w:val="9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5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>
        <w:rPr>
          <w:sz w:val="22"/>
        </w:rPr>
        <w:t>3</w: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sz w:val="22"/>
        </w:rPr>
      </w:pPr>
      <w:r w:rsidRPr="003A12C5">
        <w:rPr>
          <w:b/>
          <w:bCs/>
          <w:i/>
          <w:iCs/>
          <w:sz w:val="22"/>
        </w:rPr>
        <w:t xml:space="preserve">Вариант </w:t>
      </w:r>
      <w:r>
        <w:rPr>
          <w:b/>
          <w:bCs/>
          <w:i/>
          <w:iCs/>
          <w:sz w:val="22"/>
        </w:rPr>
        <w:t>4</w:t>
      </w:r>
    </w:p>
    <w:p w:rsidR="003A12C5" w:rsidRDefault="003A12C5" w:rsidP="003A12C5">
      <w:pPr>
        <w:numPr>
          <w:ilvl w:val="0"/>
          <w:numId w:val="10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 w:rsidRPr="00144537">
        <w:rPr>
          <w:position w:val="-32"/>
          <w:sz w:val="22"/>
          <w:vertAlign w:val="subscript"/>
          <w:lang w:val="en-US"/>
        </w:rPr>
        <w:object w:dxaOrig="840" w:dyaOrig="700">
          <v:shape id="_x0000_i1033" type="#_x0000_t75" style="width:42.25pt;height:35.3pt" o:ole="">
            <v:imagedata r:id="rId21" o:title=""/>
          </v:shape>
          <o:OLEObject Type="Embed" ProgID="Equation.3" ShapeID="_x0000_i1033" DrawAspect="Content" ObjectID="_1510333681" r:id="rId22"/>
        </w:object>
      </w:r>
    </w:p>
    <w:p w:rsidR="003A12C5" w:rsidRDefault="003A12C5" w:rsidP="003A12C5">
      <w:pPr>
        <w:numPr>
          <w:ilvl w:val="0"/>
          <w:numId w:val="10"/>
        </w:numPr>
        <w:rPr>
          <w:sz w:val="22"/>
        </w:rPr>
      </w:pPr>
      <w:r w:rsidRPr="00144537">
        <w:rPr>
          <w:position w:val="-6"/>
          <w:sz w:val="22"/>
        </w:rPr>
        <w:object w:dxaOrig="639" w:dyaOrig="320">
          <v:shape id="_x0000_i1034" type="#_x0000_t75" style="width:32.55pt;height:15.9pt" o:ole="">
            <v:imagedata r:id="rId23" o:title=""/>
          </v:shape>
          <o:OLEObject Type="Embed" ProgID="Equation.3" ShapeID="_x0000_i1034" DrawAspect="Content" ObjectID="_1510333682" r:id="rId24"/>
        </w:object>
      </w:r>
    </w:p>
    <w:p w:rsidR="003A12C5" w:rsidRDefault="003A12C5" w:rsidP="003A12C5">
      <w:pPr>
        <w:numPr>
          <w:ilvl w:val="0"/>
          <w:numId w:val="10"/>
        </w:numPr>
        <w:rPr>
          <w:sz w:val="22"/>
        </w:rPr>
      </w:pPr>
      <w:r w:rsidRPr="00144537">
        <w:rPr>
          <w:position w:val="-6"/>
          <w:sz w:val="22"/>
        </w:rPr>
        <w:object w:dxaOrig="639" w:dyaOrig="499">
          <v:shape id="_x0000_i1035" type="#_x0000_t75" style="width:32.55pt;height:24.9pt" o:ole="">
            <v:imagedata r:id="rId25" o:title=""/>
          </v:shape>
          <o:OLEObject Type="Embed" ProgID="Equation.3" ShapeID="_x0000_i1035" DrawAspect="Content" ObjectID="_1510333683" r:id="rId26"/>
        </w:object>
      </w:r>
    </w:p>
    <w:p w:rsidR="003A12C5" w:rsidRDefault="003A12C5" w:rsidP="003A12C5">
      <w:pPr>
        <w:numPr>
          <w:ilvl w:val="0"/>
          <w:numId w:val="10"/>
        </w:numPr>
        <w:rPr>
          <w:sz w:val="22"/>
        </w:rPr>
      </w:pPr>
      <w:r w:rsidRPr="00144537">
        <w:rPr>
          <w:position w:val="-6"/>
          <w:sz w:val="22"/>
        </w:rPr>
        <w:object w:dxaOrig="660" w:dyaOrig="320">
          <v:shape id="_x0000_i1036" type="#_x0000_t75" style="width:33.25pt;height:15.9pt" o:ole="">
            <v:imagedata r:id="rId27" o:title=""/>
          </v:shape>
          <o:OLEObject Type="Embed" ProgID="Equation.3" ShapeID="_x0000_i1036" DrawAspect="Content" ObjectID="_1510333684" r:id="rId28"/>
        </w:objec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  <w:r>
        <w:rPr>
          <w:b/>
          <w:bCs/>
          <w:i/>
          <w:iCs/>
          <w:sz w:val="22"/>
        </w:rPr>
        <w:t>Вариант 5</w:t>
      </w:r>
    </w:p>
    <w:p w:rsidR="003A12C5" w:rsidRDefault="003A12C5" w:rsidP="003A12C5">
      <w:pPr>
        <w:numPr>
          <w:ilvl w:val="0"/>
          <w:numId w:val="11"/>
        </w:numPr>
        <w:rPr>
          <w:sz w:val="22"/>
        </w:rPr>
      </w:pPr>
      <w:r w:rsidRPr="00144537">
        <w:rPr>
          <w:position w:val="-10"/>
          <w:sz w:val="22"/>
        </w:rPr>
        <w:object w:dxaOrig="920" w:dyaOrig="360">
          <v:shape id="_x0000_i1037" type="#_x0000_t75" style="width:45.7pt;height:18pt" o:ole="">
            <v:imagedata r:id="rId29" o:title=""/>
          </v:shape>
          <o:OLEObject Type="Embed" ProgID="Equation.3" ShapeID="_x0000_i1037" DrawAspect="Content" ObjectID="_1510333685" r:id="rId30"/>
        </w:object>
      </w:r>
    </w:p>
    <w:p w:rsidR="003A12C5" w:rsidRDefault="003A12C5" w:rsidP="003A12C5">
      <w:pPr>
        <w:numPr>
          <w:ilvl w:val="0"/>
          <w:numId w:val="11"/>
        </w:numPr>
        <w:rPr>
          <w:sz w:val="22"/>
        </w:rPr>
      </w:pPr>
      <w:r w:rsidRPr="00144537">
        <w:rPr>
          <w:position w:val="-8"/>
          <w:sz w:val="22"/>
        </w:rPr>
        <w:object w:dxaOrig="800" w:dyaOrig="420">
          <v:shape id="_x0000_i1038" type="#_x0000_t75" style="width:39.45pt;height:20.75pt" o:ole="">
            <v:imagedata r:id="rId31" o:title=""/>
          </v:shape>
          <o:OLEObject Type="Embed" ProgID="Equation.3" ShapeID="_x0000_i1038" DrawAspect="Content" ObjectID="_1510333686" r:id="rId32"/>
        </w:object>
      </w:r>
    </w:p>
    <w:p w:rsidR="003A12C5" w:rsidRDefault="003A12C5" w:rsidP="003A12C5">
      <w:pPr>
        <w:numPr>
          <w:ilvl w:val="0"/>
          <w:numId w:val="11"/>
        </w:numPr>
        <w:rPr>
          <w:sz w:val="22"/>
        </w:rPr>
      </w:pPr>
      <w:r w:rsidRPr="00144537">
        <w:rPr>
          <w:position w:val="-6"/>
          <w:sz w:val="22"/>
        </w:rPr>
        <w:object w:dxaOrig="700" w:dyaOrig="320">
          <v:shape id="_x0000_i1039" type="#_x0000_t75" style="width:35.3pt;height:15.9pt" o:ole="">
            <v:imagedata r:id="rId33" o:title=""/>
          </v:shape>
          <o:OLEObject Type="Embed" ProgID="Equation.3" ShapeID="_x0000_i1039" DrawAspect="Content" ObjectID="_1510333687" r:id="rId34"/>
        </w:object>
      </w:r>
    </w:p>
    <w:p w:rsidR="003A12C5" w:rsidRDefault="003A12C5" w:rsidP="003A12C5">
      <w:pPr>
        <w:numPr>
          <w:ilvl w:val="0"/>
          <w:numId w:val="11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4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81</w: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  <w:r>
        <w:rPr>
          <w:b/>
          <w:bCs/>
          <w:i/>
          <w:iCs/>
          <w:sz w:val="22"/>
        </w:rPr>
        <w:t>Вариант 6</w:t>
      </w:r>
    </w:p>
    <w:p w:rsidR="003A12C5" w:rsidRDefault="003A12C5" w:rsidP="003A12C5">
      <w:pPr>
        <w:numPr>
          <w:ilvl w:val="0"/>
          <w:numId w:val="12"/>
        </w:numPr>
        <w:rPr>
          <w:sz w:val="22"/>
        </w:rPr>
      </w:pPr>
      <w:r w:rsidRPr="00144537">
        <w:rPr>
          <w:position w:val="-16"/>
          <w:sz w:val="22"/>
        </w:rPr>
        <w:object w:dxaOrig="1420" w:dyaOrig="400">
          <v:shape id="_x0000_i1040" type="#_x0000_t75" style="width:71.3pt;height:20.1pt" o:ole="">
            <v:imagedata r:id="rId35" o:title=""/>
          </v:shape>
          <o:OLEObject Type="Embed" ProgID="Equation.3" ShapeID="_x0000_i1040" DrawAspect="Content" ObjectID="_1510333688" r:id="rId36"/>
        </w:object>
      </w:r>
    </w:p>
    <w:p w:rsidR="003A12C5" w:rsidRDefault="003A12C5" w:rsidP="003A12C5">
      <w:pPr>
        <w:numPr>
          <w:ilvl w:val="0"/>
          <w:numId w:val="12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>
        <w:rPr>
          <w:sz w:val="22"/>
          <w:vertAlign w:val="superscript"/>
          <w:lang w:val="en-US"/>
        </w:rPr>
        <w:t>2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5</w:t>
      </w:r>
      <w:r>
        <w:rPr>
          <w:sz w:val="22"/>
          <w:lang w:val="en-US"/>
        </w:rPr>
        <w:t>125</w:t>
      </w:r>
    </w:p>
    <w:p w:rsidR="003A12C5" w:rsidRDefault="003A12C5" w:rsidP="003A12C5">
      <w:pPr>
        <w:numPr>
          <w:ilvl w:val="0"/>
          <w:numId w:val="12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4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 w:rsidRPr="00144537">
        <w:rPr>
          <w:position w:val="-8"/>
          <w:sz w:val="22"/>
          <w:vertAlign w:val="subscript"/>
          <w:lang w:val="en-US"/>
        </w:rPr>
        <w:object w:dxaOrig="460" w:dyaOrig="360">
          <v:shape id="_x0000_i1041" type="#_x0000_t75" style="width:23.55pt;height:18pt" o:ole="">
            <v:imagedata r:id="rId37" o:title=""/>
          </v:shape>
          <o:OLEObject Type="Embed" ProgID="Equation.3" ShapeID="_x0000_i1041" DrawAspect="Content" ObjectID="_1510333689" r:id="rId38"/>
        </w:object>
      </w:r>
    </w:p>
    <w:p w:rsidR="003A12C5" w:rsidRPr="003A12C5" w:rsidRDefault="003A12C5" w:rsidP="003A12C5">
      <w:pPr>
        <w:numPr>
          <w:ilvl w:val="0"/>
          <w:numId w:val="12"/>
        </w:numPr>
        <w:rPr>
          <w:sz w:val="22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9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8</w:t>
      </w:r>
    </w:p>
    <w:p w:rsidR="003A12C5" w:rsidRDefault="003A12C5" w:rsidP="003A12C5">
      <w:pPr>
        <w:rPr>
          <w:sz w:val="22"/>
        </w:rPr>
      </w:pPr>
      <w:r>
        <w:rPr>
          <w:b/>
          <w:bCs/>
          <w:i/>
          <w:iCs/>
          <w:sz w:val="22"/>
        </w:rPr>
        <w:lastRenderedPageBreak/>
        <w:t>Вариант 7</w:t>
      </w:r>
    </w:p>
    <w:p w:rsidR="003A12C5" w:rsidRDefault="003A12C5" w:rsidP="003A12C5">
      <w:pPr>
        <w:numPr>
          <w:ilvl w:val="0"/>
          <w:numId w:val="13"/>
        </w:numPr>
        <w:rPr>
          <w:sz w:val="22"/>
        </w:rPr>
      </w:pPr>
      <w:r w:rsidRPr="00144537">
        <w:rPr>
          <w:position w:val="-6"/>
          <w:sz w:val="22"/>
        </w:rPr>
        <w:object w:dxaOrig="639" w:dyaOrig="540">
          <v:shape id="_x0000_i1042" type="#_x0000_t75" style="width:32.55pt;height:27pt" o:ole="">
            <v:imagedata r:id="rId39" o:title=""/>
          </v:shape>
          <o:OLEObject Type="Embed" ProgID="Equation.3" ShapeID="_x0000_i1042" DrawAspect="Content" ObjectID="_1510333690" r:id="rId40"/>
        </w:object>
      </w:r>
    </w:p>
    <w:p w:rsidR="003A12C5" w:rsidRDefault="003A12C5" w:rsidP="003A12C5">
      <w:pPr>
        <w:numPr>
          <w:ilvl w:val="0"/>
          <w:numId w:val="13"/>
        </w:numPr>
        <w:rPr>
          <w:sz w:val="22"/>
        </w:rPr>
      </w:pPr>
      <w:r w:rsidRPr="00144537">
        <w:rPr>
          <w:position w:val="-6"/>
          <w:sz w:val="22"/>
        </w:rPr>
        <w:object w:dxaOrig="820" w:dyaOrig="540">
          <v:shape id="_x0000_i1043" type="#_x0000_t75" style="width:41.55pt;height:27pt" o:ole="">
            <v:imagedata r:id="rId41" o:title=""/>
          </v:shape>
          <o:OLEObject Type="Embed" ProgID="Equation.3" ShapeID="_x0000_i1043" DrawAspect="Content" ObjectID="_1510333691" r:id="rId42"/>
        </w:object>
      </w:r>
    </w:p>
    <w:p w:rsidR="003A12C5" w:rsidRDefault="003A12C5" w:rsidP="003A12C5">
      <w:pPr>
        <w:numPr>
          <w:ilvl w:val="0"/>
          <w:numId w:val="13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((log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5)∙( log</w:t>
      </w:r>
      <w:r>
        <w:rPr>
          <w:sz w:val="22"/>
          <w:vertAlign w:val="subscript"/>
          <w:lang w:val="en-US"/>
        </w:rPr>
        <w:t>5</w:t>
      </w:r>
      <w:r>
        <w:rPr>
          <w:sz w:val="22"/>
          <w:lang w:val="en-US"/>
        </w:rPr>
        <w:t>8)</w:t>
      </w:r>
    </w:p>
    <w:p w:rsidR="003A12C5" w:rsidRPr="003A12C5" w:rsidRDefault="003A12C5" w:rsidP="003A12C5">
      <w:pPr>
        <w:numPr>
          <w:ilvl w:val="0"/>
          <w:numId w:val="13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5</w:t>
      </w:r>
      <w:r>
        <w:rPr>
          <w:sz w:val="22"/>
          <w:lang w:val="en-US"/>
        </w:rPr>
        <w:t>128∙log</w:t>
      </w:r>
      <w:r>
        <w:rPr>
          <w:sz w:val="22"/>
          <w:vertAlign w:val="subscript"/>
          <w:lang w:val="en-US"/>
        </w:rPr>
        <w:t>2</w:t>
      </w:r>
      <w:r w:rsidRPr="00144537">
        <w:rPr>
          <w:position w:val="-24"/>
          <w:sz w:val="22"/>
          <w:vertAlign w:val="subscript"/>
          <w:lang w:val="en-US"/>
        </w:rPr>
        <w:object w:dxaOrig="440" w:dyaOrig="620">
          <v:shape id="_x0000_i1044" type="#_x0000_t75" style="width:21.45pt;height:30.45pt" o:ole="">
            <v:imagedata r:id="rId43" o:title=""/>
          </v:shape>
          <o:OLEObject Type="Embed" ProgID="Equation.3" ShapeID="_x0000_i1044" DrawAspect="Content" ObjectID="_1510333692" r:id="rId44"/>
        </w:object>
      </w:r>
    </w:p>
    <w:p w:rsidR="003A12C5" w:rsidRDefault="003A12C5" w:rsidP="003A12C5">
      <w:pPr>
        <w:rPr>
          <w:sz w:val="22"/>
          <w:vertAlign w:val="subscript"/>
        </w:rPr>
      </w:pPr>
    </w:p>
    <w:p w:rsidR="003A12C5" w:rsidRDefault="003A12C5" w:rsidP="003A12C5">
      <w:pPr>
        <w:rPr>
          <w:sz w:val="22"/>
          <w:lang w:val="en-US"/>
        </w:rPr>
      </w:pPr>
      <w:r>
        <w:rPr>
          <w:b/>
          <w:bCs/>
          <w:i/>
          <w:iCs/>
          <w:sz w:val="22"/>
        </w:rPr>
        <w:t>Вариант 8</w:t>
      </w:r>
    </w:p>
    <w:p w:rsidR="003A12C5" w:rsidRDefault="003A12C5" w:rsidP="003A12C5">
      <w:pPr>
        <w:numPr>
          <w:ilvl w:val="0"/>
          <w:numId w:val="14"/>
        </w:numPr>
        <w:rPr>
          <w:sz w:val="22"/>
          <w:lang w:val="en-US"/>
        </w:rPr>
      </w:pPr>
      <w:r w:rsidRPr="00144537">
        <w:rPr>
          <w:position w:val="-30"/>
          <w:sz w:val="22"/>
          <w:lang w:val="en-US"/>
        </w:rPr>
        <w:object w:dxaOrig="2420" w:dyaOrig="680">
          <v:shape id="_x0000_i1045" type="#_x0000_t75" style="width:120.45pt;height:33.9pt" o:ole="">
            <v:imagedata r:id="rId45" o:title=""/>
          </v:shape>
          <o:OLEObject Type="Embed" ProgID="Equation.3" ShapeID="_x0000_i1045" DrawAspect="Content" ObjectID="_1510333693" r:id="rId46"/>
        </w:object>
      </w:r>
    </w:p>
    <w:p w:rsidR="003A12C5" w:rsidRDefault="003A12C5" w:rsidP="003A12C5">
      <w:pPr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12</w:t>
      </w:r>
      <w:r>
        <w:rPr>
          <w:sz w:val="22"/>
          <w:lang w:val="en-US"/>
        </w:rPr>
        <w:t>3+log</w:t>
      </w:r>
      <w:r>
        <w:rPr>
          <w:sz w:val="22"/>
          <w:vertAlign w:val="subscript"/>
          <w:lang w:val="en-US"/>
        </w:rPr>
        <w:t>12</w:t>
      </w:r>
      <w:r>
        <w:rPr>
          <w:sz w:val="22"/>
          <w:lang w:val="en-US"/>
        </w:rPr>
        <w:t>4</w:t>
      </w:r>
    </w:p>
    <w:p w:rsidR="003A12C5" w:rsidRDefault="003A12C5" w:rsidP="003A12C5">
      <w:pPr>
        <w:numPr>
          <w:ilvl w:val="0"/>
          <w:numId w:val="14"/>
        </w:numPr>
        <w:rPr>
          <w:sz w:val="22"/>
          <w:lang w:val="en-US"/>
        </w:rPr>
      </w:pPr>
      <w:r w:rsidRPr="00144537">
        <w:rPr>
          <w:position w:val="-24"/>
          <w:sz w:val="22"/>
          <w:lang w:val="en-US"/>
        </w:rPr>
        <w:object w:dxaOrig="1860" w:dyaOrig="620">
          <v:shape id="_x0000_i1046" type="#_x0000_t75" style="width:92.75pt;height:30.45pt" o:ole="">
            <v:imagedata r:id="rId47" o:title=""/>
          </v:shape>
          <o:OLEObject Type="Embed" ProgID="Equation.3" ShapeID="_x0000_i1046" DrawAspect="Content" ObjectID="_1510333694" r:id="rId48"/>
        </w:object>
      </w:r>
    </w:p>
    <w:p w:rsidR="003A12C5" w:rsidRPr="003A12C5" w:rsidRDefault="003A12C5" w:rsidP="003A12C5">
      <w:pPr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7</w:t>
      </w:r>
      <w:r>
        <w:rPr>
          <w:sz w:val="22"/>
          <w:lang w:val="en-US"/>
        </w:rPr>
        <w:t>196-2log</w:t>
      </w:r>
      <w:r>
        <w:rPr>
          <w:sz w:val="22"/>
          <w:vertAlign w:val="subscript"/>
          <w:lang w:val="en-US"/>
        </w:rPr>
        <w:t>7</w:t>
      </w:r>
      <w:r>
        <w:rPr>
          <w:sz w:val="22"/>
          <w:lang w:val="en-US"/>
        </w:rPr>
        <w:t>2</w: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P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9</w:t>
      </w:r>
    </w:p>
    <w:p w:rsidR="003A12C5" w:rsidRDefault="003A12C5" w:rsidP="003A12C5">
      <w:pPr>
        <w:numPr>
          <w:ilvl w:val="0"/>
          <w:numId w:val="15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5-log</w:t>
      </w:r>
      <w:r>
        <w:rPr>
          <w:sz w:val="22"/>
          <w:vertAlign w:val="subscript"/>
          <w:lang w:val="en-US"/>
        </w:rPr>
        <w:t>2</w:t>
      </w:r>
      <w:r>
        <w:rPr>
          <w:sz w:val="22"/>
        </w:rPr>
        <w:t>35+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2</w:t>
      </w:r>
      <w:r>
        <w:rPr>
          <w:sz w:val="22"/>
        </w:rPr>
        <w:t>56</w:t>
      </w:r>
      <w:r>
        <w:rPr>
          <w:sz w:val="22"/>
        </w:rPr>
        <w:br/>
      </w:r>
    </w:p>
    <w:p w:rsidR="003A12C5" w:rsidRDefault="003A12C5" w:rsidP="003A12C5">
      <w:pPr>
        <w:numPr>
          <w:ilvl w:val="0"/>
          <w:numId w:val="15"/>
        </w:numPr>
        <w:rPr>
          <w:sz w:val="22"/>
          <w:lang w:val="en-US"/>
        </w:rPr>
      </w:pPr>
      <w:r w:rsidRPr="00144537">
        <w:rPr>
          <w:position w:val="-6"/>
          <w:sz w:val="22"/>
          <w:lang w:val="en-US"/>
        </w:rPr>
        <w:object w:dxaOrig="800" w:dyaOrig="320">
          <v:shape id="_x0000_i1047" type="#_x0000_t75" style="width:39.45pt;height:15.9pt" o:ole="">
            <v:imagedata r:id="rId49" o:title=""/>
          </v:shape>
          <o:OLEObject Type="Embed" ProgID="Equation.3" ShapeID="_x0000_i1047" DrawAspect="Content" ObjectID="_1510333695" r:id="rId50"/>
        </w:object>
      </w:r>
      <w:r>
        <w:rPr>
          <w:sz w:val="22"/>
        </w:rPr>
        <w:br/>
      </w:r>
    </w:p>
    <w:p w:rsidR="003A12C5" w:rsidRDefault="003A12C5" w:rsidP="003A12C5">
      <w:pPr>
        <w:numPr>
          <w:ilvl w:val="0"/>
          <w:numId w:val="15"/>
        </w:numPr>
        <w:rPr>
          <w:sz w:val="22"/>
          <w:lang w:val="en-US"/>
        </w:rPr>
      </w:pP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ab</w:t>
      </w:r>
      <w:r>
        <w:rPr>
          <w:sz w:val="22"/>
          <w:lang w:val="en-US"/>
        </w:rPr>
        <w:t>b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>∙log</w:t>
      </w:r>
      <w:r>
        <w:rPr>
          <w:sz w:val="22"/>
          <w:vertAlign w:val="subscript"/>
          <w:lang w:val="en-US"/>
        </w:rPr>
        <w:t>b</w:t>
      </w:r>
      <w:r>
        <w:rPr>
          <w:sz w:val="22"/>
          <w:lang w:val="en-US"/>
        </w:rPr>
        <w:t>ab</w:t>
      </w:r>
      <w:r>
        <w:rPr>
          <w:sz w:val="22"/>
        </w:rPr>
        <w:br/>
      </w:r>
    </w:p>
    <w:p w:rsidR="003A12C5" w:rsidRPr="003A12C5" w:rsidRDefault="003A12C5" w:rsidP="003A12C5">
      <w:pPr>
        <w:numPr>
          <w:ilvl w:val="0"/>
          <w:numId w:val="15"/>
        </w:numPr>
        <w:rPr>
          <w:sz w:val="22"/>
          <w:lang w:val="en-US"/>
        </w:rPr>
      </w:pPr>
      <w:r w:rsidRPr="00144537">
        <w:rPr>
          <w:position w:val="-28"/>
          <w:sz w:val="22"/>
          <w:lang w:val="en-US"/>
        </w:rPr>
        <w:object w:dxaOrig="999" w:dyaOrig="660">
          <v:shape id="_x0000_i1048" type="#_x0000_t75" style="width:50.55pt;height:33.25pt" o:ole="">
            <v:imagedata r:id="rId51" o:title=""/>
          </v:shape>
          <o:OLEObject Type="Embed" ProgID="Equation.3" ShapeID="_x0000_i1048" DrawAspect="Content" ObjectID="_1510333696" r:id="rId52"/>
        </w:objec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  <w:lang w:val="en-US"/>
        </w:rPr>
      </w:pPr>
      <w:r>
        <w:rPr>
          <w:b/>
          <w:bCs/>
          <w:i/>
          <w:iCs/>
          <w:sz w:val="22"/>
        </w:rPr>
        <w:t>Вариант 10</w:t>
      </w:r>
    </w:p>
    <w:p w:rsidR="003A12C5" w:rsidRDefault="003A12C5" w:rsidP="003A12C5">
      <w:pPr>
        <w:numPr>
          <w:ilvl w:val="0"/>
          <w:numId w:val="16"/>
        </w:numPr>
        <w:rPr>
          <w:sz w:val="22"/>
          <w:lang w:val="en-US"/>
        </w:rPr>
      </w:pPr>
      <w:r w:rsidRPr="00144537">
        <w:rPr>
          <w:position w:val="-28"/>
          <w:sz w:val="22"/>
          <w:lang w:val="en-US"/>
        </w:rPr>
        <w:object w:dxaOrig="1719" w:dyaOrig="740">
          <v:shape id="_x0000_i1049" type="#_x0000_t75" style="width:86.55pt;height:36.7pt" o:ole="">
            <v:imagedata r:id="rId53" o:title=""/>
          </v:shape>
          <o:OLEObject Type="Embed" ProgID="Equation.3" ShapeID="_x0000_i1049" DrawAspect="Content" ObjectID="_1510333697" r:id="rId54"/>
        </w:object>
      </w:r>
    </w:p>
    <w:p w:rsidR="003A12C5" w:rsidRDefault="003A12C5" w:rsidP="003A12C5">
      <w:pPr>
        <w:numPr>
          <w:ilvl w:val="0"/>
          <w:numId w:val="16"/>
        </w:numPr>
        <w:rPr>
          <w:sz w:val="22"/>
          <w:lang w:val="en-US"/>
        </w:rPr>
      </w:pPr>
      <w:r w:rsidRPr="00144537">
        <w:rPr>
          <w:position w:val="-30"/>
          <w:sz w:val="22"/>
          <w:lang w:val="en-US"/>
        </w:rPr>
        <w:object w:dxaOrig="820" w:dyaOrig="720">
          <v:shape id="_x0000_i1050" type="#_x0000_t75" style="width:41.55pt;height:36pt" o:ole="">
            <v:imagedata r:id="rId55" o:title=""/>
          </v:shape>
          <o:OLEObject Type="Embed" ProgID="Equation.3" ShapeID="_x0000_i1050" DrawAspect="Content" ObjectID="_1510333698" r:id="rId56"/>
        </w:object>
      </w:r>
    </w:p>
    <w:p w:rsidR="003A12C5" w:rsidRDefault="003A12C5" w:rsidP="003A12C5">
      <w:pPr>
        <w:numPr>
          <w:ilvl w:val="0"/>
          <w:numId w:val="16"/>
        </w:numPr>
        <w:rPr>
          <w:sz w:val="22"/>
          <w:lang w:val="en-US"/>
        </w:rPr>
      </w:pPr>
      <w:proofErr w:type="spellStart"/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a</w:t>
      </w:r>
      <w:proofErr w:type="spellEnd"/>
      <w:r>
        <w:rPr>
          <w:sz w:val="22"/>
        </w:rPr>
        <w:t>4∙</w:t>
      </w:r>
      <w:r>
        <w:rPr>
          <w:sz w:val="22"/>
          <w:lang w:val="en-US"/>
        </w:rPr>
        <w:t>log</w:t>
      </w:r>
      <w:r>
        <w:rPr>
          <w:sz w:val="22"/>
          <w:vertAlign w:val="subscript"/>
          <w:lang w:val="en-US"/>
        </w:rPr>
        <w:t>8</w:t>
      </w:r>
      <w:r>
        <w:rPr>
          <w:sz w:val="22"/>
          <w:lang w:val="en-US"/>
        </w:rPr>
        <w:t>a</w:t>
      </w:r>
      <w:r>
        <w:rPr>
          <w:sz w:val="22"/>
          <w:vertAlign w:val="superscript"/>
          <w:lang w:val="en-US"/>
        </w:rPr>
        <w:t>2</w:t>
      </w:r>
    </w:p>
    <w:p w:rsidR="003A12C5" w:rsidRPr="003A12C5" w:rsidRDefault="003A12C5" w:rsidP="003A12C5">
      <w:pPr>
        <w:numPr>
          <w:ilvl w:val="0"/>
          <w:numId w:val="16"/>
        </w:numPr>
        <w:rPr>
          <w:sz w:val="22"/>
          <w:lang w:val="en-US"/>
        </w:rPr>
      </w:pPr>
      <w:r w:rsidRPr="00144537">
        <w:rPr>
          <w:position w:val="-30"/>
          <w:sz w:val="22"/>
          <w:lang w:val="en-US"/>
        </w:rPr>
        <w:object w:dxaOrig="1740" w:dyaOrig="760">
          <v:shape id="_x0000_i1051" type="#_x0000_t75" style="width:87.25pt;height:38.1pt" o:ole="">
            <v:imagedata r:id="rId57" o:title=""/>
          </v:shape>
          <o:OLEObject Type="Embed" ProgID="Equation.3" ShapeID="_x0000_i1051" DrawAspect="Content" ObjectID="_1510333699" r:id="rId58"/>
        </w:object>
      </w: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11</w: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Pr="008D03CF" w:rsidRDefault="003A12C5" w:rsidP="003A12C5">
      <w:pPr>
        <w:numPr>
          <w:ilvl w:val="0"/>
          <w:numId w:val="2"/>
        </w:numPr>
      </w:pPr>
      <w:r w:rsidRPr="007168AC">
        <w:rPr>
          <w:position w:val="-10"/>
        </w:rPr>
        <w:object w:dxaOrig="960" w:dyaOrig="320">
          <v:shape id="_x0000_i1052" type="#_x0000_t75" style="width:47.75pt;height:15.9pt" o:ole="">
            <v:imagedata r:id="rId59" o:title=""/>
          </v:shape>
          <o:OLEObject Type="Embed" ProgID="Equation.3" ShapeID="_x0000_i1052" DrawAspect="Content" ObjectID="_1510333700" r:id="rId60"/>
        </w:object>
      </w:r>
    </w:p>
    <w:p w:rsidR="003A12C5" w:rsidRPr="008D03CF" w:rsidRDefault="003A12C5" w:rsidP="003A12C5">
      <w:pPr>
        <w:numPr>
          <w:ilvl w:val="0"/>
          <w:numId w:val="2"/>
        </w:numPr>
      </w:pPr>
      <w:r w:rsidRPr="007168AC">
        <w:rPr>
          <w:position w:val="-24"/>
        </w:rPr>
        <w:object w:dxaOrig="1680" w:dyaOrig="620">
          <v:shape id="_x0000_i1053" type="#_x0000_t75" style="width:83.75pt;height:30.45pt" o:ole="">
            <v:imagedata r:id="rId61" o:title=""/>
          </v:shape>
          <o:OLEObject Type="Embed" ProgID="Equation.3" ShapeID="_x0000_i1053" DrawAspect="Content" ObjectID="_1510333701" r:id="rId62"/>
        </w:object>
      </w:r>
    </w:p>
    <w:p w:rsidR="003A12C5" w:rsidRPr="008D03CF" w:rsidRDefault="003A12C5" w:rsidP="003A12C5">
      <w:pPr>
        <w:numPr>
          <w:ilvl w:val="0"/>
          <w:numId w:val="2"/>
        </w:numPr>
      </w:pPr>
      <w:r w:rsidRPr="007168AC">
        <w:rPr>
          <w:position w:val="-12"/>
        </w:rPr>
        <w:object w:dxaOrig="1100" w:dyaOrig="400">
          <v:shape id="_x0000_i1054" type="#_x0000_t75" style="width:54.7pt;height:20.1pt" o:ole="">
            <v:imagedata r:id="rId63" o:title=""/>
          </v:shape>
          <o:OLEObject Type="Embed" ProgID="Equation.3" ShapeID="_x0000_i1054" DrawAspect="Content" ObjectID="_1510333702" r:id="rId64"/>
        </w:object>
      </w:r>
    </w:p>
    <w:p w:rsidR="003A12C5" w:rsidRDefault="003A12C5" w:rsidP="003A12C5">
      <w:pPr>
        <w:numPr>
          <w:ilvl w:val="0"/>
          <w:numId w:val="2"/>
        </w:numPr>
      </w:pPr>
      <w:r w:rsidRPr="007168AC">
        <w:rPr>
          <w:position w:val="-12"/>
        </w:rPr>
        <w:object w:dxaOrig="2540" w:dyaOrig="360">
          <v:shape id="_x0000_i1055" type="#_x0000_t75" style="width:126.7pt;height:18pt" o:ole="">
            <v:imagedata r:id="rId65" o:title=""/>
          </v:shape>
          <o:OLEObject Type="Embed" ProgID="Equation.3" ShapeID="_x0000_i1055" DrawAspect="Content" ObjectID="_1510333703" r:id="rId66"/>
        </w:objec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12</w:t>
      </w:r>
    </w:p>
    <w:p w:rsidR="003A12C5" w:rsidRPr="008D03CF" w:rsidRDefault="003A12C5" w:rsidP="003A12C5">
      <w:pPr>
        <w:numPr>
          <w:ilvl w:val="0"/>
          <w:numId w:val="3"/>
        </w:numPr>
      </w:pPr>
      <w:r w:rsidRPr="007168AC">
        <w:rPr>
          <w:position w:val="-10"/>
        </w:rPr>
        <w:object w:dxaOrig="960" w:dyaOrig="320">
          <v:shape id="_x0000_i1056" type="#_x0000_t75" style="width:47.75pt;height:15.9pt" o:ole="">
            <v:imagedata r:id="rId59" o:title=""/>
          </v:shape>
          <o:OLEObject Type="Embed" ProgID="Equation.3" ShapeID="_x0000_i1056" DrawAspect="Content" ObjectID="_1510333704" r:id="rId67"/>
        </w:object>
      </w:r>
    </w:p>
    <w:p w:rsidR="003A12C5" w:rsidRPr="008D03CF" w:rsidRDefault="003A12C5" w:rsidP="003A12C5">
      <w:pPr>
        <w:numPr>
          <w:ilvl w:val="0"/>
          <w:numId w:val="3"/>
        </w:numPr>
      </w:pPr>
      <w:r w:rsidRPr="007168AC">
        <w:rPr>
          <w:position w:val="-24"/>
        </w:rPr>
        <w:object w:dxaOrig="1680" w:dyaOrig="620">
          <v:shape id="_x0000_i1057" type="#_x0000_t75" style="width:83.75pt;height:30.45pt" o:ole="">
            <v:imagedata r:id="rId61" o:title=""/>
          </v:shape>
          <o:OLEObject Type="Embed" ProgID="Equation.3" ShapeID="_x0000_i1057" DrawAspect="Content" ObjectID="_1510333705" r:id="rId68"/>
        </w:object>
      </w:r>
    </w:p>
    <w:p w:rsidR="003A12C5" w:rsidRPr="008D03CF" w:rsidRDefault="003A12C5" w:rsidP="003A12C5">
      <w:pPr>
        <w:numPr>
          <w:ilvl w:val="0"/>
          <w:numId w:val="3"/>
        </w:numPr>
      </w:pPr>
      <w:r w:rsidRPr="007168AC">
        <w:rPr>
          <w:position w:val="-12"/>
        </w:rPr>
        <w:object w:dxaOrig="1100" w:dyaOrig="400">
          <v:shape id="_x0000_i1058" type="#_x0000_t75" style="width:54.7pt;height:20.1pt" o:ole="">
            <v:imagedata r:id="rId63" o:title=""/>
          </v:shape>
          <o:OLEObject Type="Embed" ProgID="Equation.3" ShapeID="_x0000_i1058" DrawAspect="Content" ObjectID="_1510333706" r:id="rId69"/>
        </w:object>
      </w:r>
    </w:p>
    <w:p w:rsidR="003A12C5" w:rsidRDefault="003A12C5" w:rsidP="003A12C5">
      <w:pPr>
        <w:numPr>
          <w:ilvl w:val="0"/>
          <w:numId w:val="3"/>
        </w:numPr>
      </w:pPr>
      <w:r w:rsidRPr="007168AC">
        <w:rPr>
          <w:position w:val="-12"/>
        </w:rPr>
        <w:object w:dxaOrig="2540" w:dyaOrig="360">
          <v:shape id="_x0000_i1059" type="#_x0000_t75" style="width:126.7pt;height:18pt" o:ole="">
            <v:imagedata r:id="rId65" o:title=""/>
          </v:shape>
          <o:OLEObject Type="Embed" ProgID="Equation.3" ShapeID="_x0000_i1059" DrawAspect="Content" ObjectID="_1510333707" r:id="rId70"/>
        </w:objec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13</w:t>
      </w:r>
    </w:p>
    <w:p w:rsidR="003A12C5" w:rsidRPr="008D03CF" w:rsidRDefault="003A12C5" w:rsidP="003A12C5">
      <w:pPr>
        <w:numPr>
          <w:ilvl w:val="0"/>
          <w:numId w:val="4"/>
        </w:numPr>
      </w:pPr>
      <w:r w:rsidRPr="007168AC">
        <w:rPr>
          <w:position w:val="-6"/>
        </w:rPr>
        <w:object w:dxaOrig="740" w:dyaOrig="700">
          <v:shape id="_x0000_i1060" type="#_x0000_t75" style="width:36.7pt;height:35.3pt" o:ole="">
            <v:imagedata r:id="rId71" o:title=""/>
          </v:shape>
          <o:OLEObject Type="Embed" ProgID="Equation.3" ShapeID="_x0000_i1060" DrawAspect="Content" ObjectID="_1510333708" r:id="rId72"/>
        </w:object>
      </w:r>
    </w:p>
    <w:p w:rsidR="003A12C5" w:rsidRPr="008D03CF" w:rsidRDefault="003A12C5" w:rsidP="003A12C5">
      <w:pPr>
        <w:numPr>
          <w:ilvl w:val="0"/>
          <w:numId w:val="4"/>
        </w:numPr>
      </w:pPr>
      <w:r w:rsidRPr="007168AC">
        <w:rPr>
          <w:position w:val="-12"/>
        </w:rPr>
        <w:object w:dxaOrig="1820" w:dyaOrig="520">
          <v:shape id="_x0000_i1061" type="#_x0000_t75" style="width:90.7pt;height:26.3pt" o:ole="">
            <v:imagedata r:id="rId73" o:title=""/>
          </v:shape>
          <o:OLEObject Type="Embed" ProgID="Equation.3" ShapeID="_x0000_i1061" DrawAspect="Content" ObjectID="_1510333709" r:id="rId74"/>
        </w:object>
      </w:r>
    </w:p>
    <w:p w:rsidR="003A12C5" w:rsidRDefault="003A12C5" w:rsidP="003A12C5">
      <w:pPr>
        <w:numPr>
          <w:ilvl w:val="0"/>
          <w:numId w:val="4"/>
        </w:numPr>
      </w:pPr>
      <w:r w:rsidRPr="007168AC">
        <w:rPr>
          <w:position w:val="-18"/>
        </w:rPr>
        <w:object w:dxaOrig="900" w:dyaOrig="440">
          <v:shape id="_x0000_i1062" type="#_x0000_t75" style="width:45pt;height:21.45pt" o:ole="">
            <v:imagedata r:id="rId75" o:title=""/>
          </v:shape>
          <o:OLEObject Type="Embed" ProgID="Equation.3" ShapeID="_x0000_i1062" DrawAspect="Content" ObjectID="_1510333710" r:id="rId76"/>
        </w:object>
      </w:r>
    </w:p>
    <w:p w:rsidR="003A12C5" w:rsidRDefault="003A12C5" w:rsidP="003A12C5">
      <w:pPr>
        <w:numPr>
          <w:ilvl w:val="0"/>
          <w:numId w:val="4"/>
        </w:numPr>
      </w:pPr>
      <w:r>
        <w:t xml:space="preserve">Представить в виде </w:t>
      </w:r>
      <w:r w:rsidRPr="007168AC">
        <w:rPr>
          <w:lang w:val="en-US"/>
        </w:rPr>
        <w:t>log</w:t>
      </w:r>
      <w:r w:rsidRPr="00874BD6">
        <w:t xml:space="preserve"> </w:t>
      </w:r>
      <w:r>
        <w:t xml:space="preserve">по основанию 2: </w:t>
      </w:r>
      <w:r w:rsidRPr="007168AC">
        <w:rPr>
          <w:position w:val="-10"/>
        </w:rPr>
        <w:object w:dxaOrig="660" w:dyaOrig="340">
          <v:shape id="_x0000_i1063" type="#_x0000_t75" style="width:33.25pt;height:17.3pt" o:ole="">
            <v:imagedata r:id="rId77" o:title=""/>
          </v:shape>
          <o:OLEObject Type="Embed" ProgID="Equation.3" ShapeID="_x0000_i1063" DrawAspect="Content" ObjectID="_1510333711" r:id="rId78"/>
        </w:objec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14</w:t>
      </w:r>
    </w:p>
    <w:p w:rsidR="003A12C5" w:rsidRDefault="003A12C5" w:rsidP="003A12C5">
      <w:pPr>
        <w:numPr>
          <w:ilvl w:val="0"/>
          <w:numId w:val="5"/>
        </w:numPr>
      </w:pPr>
      <w:r w:rsidRPr="007168AC">
        <w:rPr>
          <w:position w:val="-6"/>
        </w:rPr>
        <w:object w:dxaOrig="820" w:dyaOrig="760">
          <v:shape id="_x0000_i1064" type="#_x0000_t75" style="width:41.55pt;height:38.1pt" o:ole="">
            <v:imagedata r:id="rId79" o:title=""/>
          </v:shape>
          <o:OLEObject Type="Embed" ProgID="Equation.3" ShapeID="_x0000_i1064" DrawAspect="Content" ObjectID="_1510333712" r:id="rId80"/>
        </w:object>
      </w:r>
    </w:p>
    <w:p w:rsidR="003A12C5" w:rsidRDefault="003A12C5" w:rsidP="003A12C5">
      <w:pPr>
        <w:numPr>
          <w:ilvl w:val="0"/>
          <w:numId w:val="5"/>
        </w:numPr>
      </w:pPr>
      <w:r w:rsidRPr="007168AC">
        <w:rPr>
          <w:position w:val="-24"/>
        </w:rPr>
        <w:object w:dxaOrig="1600" w:dyaOrig="639">
          <v:shape id="_x0000_i1065" type="#_x0000_t75" style="width:80.3pt;height:32.55pt" o:ole="">
            <v:imagedata r:id="rId81" o:title=""/>
          </v:shape>
          <o:OLEObject Type="Embed" ProgID="Equation.3" ShapeID="_x0000_i1065" DrawAspect="Content" ObjectID="_1510333713" r:id="rId82"/>
        </w:object>
      </w:r>
    </w:p>
    <w:p w:rsidR="003A12C5" w:rsidRDefault="003A12C5" w:rsidP="003A12C5">
      <w:pPr>
        <w:numPr>
          <w:ilvl w:val="0"/>
          <w:numId w:val="5"/>
        </w:numPr>
      </w:pPr>
      <w:r w:rsidRPr="007168AC">
        <w:rPr>
          <w:position w:val="-18"/>
        </w:rPr>
        <w:object w:dxaOrig="820" w:dyaOrig="440">
          <v:shape id="_x0000_i1066" type="#_x0000_t75" style="width:41.55pt;height:21.45pt" o:ole="">
            <v:imagedata r:id="rId83" o:title=""/>
          </v:shape>
          <o:OLEObject Type="Embed" ProgID="Equation.3" ShapeID="_x0000_i1066" DrawAspect="Content" ObjectID="_1510333714" r:id="rId84"/>
        </w:object>
      </w:r>
    </w:p>
    <w:p w:rsidR="003A12C5" w:rsidRDefault="003A12C5" w:rsidP="003A12C5">
      <w:pPr>
        <w:numPr>
          <w:ilvl w:val="0"/>
          <w:numId w:val="5"/>
        </w:numPr>
      </w:pPr>
      <w:r>
        <w:t xml:space="preserve">Представить в виде </w:t>
      </w:r>
      <w:r w:rsidRPr="003A12C5">
        <w:rPr>
          <w:lang w:val="en-US"/>
        </w:rPr>
        <w:t>log</w:t>
      </w:r>
      <w:r w:rsidRPr="00277DFC">
        <w:t xml:space="preserve"> </w:t>
      </w:r>
      <w:r>
        <w:t xml:space="preserve"> по основанию 2: </w:t>
      </w:r>
      <w:r w:rsidRPr="007168AC">
        <w:rPr>
          <w:position w:val="-10"/>
        </w:rPr>
        <w:object w:dxaOrig="639" w:dyaOrig="340">
          <v:shape id="_x0000_i1067" type="#_x0000_t75" style="width:32.55pt;height:17.3pt" o:ole="">
            <v:imagedata r:id="rId85" o:title=""/>
          </v:shape>
          <o:OLEObject Type="Embed" ProgID="Equation.3" ShapeID="_x0000_i1067" DrawAspect="Content" ObjectID="_1510333715" r:id="rId86"/>
        </w:objec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15</w: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Pr="003A12C5" w:rsidRDefault="003A12C5" w:rsidP="003A12C5">
      <w:pPr>
        <w:pStyle w:val="a5"/>
        <w:numPr>
          <w:ilvl w:val="0"/>
          <w:numId w:val="6"/>
        </w:numPr>
      </w:pPr>
      <w:r>
        <w:t xml:space="preserve">Представить в виде </w:t>
      </w:r>
      <w:r w:rsidRPr="003A12C5">
        <w:rPr>
          <w:lang w:val="en-US"/>
        </w:rPr>
        <w:t>log</w:t>
      </w:r>
      <w:r w:rsidRPr="00277DFC">
        <w:t xml:space="preserve"> </w:t>
      </w:r>
      <w:r>
        <w:t xml:space="preserve"> по основанию 2: </w:t>
      </w:r>
      <w:r w:rsidRPr="007168AC">
        <w:rPr>
          <w:position w:val="-12"/>
        </w:rPr>
        <w:object w:dxaOrig="820" w:dyaOrig="360">
          <v:shape id="_x0000_i1068" type="#_x0000_t75" style="width:41.55pt;height:18pt" o:ole="">
            <v:imagedata r:id="rId87" o:title=""/>
          </v:shape>
          <o:OLEObject Type="Embed" ProgID="Equation.3" ShapeID="_x0000_i1068" DrawAspect="Content" ObjectID="_1510333716" r:id="rId88"/>
        </w:object>
      </w:r>
    </w:p>
    <w:p w:rsidR="003A12C5" w:rsidRDefault="003A12C5" w:rsidP="003A12C5">
      <w:pPr>
        <w:numPr>
          <w:ilvl w:val="0"/>
          <w:numId w:val="6"/>
        </w:numPr>
      </w:pPr>
      <w:r w:rsidRPr="007168AC">
        <w:rPr>
          <w:position w:val="-6"/>
        </w:rPr>
        <w:object w:dxaOrig="920" w:dyaOrig="400">
          <v:shape id="_x0000_i1069" type="#_x0000_t75" style="width:45.7pt;height:20.1pt" o:ole="">
            <v:imagedata r:id="rId89" o:title=""/>
          </v:shape>
          <o:OLEObject Type="Embed" ProgID="Equation.3" ShapeID="_x0000_i1069" DrawAspect="Content" ObjectID="_1510333717" r:id="rId90"/>
        </w:object>
      </w:r>
    </w:p>
    <w:p w:rsidR="003A12C5" w:rsidRDefault="003A12C5" w:rsidP="003A12C5">
      <w:pPr>
        <w:numPr>
          <w:ilvl w:val="0"/>
          <w:numId w:val="6"/>
        </w:numPr>
      </w:pPr>
      <w:r w:rsidRPr="007168AC">
        <w:rPr>
          <w:position w:val="-30"/>
        </w:rPr>
        <w:object w:dxaOrig="780" w:dyaOrig="700">
          <v:shape id="_x0000_i1070" type="#_x0000_t75" style="width:38.75pt;height:35.3pt" o:ole="">
            <v:imagedata r:id="rId91" o:title=""/>
          </v:shape>
          <o:OLEObject Type="Embed" ProgID="Equation.3" ShapeID="_x0000_i1070" DrawAspect="Content" ObjectID="_1510333718" r:id="rId92"/>
        </w:object>
      </w:r>
    </w:p>
    <w:p w:rsidR="003A12C5" w:rsidRPr="00874BD6" w:rsidRDefault="003A12C5" w:rsidP="003A12C5">
      <w:pPr>
        <w:numPr>
          <w:ilvl w:val="0"/>
          <w:numId w:val="6"/>
        </w:numPr>
      </w:pPr>
      <w:r w:rsidRPr="007168AC">
        <w:rPr>
          <w:position w:val="-24"/>
        </w:rPr>
        <w:object w:dxaOrig="3080" w:dyaOrig="620">
          <v:shape id="_x0000_i1071" type="#_x0000_t75" style="width:153.7pt;height:30.45pt" o:ole="">
            <v:imagedata r:id="rId93" o:title=""/>
          </v:shape>
          <o:OLEObject Type="Embed" ProgID="Equation.3" ShapeID="_x0000_i1071" DrawAspect="Content" ObjectID="_1510333719" r:id="rId94"/>
        </w:object>
      </w: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</w:p>
    <w:p w:rsidR="003A12C5" w:rsidRDefault="003A12C5" w:rsidP="003A12C5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Вариант 16</w:t>
      </w:r>
    </w:p>
    <w:p w:rsidR="003A12C5" w:rsidRPr="003A12C5" w:rsidRDefault="003A12C5" w:rsidP="003A12C5">
      <w:pPr>
        <w:pStyle w:val="a5"/>
        <w:numPr>
          <w:ilvl w:val="0"/>
          <w:numId w:val="17"/>
        </w:numPr>
      </w:pPr>
      <w:r>
        <w:t xml:space="preserve">Представить в виде </w:t>
      </w:r>
      <w:r w:rsidRPr="003A12C5">
        <w:rPr>
          <w:lang w:val="en-US"/>
        </w:rPr>
        <w:t>log</w:t>
      </w:r>
      <w:r w:rsidRPr="00277DFC">
        <w:t xml:space="preserve"> </w:t>
      </w:r>
      <w:r>
        <w:t xml:space="preserve"> по основанию 2: </w:t>
      </w:r>
      <w:r w:rsidRPr="007168AC">
        <w:rPr>
          <w:position w:val="-12"/>
        </w:rPr>
        <w:object w:dxaOrig="820" w:dyaOrig="360">
          <v:shape id="_x0000_i1072" type="#_x0000_t75" style="width:41.55pt;height:18pt" o:ole="">
            <v:imagedata r:id="rId95" o:title=""/>
          </v:shape>
          <o:OLEObject Type="Embed" ProgID="Equation.3" ShapeID="_x0000_i1072" DrawAspect="Content" ObjectID="_1510333720" r:id="rId96"/>
        </w:object>
      </w:r>
    </w:p>
    <w:p w:rsidR="003A12C5" w:rsidRDefault="003A12C5" w:rsidP="003A12C5">
      <w:pPr>
        <w:numPr>
          <w:ilvl w:val="0"/>
          <w:numId w:val="17"/>
        </w:numPr>
      </w:pPr>
      <w:r w:rsidRPr="007168AC">
        <w:rPr>
          <w:position w:val="-6"/>
        </w:rPr>
        <w:object w:dxaOrig="920" w:dyaOrig="460">
          <v:shape id="_x0000_i1073" type="#_x0000_t75" style="width:45.7pt;height:23.55pt" o:ole="">
            <v:imagedata r:id="rId97" o:title=""/>
          </v:shape>
          <o:OLEObject Type="Embed" ProgID="Equation.3" ShapeID="_x0000_i1073" DrawAspect="Content" ObjectID="_1510333721" r:id="rId98"/>
        </w:object>
      </w:r>
    </w:p>
    <w:p w:rsidR="003A12C5" w:rsidRDefault="003A12C5" w:rsidP="003A12C5">
      <w:pPr>
        <w:numPr>
          <w:ilvl w:val="0"/>
          <w:numId w:val="17"/>
        </w:numPr>
      </w:pPr>
      <w:r w:rsidRPr="007168AC">
        <w:rPr>
          <w:position w:val="-30"/>
        </w:rPr>
        <w:object w:dxaOrig="820" w:dyaOrig="700">
          <v:shape id="_x0000_i1074" type="#_x0000_t75" style="width:41.55pt;height:35.3pt" o:ole="">
            <v:imagedata r:id="rId99" o:title=""/>
          </v:shape>
          <o:OLEObject Type="Embed" ProgID="Equation.3" ShapeID="_x0000_i1074" DrawAspect="Content" ObjectID="_1510333722" r:id="rId100"/>
        </w:object>
      </w:r>
    </w:p>
    <w:p w:rsidR="003A12C5" w:rsidRPr="00277DFC" w:rsidRDefault="003A12C5" w:rsidP="003A12C5">
      <w:pPr>
        <w:numPr>
          <w:ilvl w:val="0"/>
          <w:numId w:val="17"/>
        </w:numPr>
      </w:pPr>
      <w:r w:rsidRPr="007168AC">
        <w:rPr>
          <w:position w:val="-32"/>
        </w:rPr>
        <w:object w:dxaOrig="2920" w:dyaOrig="700">
          <v:shape id="_x0000_i1075" type="#_x0000_t75" style="width:146.1pt;height:35.3pt" o:ole="">
            <v:imagedata r:id="rId101" o:title=""/>
          </v:shape>
          <o:OLEObject Type="Embed" ProgID="Equation.3" ShapeID="_x0000_i1075" DrawAspect="Content" ObjectID="_1510333723" r:id="rId102"/>
        </w:object>
      </w:r>
    </w:p>
    <w:p w:rsidR="00663BF8" w:rsidRDefault="00663BF8"/>
    <w:sectPr w:rsidR="00663BF8" w:rsidSect="003A12C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F9"/>
    <w:multiLevelType w:val="hybridMultilevel"/>
    <w:tmpl w:val="9C8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140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0FC2"/>
    <w:multiLevelType w:val="hybridMultilevel"/>
    <w:tmpl w:val="C9D2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595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A3BD4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67BC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2828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92C46"/>
    <w:multiLevelType w:val="hybridMultilevel"/>
    <w:tmpl w:val="A0BA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C4E26"/>
    <w:multiLevelType w:val="hybridMultilevel"/>
    <w:tmpl w:val="1D60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43381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002B2"/>
    <w:multiLevelType w:val="hybridMultilevel"/>
    <w:tmpl w:val="1FEA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161D9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52C12"/>
    <w:multiLevelType w:val="hybridMultilevel"/>
    <w:tmpl w:val="1D60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91D7F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752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861B9"/>
    <w:multiLevelType w:val="hybridMultilevel"/>
    <w:tmpl w:val="1D60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B7ED3"/>
    <w:multiLevelType w:val="hybridMultilevel"/>
    <w:tmpl w:val="EC60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2C5"/>
    <w:rsid w:val="00015D0F"/>
    <w:rsid w:val="00025A95"/>
    <w:rsid w:val="00025EE5"/>
    <w:rsid w:val="00094B34"/>
    <w:rsid w:val="00144537"/>
    <w:rsid w:val="00162B0D"/>
    <w:rsid w:val="00175C86"/>
    <w:rsid w:val="001B3A7F"/>
    <w:rsid w:val="001B5EB5"/>
    <w:rsid w:val="00321770"/>
    <w:rsid w:val="00334A2E"/>
    <w:rsid w:val="00351F16"/>
    <w:rsid w:val="003553D4"/>
    <w:rsid w:val="003A12C5"/>
    <w:rsid w:val="003B0C97"/>
    <w:rsid w:val="003D4ADC"/>
    <w:rsid w:val="003F04DF"/>
    <w:rsid w:val="00455F90"/>
    <w:rsid w:val="00482212"/>
    <w:rsid w:val="00483C74"/>
    <w:rsid w:val="004852AE"/>
    <w:rsid w:val="004B30D7"/>
    <w:rsid w:val="004C127C"/>
    <w:rsid w:val="004D12D9"/>
    <w:rsid w:val="00515445"/>
    <w:rsid w:val="00550C59"/>
    <w:rsid w:val="00663BF8"/>
    <w:rsid w:val="00674279"/>
    <w:rsid w:val="00687D96"/>
    <w:rsid w:val="006C6152"/>
    <w:rsid w:val="006D277A"/>
    <w:rsid w:val="00705946"/>
    <w:rsid w:val="00732315"/>
    <w:rsid w:val="0076003C"/>
    <w:rsid w:val="00782518"/>
    <w:rsid w:val="00825FE9"/>
    <w:rsid w:val="00833FB7"/>
    <w:rsid w:val="00834ECA"/>
    <w:rsid w:val="008D1763"/>
    <w:rsid w:val="00901C17"/>
    <w:rsid w:val="00902B80"/>
    <w:rsid w:val="009423A6"/>
    <w:rsid w:val="0094390B"/>
    <w:rsid w:val="009520F2"/>
    <w:rsid w:val="00A259D9"/>
    <w:rsid w:val="00AA02C8"/>
    <w:rsid w:val="00AB5612"/>
    <w:rsid w:val="00AE45E2"/>
    <w:rsid w:val="00B045A5"/>
    <w:rsid w:val="00B37885"/>
    <w:rsid w:val="00B47267"/>
    <w:rsid w:val="00B55AE5"/>
    <w:rsid w:val="00B86366"/>
    <w:rsid w:val="00BB0D1A"/>
    <w:rsid w:val="00C00C5A"/>
    <w:rsid w:val="00C20820"/>
    <w:rsid w:val="00C516C2"/>
    <w:rsid w:val="00C75A29"/>
    <w:rsid w:val="00C7721D"/>
    <w:rsid w:val="00C772C3"/>
    <w:rsid w:val="00C80EC3"/>
    <w:rsid w:val="00CD3567"/>
    <w:rsid w:val="00D63BAD"/>
    <w:rsid w:val="00D900FD"/>
    <w:rsid w:val="00D95FF0"/>
    <w:rsid w:val="00DC2845"/>
    <w:rsid w:val="00DD4C18"/>
    <w:rsid w:val="00E00D71"/>
    <w:rsid w:val="00E55B1B"/>
    <w:rsid w:val="00F00480"/>
    <w:rsid w:val="00F03AB9"/>
    <w:rsid w:val="00F239A4"/>
    <w:rsid w:val="00F24ADF"/>
    <w:rsid w:val="00F30355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12C5"/>
    <w:rPr>
      <w:b/>
      <w:bCs/>
      <w:i/>
      <w:iCs/>
      <w:sz w:val="22"/>
      <w:u w:val="single"/>
    </w:rPr>
  </w:style>
  <w:style w:type="character" w:customStyle="1" w:styleId="a4">
    <w:name w:val="Основной текст Знак"/>
    <w:basedOn w:val="a0"/>
    <w:link w:val="a3"/>
    <w:semiHidden/>
    <w:rsid w:val="003A12C5"/>
    <w:rPr>
      <w:rFonts w:ascii="Times New Roman" w:eastAsia="Times New Roman" w:hAnsi="Times New Roman" w:cs="Times New Roman"/>
      <w:b/>
      <w:bCs/>
      <w:i/>
      <w:iCs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3A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2015-01-13T20:34:00Z</cp:lastPrinted>
  <dcterms:created xsi:type="dcterms:W3CDTF">2015-01-13T20:15:00Z</dcterms:created>
  <dcterms:modified xsi:type="dcterms:W3CDTF">2015-11-29T17:11:00Z</dcterms:modified>
</cp:coreProperties>
</file>