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66" w:rsidRPr="00B22066" w:rsidRDefault="00B22066" w:rsidP="00B220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40"/>
          <w:szCs w:val="40"/>
          <w:lang w:eastAsia="en-US"/>
        </w:rPr>
      </w:pPr>
      <w:r w:rsidRPr="00B22066">
        <w:rPr>
          <w:rFonts w:ascii="Times New Roman CYR" w:eastAsiaTheme="minorHAnsi" w:hAnsi="Times New Roman CYR" w:cs="Times New Roman CYR"/>
          <w:sz w:val="40"/>
          <w:szCs w:val="40"/>
          <w:lang w:eastAsia="en-US"/>
        </w:rPr>
        <w:t xml:space="preserve">Сценарий учебного занятия </w:t>
      </w:r>
      <w:r w:rsidRPr="00B22066">
        <w:rPr>
          <w:rFonts w:eastAsiaTheme="minorHAnsi"/>
          <w:sz w:val="40"/>
          <w:szCs w:val="40"/>
          <w:lang w:eastAsia="en-US"/>
        </w:rPr>
        <w:t>«</w:t>
      </w:r>
      <w:r w:rsidRPr="00B22066">
        <w:rPr>
          <w:rFonts w:ascii="Times New Roman CYR" w:eastAsiaTheme="minorHAnsi" w:hAnsi="Times New Roman CYR" w:cs="Times New Roman CYR"/>
          <w:sz w:val="40"/>
          <w:szCs w:val="40"/>
          <w:lang w:eastAsia="en-US"/>
        </w:rPr>
        <w:t>Мой лучший урок</w:t>
      </w:r>
      <w:r w:rsidRPr="00B22066">
        <w:rPr>
          <w:rFonts w:eastAsiaTheme="minorHAnsi"/>
          <w:sz w:val="40"/>
          <w:szCs w:val="40"/>
          <w:lang w:eastAsia="en-US"/>
        </w:rPr>
        <w:t>»</w:t>
      </w:r>
    </w:p>
    <w:p w:rsidR="00B22066" w:rsidRPr="00B22066" w:rsidRDefault="00B22066" w:rsidP="00B220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eastAsiaTheme="minorHAnsi" w:hAnsi="Times New Roman CYR" w:cs="Times New Roman CYR"/>
          <w:sz w:val="40"/>
          <w:szCs w:val="40"/>
          <w:lang w:eastAsia="en-US"/>
        </w:rPr>
      </w:pPr>
      <w:r>
        <w:rPr>
          <w:rFonts w:ascii="Times New Roman CYR" w:eastAsiaTheme="minorHAnsi" w:hAnsi="Times New Roman CYR" w:cs="Times New Roman CYR"/>
          <w:sz w:val="40"/>
          <w:szCs w:val="40"/>
          <w:lang w:eastAsia="en-US"/>
        </w:rPr>
        <w:t>по биологии в 7</w:t>
      </w:r>
      <w:r w:rsidRPr="00B22066">
        <w:rPr>
          <w:rFonts w:ascii="Times New Roman CYR" w:eastAsiaTheme="minorHAnsi" w:hAnsi="Times New Roman CYR" w:cs="Times New Roman CYR"/>
          <w:sz w:val="40"/>
          <w:szCs w:val="40"/>
          <w:lang w:eastAsia="en-US"/>
        </w:rPr>
        <w:t xml:space="preserve"> классе</w:t>
      </w:r>
    </w:p>
    <w:p w:rsidR="00B22066" w:rsidRPr="00B22066" w:rsidRDefault="00B22066" w:rsidP="00B220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40"/>
          <w:szCs w:val="40"/>
          <w:lang w:eastAsia="en-US"/>
        </w:rPr>
      </w:pPr>
      <w:r w:rsidRPr="00B22066">
        <w:rPr>
          <w:rFonts w:ascii="Times New Roman CYR" w:eastAsiaTheme="minorHAnsi" w:hAnsi="Times New Roman CYR" w:cs="Times New Roman CYR"/>
          <w:sz w:val="40"/>
          <w:szCs w:val="40"/>
          <w:lang w:eastAsia="en-US"/>
        </w:rPr>
        <w:t xml:space="preserve">по теме </w:t>
      </w:r>
      <w:r w:rsidRPr="00B22066">
        <w:rPr>
          <w:rFonts w:eastAsiaTheme="minorHAnsi"/>
          <w:sz w:val="40"/>
          <w:szCs w:val="40"/>
          <w:lang w:eastAsia="en-US"/>
        </w:rPr>
        <w:t>«</w:t>
      </w:r>
      <w:r w:rsidR="009100DC">
        <w:rPr>
          <w:rFonts w:ascii="Times New Roman CYR" w:eastAsiaTheme="minorHAnsi" w:hAnsi="Times New Roman CYR" w:cs="Times New Roman CYR"/>
          <w:sz w:val="40"/>
          <w:szCs w:val="40"/>
          <w:lang w:eastAsia="en-US"/>
        </w:rPr>
        <w:t>Охрана и рациональное использование животного мира на примере Черного моря</w:t>
      </w:r>
      <w:r w:rsidRPr="00B22066">
        <w:rPr>
          <w:rFonts w:eastAsiaTheme="minorHAnsi"/>
          <w:sz w:val="40"/>
          <w:szCs w:val="40"/>
          <w:lang w:eastAsia="en-US"/>
        </w:rPr>
        <w:t>»</w:t>
      </w:r>
    </w:p>
    <w:p w:rsidR="00B22066" w:rsidRPr="00B22066" w:rsidRDefault="00B22066" w:rsidP="00B220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eastAsiaTheme="minorHAnsi" w:hAnsi="Calibri" w:cs="Calibri"/>
          <w:sz w:val="22"/>
          <w:lang w:eastAsia="en-US"/>
        </w:rPr>
      </w:pPr>
      <w:r w:rsidRPr="00B22066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Тип урока:  </w:t>
      </w:r>
      <w:r w:rsidRPr="00B22066">
        <w:rPr>
          <w:rFonts w:eastAsiaTheme="minorHAnsi"/>
          <w:spacing w:val="-1"/>
          <w:sz w:val="32"/>
          <w:szCs w:val="32"/>
          <w:lang w:eastAsia="en-US"/>
        </w:rPr>
        <w:t>урок «открытия» нового знания (ОНЗ).</w:t>
      </w:r>
    </w:p>
    <w:p w:rsidR="00B22066" w:rsidRPr="00B22066" w:rsidRDefault="00B22066" w:rsidP="00B220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22066">
        <w:rPr>
          <w:rFonts w:eastAsiaTheme="minorHAnsi"/>
          <w:sz w:val="32"/>
          <w:szCs w:val="32"/>
          <w:lang w:eastAsia="en-US"/>
        </w:rPr>
        <w:t xml:space="preserve">Вид: </w:t>
      </w:r>
      <w:r w:rsidR="009100DC">
        <w:rPr>
          <w:rFonts w:eastAsiaTheme="minorHAnsi"/>
          <w:sz w:val="32"/>
          <w:szCs w:val="32"/>
          <w:lang w:eastAsia="en-US"/>
        </w:rPr>
        <w:t xml:space="preserve">Урок погружение </w:t>
      </w:r>
      <w:proofErr w:type="gramStart"/>
      <w:r w:rsidR="009100DC">
        <w:rPr>
          <w:rFonts w:eastAsiaTheme="minorHAnsi"/>
          <w:sz w:val="32"/>
          <w:szCs w:val="32"/>
          <w:lang w:eastAsia="en-US"/>
        </w:rPr>
        <w:t xml:space="preserve">( </w:t>
      </w:r>
      <w:proofErr w:type="gramEnd"/>
      <w:r w:rsidR="009100DC">
        <w:rPr>
          <w:rFonts w:eastAsiaTheme="minorHAnsi"/>
          <w:sz w:val="32"/>
          <w:szCs w:val="32"/>
          <w:lang w:eastAsia="en-US"/>
        </w:rPr>
        <w:t>с частично поисковым опережающим домашним заданием).</w:t>
      </w:r>
    </w:p>
    <w:p w:rsidR="00111081" w:rsidRPr="003E0330" w:rsidRDefault="00111081" w:rsidP="00B22066">
      <w:pPr>
        <w:shd w:val="clear" w:color="auto" w:fill="FFFFFF"/>
        <w:spacing w:before="100" w:beforeAutospacing="1" w:after="100" w:afterAutospacing="1" w:line="330" w:lineRule="atLeast"/>
        <w:ind w:left="720" w:firstLine="0"/>
        <w:jc w:val="center"/>
        <w:rPr>
          <w:color w:val="404040"/>
        </w:rPr>
      </w:pPr>
    </w:p>
    <w:p w:rsidR="00634DF0" w:rsidRDefault="00634DF0" w:rsidP="001923EF">
      <w:pPr>
        <w:ind w:firstLine="0"/>
      </w:pPr>
      <w:r w:rsidRPr="00131030">
        <w:rPr>
          <w:b/>
        </w:rPr>
        <w:t>Цели:</w:t>
      </w:r>
      <w:r w:rsidR="009100DC">
        <w:rPr>
          <w:b/>
        </w:rPr>
        <w:t xml:space="preserve"> </w:t>
      </w:r>
      <w:r w:rsidR="009100DC" w:rsidRPr="009100DC">
        <w:t>способность формированию экологического мышления у учащихся.</w:t>
      </w:r>
    </w:p>
    <w:p w:rsidR="009100DC" w:rsidRPr="001923EF" w:rsidRDefault="009100DC" w:rsidP="009100DC">
      <w:pPr>
        <w:ind w:firstLine="0"/>
        <w:rPr>
          <w:b/>
          <w:szCs w:val="28"/>
        </w:rPr>
      </w:pPr>
      <w:r w:rsidRPr="001923EF">
        <w:rPr>
          <w:b/>
          <w:szCs w:val="28"/>
        </w:rPr>
        <w:t>Задачи:</w:t>
      </w:r>
    </w:p>
    <w:p w:rsidR="001923EF" w:rsidRDefault="001923EF" w:rsidP="001923EF">
      <w:pPr>
        <w:shd w:val="clear" w:color="auto" w:fill="FFFFFF"/>
        <w:ind w:firstLine="0"/>
        <w:rPr>
          <w:szCs w:val="28"/>
        </w:rPr>
      </w:pPr>
      <w:r w:rsidRPr="004D5E6F">
        <w:rPr>
          <w:szCs w:val="28"/>
        </w:rPr>
        <w:t>Ли</w:t>
      </w:r>
      <w:r>
        <w:rPr>
          <w:szCs w:val="28"/>
        </w:rPr>
        <w:t xml:space="preserve">чностные: </w:t>
      </w:r>
      <w:r w:rsidR="009100DC">
        <w:rPr>
          <w:szCs w:val="28"/>
        </w:rPr>
        <w:t>Сформировать понятие бережного отношения к морю как биоценозу.</w:t>
      </w:r>
    </w:p>
    <w:p w:rsidR="009100DC" w:rsidRDefault="009100DC" w:rsidP="001923EF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Гражданское самоопределение в вопросах рационального использования природных и климатических ресурсов</w:t>
      </w:r>
      <w:r w:rsidR="001C719F">
        <w:rPr>
          <w:szCs w:val="28"/>
        </w:rPr>
        <w:t>.</w:t>
      </w:r>
    </w:p>
    <w:p w:rsidR="001923EF" w:rsidRDefault="001923EF" w:rsidP="001923EF">
      <w:pPr>
        <w:shd w:val="clear" w:color="auto" w:fill="FFFFFF"/>
        <w:ind w:firstLine="0"/>
        <w:rPr>
          <w:szCs w:val="28"/>
        </w:rPr>
      </w:pPr>
      <w:r w:rsidRPr="004D5E6F">
        <w:rPr>
          <w:szCs w:val="28"/>
        </w:rPr>
        <w:t xml:space="preserve">Предметные: </w:t>
      </w:r>
      <w:r w:rsidR="001C719F">
        <w:rPr>
          <w:szCs w:val="28"/>
        </w:rPr>
        <w:t xml:space="preserve">познакомить учащихся с </w:t>
      </w:r>
      <w:proofErr w:type="gramStart"/>
      <w:r w:rsidR="001C719F">
        <w:rPr>
          <w:szCs w:val="28"/>
        </w:rPr>
        <w:t>основными</w:t>
      </w:r>
      <w:proofErr w:type="gramEnd"/>
      <w:r w:rsidR="001C719F">
        <w:rPr>
          <w:szCs w:val="28"/>
        </w:rPr>
        <w:t xml:space="preserve"> </w:t>
      </w:r>
      <w:proofErr w:type="spellStart"/>
      <w:r w:rsidR="001C719F">
        <w:rPr>
          <w:szCs w:val="28"/>
        </w:rPr>
        <w:t>зооресурсами</w:t>
      </w:r>
      <w:proofErr w:type="spellEnd"/>
      <w:r w:rsidR="001C719F">
        <w:rPr>
          <w:szCs w:val="28"/>
        </w:rPr>
        <w:t xml:space="preserve"> Черного моря.</w:t>
      </w:r>
    </w:p>
    <w:p w:rsidR="001C719F" w:rsidRPr="004D5E6F" w:rsidRDefault="001C719F" w:rsidP="001923EF">
      <w:pPr>
        <w:shd w:val="clear" w:color="auto" w:fill="FFFFFF"/>
        <w:ind w:firstLine="0"/>
        <w:rPr>
          <w:spacing w:val="-1"/>
          <w:szCs w:val="28"/>
        </w:rPr>
      </w:pPr>
      <w:r>
        <w:rPr>
          <w:szCs w:val="28"/>
        </w:rPr>
        <w:t>Вычленить главные экологические угрозы</w:t>
      </w:r>
    </w:p>
    <w:p w:rsidR="00634DF0" w:rsidRDefault="001923EF" w:rsidP="009100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5A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C65AD">
        <w:rPr>
          <w:rFonts w:ascii="Times New Roman" w:hAnsi="Times New Roman" w:cs="Times New Roman"/>
          <w:sz w:val="28"/>
          <w:szCs w:val="28"/>
        </w:rPr>
        <w:t xml:space="preserve">: </w:t>
      </w:r>
      <w:r w:rsidR="009100DC">
        <w:rPr>
          <w:rFonts w:ascii="Times New Roman" w:hAnsi="Times New Roman" w:cs="Times New Roman"/>
          <w:sz w:val="28"/>
          <w:szCs w:val="28"/>
        </w:rPr>
        <w:t xml:space="preserve"> умение работать с информацией</w:t>
      </w:r>
    </w:p>
    <w:p w:rsidR="009100DC" w:rsidRDefault="009100DC" w:rsidP="009100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строить план поиска информации и открытия нового знания</w:t>
      </w:r>
      <w:r w:rsidR="001C719F">
        <w:rPr>
          <w:rFonts w:ascii="Times New Roman" w:hAnsi="Times New Roman" w:cs="Times New Roman"/>
          <w:sz w:val="28"/>
          <w:szCs w:val="28"/>
        </w:rPr>
        <w:t>.</w:t>
      </w:r>
    </w:p>
    <w:p w:rsidR="001C719F" w:rsidRDefault="001C719F" w:rsidP="009100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развивать навыки работы в группе.</w:t>
      </w:r>
    </w:p>
    <w:p w:rsidR="001C719F" w:rsidRDefault="001C719F" w:rsidP="009100D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умения слушать.</w:t>
      </w:r>
    </w:p>
    <w:p w:rsidR="001C719F" w:rsidRDefault="001C719F" w:rsidP="009100DC">
      <w:pPr>
        <w:pStyle w:val="a8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Аргументировать свою точку зрения.</w:t>
      </w:r>
    </w:p>
    <w:p w:rsidR="00634DF0" w:rsidRDefault="00634DF0" w:rsidP="001923EF">
      <w:pPr>
        <w:shd w:val="clear" w:color="auto" w:fill="FFFFFF"/>
        <w:ind w:firstLine="0"/>
        <w:rPr>
          <w:spacing w:val="-1"/>
          <w:szCs w:val="28"/>
        </w:rPr>
      </w:pPr>
      <w:r w:rsidRPr="004D5E6F">
        <w:rPr>
          <w:spacing w:val="-1"/>
          <w:szCs w:val="28"/>
        </w:rPr>
        <w:t>Мультимедийное оборудование (компьютер, проектор)</w:t>
      </w:r>
    </w:p>
    <w:p w:rsidR="00B22066" w:rsidRPr="004D5E6F" w:rsidRDefault="00B22066" w:rsidP="001923EF">
      <w:pPr>
        <w:shd w:val="clear" w:color="auto" w:fill="FFFFFF"/>
        <w:ind w:firstLine="0"/>
        <w:rPr>
          <w:szCs w:val="28"/>
        </w:rPr>
      </w:pPr>
      <w:r>
        <w:rPr>
          <w:spacing w:val="-1"/>
          <w:szCs w:val="28"/>
        </w:rPr>
        <w:t>Карточки</w:t>
      </w:r>
      <w:r w:rsidR="001C719F">
        <w:rPr>
          <w:spacing w:val="-1"/>
          <w:szCs w:val="28"/>
        </w:rPr>
        <w:t>, ватман</w:t>
      </w:r>
      <w:proofErr w:type="gramStart"/>
      <w:r w:rsidR="001C719F">
        <w:rPr>
          <w:spacing w:val="-1"/>
          <w:szCs w:val="28"/>
        </w:rPr>
        <w:t xml:space="preserve"> ,</w:t>
      </w:r>
      <w:proofErr w:type="gramEnd"/>
      <w:r w:rsidR="001C719F">
        <w:rPr>
          <w:spacing w:val="-1"/>
          <w:szCs w:val="28"/>
        </w:rPr>
        <w:t>клей, цветная бумага</w:t>
      </w:r>
    </w:p>
    <w:p w:rsidR="00634DF0" w:rsidRPr="00D85060" w:rsidRDefault="00634DF0" w:rsidP="001923EF">
      <w:pPr>
        <w:ind w:firstLine="0"/>
        <w:rPr>
          <w:b/>
          <w:szCs w:val="28"/>
        </w:rPr>
      </w:pPr>
    </w:p>
    <w:p w:rsidR="00634DF0" w:rsidRDefault="00634DF0" w:rsidP="001923EF">
      <w:pPr>
        <w:ind w:firstLine="0"/>
      </w:pPr>
    </w:p>
    <w:p w:rsidR="006C28C7" w:rsidRDefault="006C28C7" w:rsidP="001923EF">
      <w:pPr>
        <w:ind w:firstLine="0"/>
      </w:pPr>
    </w:p>
    <w:p w:rsidR="006C28C7" w:rsidRDefault="006C28C7" w:rsidP="001923EF">
      <w:pPr>
        <w:ind w:firstLine="0"/>
      </w:pPr>
    </w:p>
    <w:p w:rsidR="006C28C7" w:rsidRDefault="006C28C7" w:rsidP="001923EF">
      <w:pPr>
        <w:ind w:firstLine="0"/>
      </w:pPr>
    </w:p>
    <w:p w:rsidR="006C28C7" w:rsidRDefault="006C28C7"/>
    <w:p w:rsidR="006C28C7" w:rsidRDefault="006C28C7" w:rsidP="001F39D8">
      <w:pPr>
        <w:ind w:firstLine="0"/>
      </w:pPr>
    </w:p>
    <w:p w:rsidR="001F39D8" w:rsidRDefault="001F39D8" w:rsidP="001F39D8">
      <w:pPr>
        <w:ind w:firstLine="0"/>
      </w:pPr>
    </w:p>
    <w:p w:rsidR="000A174E" w:rsidRDefault="00634DF0" w:rsidP="0083242F">
      <w:pPr>
        <w:ind w:firstLine="0"/>
      </w:pPr>
      <w:r>
        <w:t>Ход мероприятия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986"/>
        <w:gridCol w:w="6804"/>
        <w:gridCol w:w="1984"/>
      </w:tblGrid>
      <w:tr w:rsidR="00634DF0" w:rsidTr="00834DB5">
        <w:tc>
          <w:tcPr>
            <w:tcW w:w="1986" w:type="dxa"/>
          </w:tcPr>
          <w:p w:rsidR="00634DF0" w:rsidRDefault="00634DF0">
            <w:pPr>
              <w:ind w:firstLine="0"/>
            </w:pPr>
            <w:r>
              <w:rPr>
                <w:szCs w:val="28"/>
              </w:rPr>
              <w:t>Этап урока</w:t>
            </w:r>
          </w:p>
        </w:tc>
        <w:tc>
          <w:tcPr>
            <w:tcW w:w="6804" w:type="dxa"/>
          </w:tcPr>
          <w:p w:rsidR="00634DF0" w:rsidRDefault="00634DF0">
            <w:pPr>
              <w:ind w:firstLine="0"/>
            </w:pPr>
            <w:r>
              <w:rPr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634DF0" w:rsidRDefault="00634DF0">
            <w:pPr>
              <w:ind w:firstLine="0"/>
            </w:pPr>
            <w:r>
              <w:rPr>
                <w:szCs w:val="28"/>
              </w:rPr>
              <w:t>Методические указания</w:t>
            </w:r>
          </w:p>
        </w:tc>
      </w:tr>
      <w:tr w:rsidR="00634DF0" w:rsidTr="001C719F">
        <w:trPr>
          <w:trHeight w:val="2483"/>
        </w:trPr>
        <w:tc>
          <w:tcPr>
            <w:tcW w:w="1986" w:type="dxa"/>
            <w:tcBorders>
              <w:bottom w:val="single" w:sz="4" w:space="0" w:color="auto"/>
            </w:tcBorders>
          </w:tcPr>
          <w:p w:rsidR="00634DF0" w:rsidRDefault="00634DF0">
            <w:pPr>
              <w:ind w:firstLine="0"/>
            </w:pPr>
            <w:r>
              <w:t>Слово учителя</w:t>
            </w:r>
          </w:p>
          <w:p w:rsidR="001C719F" w:rsidRDefault="001C719F">
            <w:pPr>
              <w:ind w:firstLine="0"/>
            </w:pPr>
            <w:r>
              <w:t>1-2мин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84FFF" w:rsidRDefault="00634DF0" w:rsidP="001C719F">
            <w:pPr>
              <w:spacing w:line="240" w:lineRule="auto"/>
              <w:ind w:firstLine="0"/>
            </w:pPr>
            <w:r w:rsidRPr="000C25B9">
              <w:rPr>
                <w:color w:val="000000" w:themeColor="text1"/>
                <w:szCs w:val="28"/>
              </w:rPr>
              <w:t>Учитель: Здравствуйте ребята. Рада Вас видеть.</w:t>
            </w:r>
            <w:r w:rsidR="00193D7A">
              <w:t xml:space="preserve"> </w:t>
            </w:r>
          </w:p>
          <w:p w:rsidR="001C719F" w:rsidRDefault="001C719F" w:rsidP="001C719F">
            <w:pPr>
              <w:spacing w:line="240" w:lineRule="auto"/>
              <w:ind w:firstLine="0"/>
            </w:pPr>
            <w:r>
              <w:t xml:space="preserve">Учитель: Посмотрев этот сюжет, давайте вместе </w:t>
            </w:r>
            <w:proofErr w:type="gramStart"/>
            <w:r>
              <w:t>представим</w:t>
            </w:r>
            <w:proofErr w:type="gramEnd"/>
            <w:r>
              <w:t xml:space="preserve"> что мы погружаемся в море.</w:t>
            </w:r>
          </w:p>
          <w:p w:rsidR="00193D7A" w:rsidRDefault="00193D7A" w:rsidP="00C30FC9">
            <w:pPr>
              <w:spacing w:line="240" w:lineRule="auto"/>
              <w:ind w:firstLine="0"/>
            </w:pPr>
            <w:r>
              <w:t>Учитель: Ребята как Вы думаете, о чем мы с вами поговорим?</w:t>
            </w:r>
          </w:p>
          <w:p w:rsidR="001C719F" w:rsidRDefault="00193D7A" w:rsidP="001C719F">
            <w:pPr>
              <w:spacing w:line="240" w:lineRule="auto"/>
              <w:ind w:firstLine="0"/>
            </w:pPr>
            <w:r>
              <w:t>Учащиеся: (Варианты ответов)</w:t>
            </w:r>
            <w:r w:rsidR="001C719F">
              <w:t xml:space="preserve"> про море, Черное</w:t>
            </w:r>
            <w:r>
              <w:t xml:space="preserve">. </w:t>
            </w:r>
          </w:p>
          <w:p w:rsidR="00584FFF" w:rsidRPr="00834DB5" w:rsidRDefault="00584FFF" w:rsidP="001C719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t>Учитель:</w:t>
            </w:r>
            <w:r w:rsidR="001C719F">
              <w:t xml:space="preserve"> Правильно!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4DF0" w:rsidRDefault="00C30FC9" w:rsidP="001C719F">
            <w:pPr>
              <w:ind w:firstLine="0"/>
            </w:pPr>
            <w:r>
              <w:t xml:space="preserve">Демонстрация </w:t>
            </w:r>
            <w:r w:rsidR="001C719F">
              <w:t>видеофрагмента, черное море</w:t>
            </w:r>
          </w:p>
        </w:tc>
      </w:tr>
      <w:tr w:rsidR="001C719F" w:rsidTr="001C719F">
        <w:trPr>
          <w:trHeight w:val="3060"/>
        </w:trPr>
        <w:tc>
          <w:tcPr>
            <w:tcW w:w="1986" w:type="dxa"/>
            <w:tcBorders>
              <w:top w:val="single" w:sz="4" w:space="0" w:color="auto"/>
            </w:tcBorders>
          </w:tcPr>
          <w:p w:rsidR="001C719F" w:rsidRDefault="001C719F" w:rsidP="001C719F">
            <w:pPr>
              <w:ind w:firstLine="0"/>
              <w:jc w:val="left"/>
            </w:pPr>
            <w:r>
              <w:t>Фронтальный опрос</w:t>
            </w:r>
          </w:p>
          <w:p w:rsidR="001C719F" w:rsidRDefault="001C719F" w:rsidP="001C719F">
            <w:pPr>
              <w:ind w:firstLine="0"/>
              <w:jc w:val="left"/>
            </w:pPr>
            <w:r>
              <w:t>5 мин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C719F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Учитель: Что Вы знаете о нем?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Учащиеся: Черное море</w:t>
            </w:r>
            <w:r w:rsidR="00FB6350">
              <w:rPr>
                <w:color w:val="000000" w:themeColor="text1"/>
                <w:szCs w:val="28"/>
              </w:rPr>
              <w:t xml:space="preserve"> раньше</w:t>
            </w:r>
            <w:r>
              <w:rPr>
                <w:color w:val="000000" w:themeColor="text1"/>
                <w:szCs w:val="28"/>
              </w:rPr>
              <w:t xml:space="preserve"> было озером, заливом соленого океана </w:t>
            </w:r>
            <w:proofErr w:type="spellStart"/>
            <w:r>
              <w:rPr>
                <w:color w:val="000000" w:themeColor="text1"/>
                <w:szCs w:val="28"/>
              </w:rPr>
              <w:t>Тетис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Учитель: Верно! А в Честь кого море было названо?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Учащиеся: В честь дочери царя морей </w:t>
            </w:r>
            <w:proofErr w:type="spellStart"/>
            <w:r>
              <w:rPr>
                <w:color w:val="000000" w:themeColor="text1"/>
                <w:szCs w:val="28"/>
              </w:rPr>
              <w:t>Тетиды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:rsidR="00B6422D" w:rsidRDefault="00FB6350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Учитель: А кто мне расскажет</w:t>
            </w:r>
            <w:r w:rsidR="00B6422D">
              <w:rPr>
                <w:color w:val="000000" w:themeColor="text1"/>
                <w:szCs w:val="28"/>
              </w:rPr>
              <w:t>, как оно образовалось.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Учащиеся: под воздействием геологических сил над поверхностью океана поднялись горные цепи: океан раздробился на несколько морей, Средиземное, Черное, Азовское и т.д.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Учитель: Ребята, а как Вы думаете, какую пользу нам приносит наше Черное море.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Учащиеся: </w:t>
            </w:r>
            <w:proofErr w:type="gramStart"/>
            <w:r>
              <w:rPr>
                <w:color w:val="000000" w:themeColor="text1"/>
                <w:szCs w:val="28"/>
              </w:rPr>
              <w:t>Черное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море-важный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 транспортных перевозок.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-Экспорт нефти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-По дну Черного моря проложен газопровод «</w:t>
            </w:r>
            <w:proofErr w:type="spellStart"/>
            <w:r>
              <w:rPr>
                <w:color w:val="000000" w:themeColor="text1"/>
                <w:szCs w:val="28"/>
              </w:rPr>
              <w:t>Голубой</w:t>
            </w:r>
            <w:proofErr w:type="spellEnd"/>
            <w:r>
              <w:rPr>
                <w:color w:val="000000" w:themeColor="text1"/>
                <w:szCs w:val="28"/>
              </w:rPr>
              <w:t xml:space="preserve"> поток»</w:t>
            </w:r>
          </w:p>
          <w:p w:rsidR="00B6422D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-Транспортировка, цемента, металла, продуктов</w:t>
            </w:r>
          </w:p>
          <w:p w:rsidR="009D47E0" w:rsidRDefault="009D47E0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-Перевозка людей</w:t>
            </w:r>
          </w:p>
          <w:p w:rsidR="009D47E0" w:rsidRDefault="009D47E0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-Курортный район </w:t>
            </w:r>
          </w:p>
          <w:p w:rsidR="00B6422D" w:rsidRPr="000C25B9" w:rsidRDefault="00B6422D" w:rsidP="00B6422D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719F" w:rsidRDefault="00FB6350" w:rsidP="00FB6350">
            <w:pPr>
              <w:ind w:firstLine="0"/>
            </w:pPr>
            <w:r>
              <w:t>Слайд№1</w:t>
            </w:r>
          </w:p>
          <w:p w:rsidR="00FB6350" w:rsidRDefault="00FB6350" w:rsidP="00FB6350">
            <w:pPr>
              <w:ind w:firstLine="0"/>
            </w:pPr>
          </w:p>
          <w:p w:rsidR="00FB6350" w:rsidRDefault="00FB6350" w:rsidP="00FB6350">
            <w:pPr>
              <w:ind w:firstLine="0"/>
            </w:pPr>
          </w:p>
          <w:p w:rsidR="00FB6350" w:rsidRDefault="00FB6350" w:rsidP="00FB6350">
            <w:pPr>
              <w:ind w:firstLine="0"/>
            </w:pPr>
          </w:p>
          <w:p w:rsidR="00FB6350" w:rsidRDefault="00FB6350" w:rsidP="00FB6350">
            <w:pPr>
              <w:ind w:firstLine="0"/>
            </w:pPr>
          </w:p>
          <w:p w:rsidR="00FB6350" w:rsidRDefault="00FB6350" w:rsidP="00FB6350">
            <w:pPr>
              <w:ind w:firstLine="0"/>
            </w:pPr>
          </w:p>
          <w:p w:rsidR="00FB6350" w:rsidRDefault="00FB6350" w:rsidP="00FB6350">
            <w:pPr>
              <w:ind w:firstLine="0"/>
            </w:pPr>
            <w:r>
              <w:t>Слайд№2</w:t>
            </w:r>
          </w:p>
        </w:tc>
      </w:tr>
      <w:tr w:rsidR="00634DF0" w:rsidTr="00834DB5">
        <w:tc>
          <w:tcPr>
            <w:tcW w:w="1986" w:type="dxa"/>
          </w:tcPr>
          <w:p w:rsidR="00634DF0" w:rsidRDefault="00111081">
            <w:pPr>
              <w:ind w:firstLine="0"/>
            </w:pPr>
            <w:r>
              <w:t>Формулировка цели</w:t>
            </w:r>
          </w:p>
        </w:tc>
        <w:tc>
          <w:tcPr>
            <w:tcW w:w="6804" w:type="dxa"/>
          </w:tcPr>
          <w:p w:rsidR="003B17FB" w:rsidRDefault="00F81D08" w:rsidP="003B17FB">
            <w:pPr>
              <w:spacing w:line="240" w:lineRule="auto"/>
              <w:ind w:firstLine="0"/>
            </w:pPr>
            <w:r>
              <w:t xml:space="preserve">Учитель: </w:t>
            </w:r>
            <w:r w:rsidR="003B17FB">
              <w:t xml:space="preserve">С глубокой древности население, живущее на берегах Черного моря, искало возможности для использования его пищевых ресурсов. Основное внимание обращалось на фауну рыб, </w:t>
            </w:r>
            <w:r w:rsidR="00F13112">
              <w:t xml:space="preserve"> и тот преимущественно на массовые виды рыб в прибрежной зоне. Рыболовство в Черном море сохранило свое значение и в наши дни. Вместе с тем все интенсивнее используются в пищевой промышленности в фармакологии другие биологические ресурсы - промысловые </w:t>
            </w:r>
            <w:r w:rsidR="00F13112">
              <w:lastRenderedPageBreak/>
              <w:t>беспозвоночные и водоросли.</w:t>
            </w:r>
          </w:p>
          <w:p w:rsidR="00634DF0" w:rsidRDefault="009A1307" w:rsidP="0028196F">
            <w:pPr>
              <w:spacing w:line="240" w:lineRule="auto"/>
              <w:ind w:firstLine="0"/>
            </w:pPr>
            <w:r>
              <w:t>Учитель: Целью наше</w:t>
            </w:r>
            <w:r w:rsidR="00A07A3A">
              <w:t xml:space="preserve">го </w:t>
            </w:r>
            <w:r w:rsidR="00F13112">
              <w:t>урока</w:t>
            </w:r>
            <w:r>
              <w:t xml:space="preserve">, будет </w:t>
            </w:r>
            <w:r w:rsidR="00F13112">
              <w:t xml:space="preserve"> </w:t>
            </w:r>
            <w:proofErr w:type="gramStart"/>
            <w:r w:rsidR="00F13112">
              <w:t>узнать</w:t>
            </w:r>
            <w:proofErr w:type="gramEnd"/>
            <w:r w:rsidR="00F13112">
              <w:t xml:space="preserve"> как правильно нужно охранять и использовать животный </w:t>
            </w:r>
            <w:r w:rsidR="0028196F">
              <w:t>и растительный мир Черного моря</w:t>
            </w:r>
            <w:r w:rsidR="00584FFF">
              <w:t>.</w:t>
            </w:r>
          </w:p>
        </w:tc>
        <w:tc>
          <w:tcPr>
            <w:tcW w:w="1984" w:type="dxa"/>
          </w:tcPr>
          <w:p w:rsidR="00634DF0" w:rsidRDefault="00395613">
            <w:pPr>
              <w:ind w:firstLine="0"/>
            </w:pPr>
            <w:r>
              <w:lastRenderedPageBreak/>
              <w:t>Демонстрация слайда№2</w:t>
            </w:r>
          </w:p>
        </w:tc>
      </w:tr>
      <w:tr w:rsidR="00C30FC9" w:rsidTr="00B7524B">
        <w:trPr>
          <w:trHeight w:val="2260"/>
        </w:trPr>
        <w:tc>
          <w:tcPr>
            <w:tcW w:w="1986" w:type="dxa"/>
            <w:tcBorders>
              <w:bottom w:val="single" w:sz="4" w:space="0" w:color="auto"/>
            </w:tcBorders>
          </w:tcPr>
          <w:p w:rsidR="00C30FC9" w:rsidRPr="00EC7A5D" w:rsidRDefault="00CD3560" w:rsidP="00F81D0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Отчет по </w:t>
            </w:r>
            <w:r w:rsidR="00C30FC9">
              <w:rPr>
                <w:szCs w:val="28"/>
              </w:rPr>
              <w:t xml:space="preserve"> группа</w:t>
            </w:r>
            <w:r>
              <w:rPr>
                <w:szCs w:val="28"/>
              </w:rPr>
              <w:t>м</w:t>
            </w:r>
            <w:r w:rsidR="00B7524B">
              <w:rPr>
                <w:szCs w:val="28"/>
              </w:rPr>
              <w:t xml:space="preserve"> 15мин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30FC9" w:rsidRDefault="00C30FC9" w:rsidP="00C30FC9">
            <w:pPr>
              <w:spacing w:line="240" w:lineRule="auto"/>
              <w:ind w:firstLine="0"/>
            </w:pPr>
            <w:r>
              <w:t xml:space="preserve">1группа: </w:t>
            </w:r>
            <w:r w:rsidR="00CD3560">
              <w:t>Выступает с сообществом песчаного дна</w:t>
            </w:r>
          </w:p>
          <w:p w:rsidR="00C30FC9" w:rsidRDefault="00B7524B" w:rsidP="00C30FC9">
            <w:pPr>
              <w:spacing w:line="240" w:lineRule="auto"/>
              <w:ind w:firstLine="0"/>
            </w:pPr>
            <w:r>
              <w:t>2</w:t>
            </w:r>
            <w:r w:rsidR="00C30FC9">
              <w:t xml:space="preserve">группа: </w:t>
            </w:r>
            <w:r w:rsidR="00CD3560">
              <w:t>Выступает с сообществом обитателей мелководья</w:t>
            </w:r>
          </w:p>
          <w:p w:rsidR="00054767" w:rsidRDefault="00B7524B" w:rsidP="00CD3560">
            <w:pPr>
              <w:spacing w:line="240" w:lineRule="auto"/>
              <w:ind w:firstLine="0"/>
            </w:pPr>
            <w:r>
              <w:t>3</w:t>
            </w:r>
            <w:r w:rsidR="00C30FC9">
              <w:t xml:space="preserve">группа: </w:t>
            </w:r>
            <w:r w:rsidR="00CD3560">
              <w:t>Выступает с представителями обитателей средней глубины</w:t>
            </w:r>
          </w:p>
          <w:p w:rsidR="00C30FC9" w:rsidRDefault="00CD3560" w:rsidP="00FB6350">
            <w:pPr>
              <w:spacing w:line="240" w:lineRule="auto"/>
              <w:ind w:firstLine="0"/>
            </w:pPr>
            <w:r>
              <w:t>4 группа: Выступает с сообществом представителей максимальной глубины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0FC9" w:rsidRDefault="00414FB8">
            <w:pPr>
              <w:ind w:firstLine="0"/>
            </w:pPr>
            <w:r>
              <w:t>Мини презентации каждой группы</w:t>
            </w:r>
          </w:p>
          <w:p w:rsidR="00395613" w:rsidRDefault="00395613">
            <w:pPr>
              <w:ind w:firstLine="0"/>
            </w:pPr>
          </w:p>
          <w:p w:rsidR="00395613" w:rsidRDefault="00395613">
            <w:pPr>
              <w:ind w:firstLine="0"/>
            </w:pPr>
          </w:p>
          <w:p w:rsidR="00395613" w:rsidRDefault="00395613">
            <w:pPr>
              <w:ind w:firstLine="0"/>
            </w:pPr>
          </w:p>
        </w:tc>
      </w:tr>
      <w:tr w:rsidR="00B7524B" w:rsidTr="00B7524B">
        <w:trPr>
          <w:trHeight w:val="96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7524B" w:rsidRDefault="00B7524B" w:rsidP="00B752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Физкультминутка1мин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7524B" w:rsidRDefault="00B7524B" w:rsidP="00C30FC9">
            <w:pPr>
              <w:spacing w:line="240" w:lineRule="auto"/>
              <w:ind w:firstLine="0"/>
            </w:pPr>
          </w:p>
          <w:p w:rsidR="00B7524B" w:rsidRDefault="00414FB8" w:rsidP="00C30FC9">
            <w:pPr>
              <w:spacing w:line="240" w:lineRule="auto"/>
              <w:ind w:firstLine="0"/>
            </w:pPr>
            <w:r>
              <w:t>Пускаем волну, ныряем, вращаем глазами, как камбала</w:t>
            </w:r>
            <w:proofErr w:type="gramStart"/>
            <w:r>
              <w:t xml:space="preserve"> ,</w:t>
            </w:r>
            <w:proofErr w:type="gramEnd"/>
            <w:r>
              <w:t>машем плавниками как тюлень и улыбаемся друг другу, как дельфин.</w:t>
            </w:r>
          </w:p>
          <w:p w:rsidR="00B7524B" w:rsidRDefault="00B7524B" w:rsidP="00B70245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524B" w:rsidRDefault="00B7524B">
            <w:pPr>
              <w:ind w:firstLine="0"/>
            </w:pPr>
            <w:r>
              <w:t>Звучит песня</w:t>
            </w:r>
          </w:p>
          <w:p w:rsidR="00B7524B" w:rsidRDefault="00B7524B" w:rsidP="00B7524B"/>
        </w:tc>
      </w:tr>
      <w:tr w:rsidR="00B7524B" w:rsidTr="00DA360B">
        <w:trPr>
          <w:trHeight w:val="5073"/>
        </w:trPr>
        <w:tc>
          <w:tcPr>
            <w:tcW w:w="1986" w:type="dxa"/>
            <w:tcBorders>
              <w:top w:val="single" w:sz="4" w:space="0" w:color="auto"/>
            </w:tcBorders>
          </w:tcPr>
          <w:p w:rsidR="00B7524B" w:rsidRDefault="00B7524B" w:rsidP="00B7524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Продолжение темы урока </w:t>
            </w:r>
          </w:p>
          <w:p w:rsidR="00B7524B" w:rsidRDefault="00B7524B" w:rsidP="00B7524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7-8мин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7524B" w:rsidRDefault="00B7524B" w:rsidP="00C30FC9">
            <w:pPr>
              <w:spacing w:line="240" w:lineRule="auto"/>
              <w:ind w:firstLine="0"/>
            </w:pPr>
            <w:r>
              <w:t>Работа в группах с раздаточным материалом.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86"/>
              <w:gridCol w:w="3287"/>
            </w:tblGrid>
            <w:tr w:rsidR="00B7524B" w:rsidTr="00B7524B">
              <w:tc>
                <w:tcPr>
                  <w:tcW w:w="3286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Экологические проблемы</w:t>
                  </w:r>
                </w:p>
              </w:tc>
              <w:tc>
                <w:tcPr>
                  <w:tcW w:w="3287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Факторы</w:t>
                  </w:r>
                </w:p>
              </w:tc>
            </w:tr>
            <w:tr w:rsidR="00B7524B" w:rsidTr="00B7524B">
              <w:tc>
                <w:tcPr>
                  <w:tcW w:w="3286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Загрязнение</w:t>
                  </w:r>
                </w:p>
              </w:tc>
              <w:tc>
                <w:tcPr>
                  <w:tcW w:w="3287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Удобрение, химикаты</w:t>
                  </w:r>
                </w:p>
              </w:tc>
            </w:tr>
            <w:tr w:rsidR="00B7524B" w:rsidTr="00B7524B">
              <w:tc>
                <w:tcPr>
                  <w:tcW w:w="3286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Массовый вылов рыбы</w:t>
                  </w:r>
                </w:p>
              </w:tc>
              <w:tc>
                <w:tcPr>
                  <w:tcW w:w="3287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браконьерство</w:t>
                  </w:r>
                </w:p>
              </w:tc>
            </w:tr>
            <w:tr w:rsidR="00B7524B" w:rsidTr="00B7524B">
              <w:tc>
                <w:tcPr>
                  <w:tcW w:w="3286" w:type="dxa"/>
                </w:tcPr>
                <w:p w:rsidR="00B7524B" w:rsidRDefault="00B7524B" w:rsidP="00C30FC9">
                  <w:pPr>
                    <w:spacing w:line="240" w:lineRule="auto"/>
                    <w:ind w:firstLine="0"/>
                  </w:pPr>
                  <w:r>
                    <w:t>Изменение состава флоры и фауны</w:t>
                  </w:r>
                </w:p>
              </w:tc>
              <w:tc>
                <w:tcPr>
                  <w:tcW w:w="3287" w:type="dxa"/>
                </w:tcPr>
                <w:p w:rsidR="00B7524B" w:rsidRDefault="00DA360B" w:rsidP="00DA360B">
                  <w:pPr>
                    <w:spacing w:line="240" w:lineRule="auto"/>
                    <w:ind w:firstLine="0"/>
                  </w:pPr>
                  <w:proofErr w:type="gramStart"/>
                  <w:r>
                    <w:t>Занесенные</w:t>
                  </w:r>
                  <w:proofErr w:type="gramEnd"/>
                  <w:r>
                    <w:t xml:space="preserve"> в море чужих видов</w:t>
                  </w:r>
                </w:p>
              </w:tc>
            </w:tr>
          </w:tbl>
          <w:p w:rsidR="00DA360B" w:rsidRDefault="00DA360B" w:rsidP="00C30FC9">
            <w:pPr>
              <w:spacing w:line="240" w:lineRule="auto"/>
              <w:ind w:firstLine="0"/>
            </w:pPr>
            <w:r>
              <w:t>Учитель: Открываем, 60параграф  подчеркиваем пути решения.</w:t>
            </w:r>
          </w:p>
          <w:p w:rsidR="00B7524B" w:rsidRDefault="00B7524B" w:rsidP="00C30FC9">
            <w:pPr>
              <w:spacing w:line="240" w:lineRule="auto"/>
              <w:ind w:firstLine="0"/>
            </w:pPr>
            <w:r>
              <w:t>Учитель: Ребята, к каким результатам мы пришли?</w:t>
            </w:r>
          </w:p>
          <w:p w:rsidR="00DA360B" w:rsidRDefault="00B7524B" w:rsidP="00C30FC9">
            <w:pPr>
              <w:spacing w:line="240" w:lineRule="auto"/>
              <w:ind w:firstLine="0"/>
            </w:pPr>
            <w:r>
              <w:t xml:space="preserve">Учащиеся: Приходят к выводу, что </w:t>
            </w:r>
            <w:r w:rsidR="00DA360B">
              <w:t>человек должен бережно относиться обитателям Черного моря. Для этого нужно создавать больше заповедников, заказников и т.д.</w:t>
            </w:r>
          </w:p>
          <w:p w:rsidR="00B7524B" w:rsidRDefault="00B7524B" w:rsidP="00DA360B">
            <w:pPr>
              <w:spacing w:line="240" w:lineRule="auto"/>
              <w:ind w:firstLine="0"/>
            </w:pPr>
            <w:r>
              <w:t xml:space="preserve">Учитель: Правильно.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7524B" w:rsidRDefault="00B7524B">
            <w:pPr>
              <w:ind w:firstLine="0"/>
            </w:pPr>
            <w:r>
              <w:t>Таблица на доске</w:t>
            </w:r>
          </w:p>
          <w:p w:rsidR="00254C7B" w:rsidRDefault="00254C7B">
            <w:pPr>
              <w:ind w:firstLine="0"/>
            </w:pPr>
            <w:r>
              <w:t>Слайд №6-9</w:t>
            </w:r>
          </w:p>
          <w:p w:rsidR="00B7524B" w:rsidRDefault="00B7524B">
            <w:pPr>
              <w:ind w:firstLine="0"/>
            </w:pPr>
          </w:p>
          <w:p w:rsidR="00B7524B" w:rsidRDefault="00B7524B">
            <w:pPr>
              <w:ind w:firstLine="0"/>
            </w:pPr>
          </w:p>
          <w:p w:rsidR="00B7524B" w:rsidRDefault="00B7524B">
            <w:pPr>
              <w:ind w:firstLine="0"/>
            </w:pPr>
          </w:p>
          <w:p w:rsidR="00B7524B" w:rsidRDefault="00B7524B" w:rsidP="00B7524B"/>
        </w:tc>
      </w:tr>
      <w:tr w:rsidR="00634DF0" w:rsidTr="00254C7B">
        <w:trPr>
          <w:trHeight w:val="70"/>
        </w:trPr>
        <w:tc>
          <w:tcPr>
            <w:tcW w:w="1986" w:type="dxa"/>
          </w:tcPr>
          <w:p w:rsidR="00634DF0" w:rsidRDefault="00111081">
            <w:pPr>
              <w:ind w:firstLine="0"/>
              <w:rPr>
                <w:szCs w:val="28"/>
              </w:rPr>
            </w:pPr>
            <w:r w:rsidRPr="004D5E6F">
              <w:rPr>
                <w:szCs w:val="28"/>
              </w:rPr>
              <w:t xml:space="preserve">Продолжение </w:t>
            </w:r>
            <w:r w:rsidR="0021044B">
              <w:rPr>
                <w:szCs w:val="28"/>
              </w:rPr>
              <w:t>основного этапа</w:t>
            </w:r>
          </w:p>
          <w:p w:rsidR="00111081" w:rsidRDefault="00111081">
            <w:pPr>
              <w:ind w:firstLine="0"/>
            </w:pPr>
          </w:p>
        </w:tc>
        <w:tc>
          <w:tcPr>
            <w:tcW w:w="6804" w:type="dxa"/>
          </w:tcPr>
          <w:p w:rsidR="00DA360B" w:rsidRPr="00054767" w:rsidRDefault="00F81D08" w:rsidP="00DA360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F0760">
              <w:rPr>
                <w:sz w:val="28"/>
                <w:szCs w:val="28"/>
              </w:rPr>
              <w:t>Учитель:</w:t>
            </w:r>
            <w:r w:rsidR="00DA360B">
              <w:rPr>
                <w:color w:val="000000"/>
                <w:sz w:val="28"/>
                <w:szCs w:val="28"/>
              </w:rPr>
              <w:t>31 октября отмечался международный день Черного моря, в память о дне 1996года, когда шесть причерноморских стра</w:t>
            </w:r>
            <w:proofErr w:type="gramStart"/>
            <w:r w:rsidR="00DA360B">
              <w:rPr>
                <w:color w:val="000000"/>
                <w:sz w:val="28"/>
                <w:szCs w:val="28"/>
              </w:rPr>
              <w:t>н-</w:t>
            </w:r>
            <w:proofErr w:type="gramEnd"/>
            <w:r w:rsidR="00DA360B">
              <w:rPr>
                <w:color w:val="000000"/>
                <w:sz w:val="28"/>
                <w:szCs w:val="28"/>
              </w:rPr>
              <w:t xml:space="preserve"> Болгария, Румыния, Турция, Грузия, Россия и Украина подписали стратегический план действия по реабилитации и защите Черного моря</w:t>
            </w:r>
            <w:r w:rsidR="00AC064F">
              <w:rPr>
                <w:color w:val="000000"/>
                <w:sz w:val="28"/>
                <w:szCs w:val="28"/>
              </w:rPr>
              <w:t xml:space="preserve">. Его главной целью стало привлечение внимания международного сообщества к тому, какой невосполнимый ущерб морю наносит </w:t>
            </w:r>
            <w:proofErr w:type="spellStart"/>
            <w:r w:rsidR="00AC064F">
              <w:rPr>
                <w:color w:val="000000"/>
                <w:sz w:val="28"/>
                <w:szCs w:val="28"/>
              </w:rPr>
              <w:t>перелов</w:t>
            </w:r>
            <w:proofErr w:type="spellEnd"/>
            <w:r w:rsidR="00AC064F">
              <w:rPr>
                <w:color w:val="000000"/>
                <w:sz w:val="28"/>
                <w:szCs w:val="28"/>
              </w:rPr>
              <w:t xml:space="preserve"> рыбы, загрязнение воды и глобальное потепление.</w:t>
            </w:r>
          </w:p>
          <w:p w:rsidR="00DF0760" w:rsidRPr="00054767" w:rsidRDefault="00DF0760" w:rsidP="0005476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34DF0" w:rsidRDefault="00395613" w:rsidP="00254C7B">
            <w:pPr>
              <w:ind w:firstLine="0"/>
            </w:pPr>
            <w:r>
              <w:lastRenderedPageBreak/>
              <w:t>Демонстрация слайдов №</w:t>
            </w:r>
            <w:r w:rsidR="00254C7B">
              <w:t>11</w:t>
            </w:r>
          </w:p>
        </w:tc>
      </w:tr>
      <w:tr w:rsidR="00395613" w:rsidTr="00AC064F">
        <w:trPr>
          <w:trHeight w:val="557"/>
        </w:trPr>
        <w:tc>
          <w:tcPr>
            <w:tcW w:w="1986" w:type="dxa"/>
          </w:tcPr>
          <w:p w:rsidR="00395613" w:rsidRPr="004D5E6F" w:rsidRDefault="0039561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Подведение итогов:</w:t>
            </w:r>
          </w:p>
        </w:tc>
        <w:tc>
          <w:tcPr>
            <w:tcW w:w="6804" w:type="dxa"/>
          </w:tcPr>
          <w:p w:rsidR="00395613" w:rsidRDefault="00395613" w:rsidP="0039561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  <w:r w:rsidR="00DF0760">
              <w:rPr>
                <w:sz w:val="28"/>
                <w:szCs w:val="28"/>
              </w:rPr>
              <w:t xml:space="preserve">И так мы с Вами провели </w:t>
            </w:r>
            <w:r w:rsidR="00AC064F">
              <w:rPr>
                <w:sz w:val="28"/>
                <w:szCs w:val="28"/>
              </w:rPr>
              <w:t>погружение</w:t>
            </w:r>
            <w:r w:rsidR="00DF0760">
              <w:rPr>
                <w:sz w:val="28"/>
                <w:szCs w:val="28"/>
              </w:rPr>
              <w:t>. Узнали</w:t>
            </w:r>
            <w:r w:rsidR="00AC064F">
              <w:rPr>
                <w:sz w:val="28"/>
                <w:szCs w:val="28"/>
              </w:rPr>
              <w:t>,</w:t>
            </w:r>
            <w:r w:rsidR="00DF0760">
              <w:rPr>
                <w:sz w:val="28"/>
                <w:szCs w:val="28"/>
              </w:rPr>
              <w:t xml:space="preserve"> </w:t>
            </w:r>
            <w:r w:rsidR="00AC064F">
              <w:rPr>
                <w:sz w:val="28"/>
                <w:szCs w:val="28"/>
              </w:rPr>
              <w:t>какие сообщества с морскими жителями преобладают в нашем море.</w:t>
            </w:r>
            <w:r w:rsidR="00DF0760">
              <w:rPr>
                <w:sz w:val="28"/>
                <w:szCs w:val="28"/>
              </w:rPr>
              <w:t xml:space="preserve"> </w:t>
            </w:r>
          </w:p>
          <w:p w:rsidR="00A13394" w:rsidRPr="00AA6148" w:rsidRDefault="00A13394" w:rsidP="00A13394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395613" w:rsidRDefault="00395613">
            <w:pPr>
              <w:ind w:firstLine="0"/>
            </w:pPr>
          </w:p>
          <w:p w:rsidR="00395613" w:rsidRDefault="00395613" w:rsidP="006270B4">
            <w:pPr>
              <w:ind w:firstLine="0"/>
            </w:pPr>
            <w:r>
              <w:t xml:space="preserve"> слайда№9</w:t>
            </w:r>
          </w:p>
        </w:tc>
      </w:tr>
      <w:tr w:rsidR="00B0515E" w:rsidTr="006270B4">
        <w:trPr>
          <w:trHeight w:val="4360"/>
        </w:trPr>
        <w:tc>
          <w:tcPr>
            <w:tcW w:w="1986" w:type="dxa"/>
          </w:tcPr>
          <w:p w:rsidR="00B0515E" w:rsidRDefault="00C61D0C" w:rsidP="00C61D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D5E6F">
              <w:rPr>
                <w:szCs w:val="28"/>
              </w:rPr>
              <w:t>ефлексия:</w:t>
            </w:r>
          </w:p>
          <w:p w:rsidR="00AC064F" w:rsidRDefault="00AC064F" w:rsidP="00C61D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1-2мин</w:t>
            </w:r>
          </w:p>
          <w:p w:rsidR="00E32BBF" w:rsidRDefault="00E32BBF" w:rsidP="00C61D0C">
            <w:pPr>
              <w:ind w:firstLine="0"/>
              <w:rPr>
                <w:szCs w:val="28"/>
              </w:rPr>
            </w:pPr>
          </w:p>
          <w:p w:rsidR="00E32BBF" w:rsidRDefault="00E32BBF" w:rsidP="00C61D0C">
            <w:pPr>
              <w:ind w:firstLine="0"/>
              <w:rPr>
                <w:szCs w:val="28"/>
              </w:rPr>
            </w:pPr>
          </w:p>
          <w:p w:rsidR="00E32BBF" w:rsidRDefault="00E32BBF" w:rsidP="00C61D0C">
            <w:pPr>
              <w:ind w:firstLine="0"/>
              <w:rPr>
                <w:szCs w:val="28"/>
              </w:rPr>
            </w:pPr>
          </w:p>
          <w:p w:rsidR="00E32BBF" w:rsidRDefault="00E32BBF" w:rsidP="00C61D0C">
            <w:pPr>
              <w:ind w:firstLine="0"/>
              <w:rPr>
                <w:szCs w:val="28"/>
              </w:rPr>
            </w:pPr>
          </w:p>
          <w:p w:rsidR="00E32BBF" w:rsidRDefault="00E32BBF" w:rsidP="00C61D0C">
            <w:pPr>
              <w:ind w:firstLine="0"/>
              <w:rPr>
                <w:szCs w:val="28"/>
              </w:rPr>
            </w:pPr>
          </w:p>
          <w:p w:rsidR="00E32BBF" w:rsidRPr="004D5E6F" w:rsidRDefault="00E32BBF" w:rsidP="00C61D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Домашнее задание</w:t>
            </w:r>
          </w:p>
        </w:tc>
        <w:tc>
          <w:tcPr>
            <w:tcW w:w="6804" w:type="dxa"/>
          </w:tcPr>
          <w:p w:rsidR="00AC064F" w:rsidRDefault="005B5812" w:rsidP="00C61D0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Учитель: </w:t>
            </w:r>
            <w:r w:rsidR="00C61D0C">
              <w:rPr>
                <w:szCs w:val="28"/>
              </w:rPr>
              <w:t xml:space="preserve">А теперь ребята у </w:t>
            </w:r>
            <w:r w:rsidR="00AC064F">
              <w:rPr>
                <w:szCs w:val="28"/>
              </w:rPr>
              <w:t>вас</w:t>
            </w:r>
            <w:r w:rsidR="00C61D0C">
              <w:rPr>
                <w:szCs w:val="28"/>
              </w:rPr>
              <w:t xml:space="preserve"> есть </w:t>
            </w:r>
            <w:r w:rsidR="00AC064F">
              <w:rPr>
                <w:szCs w:val="28"/>
              </w:rPr>
              <w:t>нарисованны</w:t>
            </w:r>
            <w:r w:rsidR="00A13394">
              <w:rPr>
                <w:szCs w:val="28"/>
              </w:rPr>
              <w:t xml:space="preserve">е </w:t>
            </w:r>
            <w:r w:rsidR="00AC064F">
              <w:rPr>
                <w:szCs w:val="28"/>
              </w:rPr>
              <w:t>рыбки</w:t>
            </w:r>
            <w:r w:rsidR="00C61D0C">
              <w:rPr>
                <w:szCs w:val="28"/>
              </w:rPr>
              <w:t xml:space="preserve">, </w:t>
            </w:r>
            <w:r w:rsidR="00AC064F">
              <w:rPr>
                <w:szCs w:val="28"/>
              </w:rPr>
              <w:t>напишите на них мини отзыв об уроке и прикрепите его на ватман.</w:t>
            </w:r>
          </w:p>
          <w:p w:rsidR="00C61D0C" w:rsidRDefault="00C61D0C" w:rsidP="00C61D0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Учитель: Что у нас получилось?</w:t>
            </w:r>
          </w:p>
          <w:p w:rsidR="00C61D0C" w:rsidRDefault="00C61D0C" w:rsidP="00C61D0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Учащиеся: </w:t>
            </w:r>
            <w:r w:rsidR="00A13394">
              <w:rPr>
                <w:szCs w:val="28"/>
              </w:rPr>
              <w:t>Море, с прекрасными обитателями.</w:t>
            </w:r>
          </w:p>
          <w:p w:rsidR="00C61D0C" w:rsidRDefault="00C61D0C" w:rsidP="00CB0E0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Учитель: А чтобы </w:t>
            </w:r>
            <w:r w:rsidR="006270B4">
              <w:rPr>
                <w:szCs w:val="28"/>
              </w:rPr>
              <w:t>море</w:t>
            </w:r>
            <w:r>
              <w:rPr>
                <w:szCs w:val="28"/>
              </w:rPr>
              <w:t xml:space="preserve"> было полноценным для этого необходимо</w:t>
            </w:r>
            <w:r w:rsidR="006270B4">
              <w:rPr>
                <w:szCs w:val="28"/>
              </w:rPr>
              <w:t xml:space="preserve"> беречь каждого животного, потому что он является невосполнимой частью.</w:t>
            </w:r>
          </w:p>
          <w:p w:rsidR="00E32BBF" w:rsidRDefault="00E32BBF" w:rsidP="00CB0E03">
            <w:pPr>
              <w:spacing w:line="240" w:lineRule="auto"/>
              <w:ind w:firstLine="0"/>
              <w:rPr>
                <w:szCs w:val="28"/>
              </w:rPr>
            </w:pPr>
          </w:p>
          <w:p w:rsidR="00E32BBF" w:rsidRDefault="00E32BBF" w:rsidP="00CB0E03">
            <w:pPr>
              <w:spacing w:line="240" w:lineRule="auto"/>
              <w:ind w:firstLine="0"/>
              <w:rPr>
                <w:szCs w:val="28"/>
              </w:rPr>
            </w:pPr>
          </w:p>
          <w:p w:rsidR="00E32BBF" w:rsidRDefault="00E32BBF" w:rsidP="00CB0E03">
            <w:pPr>
              <w:spacing w:line="240" w:lineRule="auto"/>
              <w:ind w:firstLine="0"/>
              <w:rPr>
                <w:szCs w:val="28"/>
              </w:rPr>
            </w:pPr>
          </w:p>
          <w:p w:rsidR="00E32BBF" w:rsidRPr="00AA6148" w:rsidRDefault="00E32BBF" w:rsidP="00CB0E0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§60. Составить лозунг для экологической газеты. Найти информацию по заповедникам России.</w:t>
            </w:r>
          </w:p>
        </w:tc>
        <w:tc>
          <w:tcPr>
            <w:tcW w:w="1984" w:type="dxa"/>
          </w:tcPr>
          <w:p w:rsidR="00B0515E" w:rsidRDefault="00395613" w:rsidP="006270B4">
            <w:pPr>
              <w:ind w:firstLine="0"/>
            </w:pPr>
            <w:r>
              <w:t xml:space="preserve">Нарисованное на ватмане </w:t>
            </w:r>
            <w:r w:rsidR="006270B4">
              <w:t>море</w:t>
            </w:r>
          </w:p>
        </w:tc>
      </w:tr>
    </w:tbl>
    <w:p w:rsidR="00634DF0" w:rsidRDefault="00634DF0"/>
    <w:sectPr w:rsidR="00634DF0" w:rsidSect="0083242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33A"/>
    <w:multiLevelType w:val="hybridMultilevel"/>
    <w:tmpl w:val="F0EC2BCE"/>
    <w:lvl w:ilvl="0" w:tplc="F72AC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00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D013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09B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288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ECB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16C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2F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5E2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66006F"/>
    <w:multiLevelType w:val="hybridMultilevel"/>
    <w:tmpl w:val="C01EB572"/>
    <w:lvl w:ilvl="0" w:tplc="704C7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9E7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8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C8D1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122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0A0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A00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A69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4A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9A105C2"/>
    <w:multiLevelType w:val="hybridMultilevel"/>
    <w:tmpl w:val="2C22765A"/>
    <w:lvl w:ilvl="0" w:tplc="B942D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E2E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08E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1AE4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6257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220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21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CD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9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BF4027E"/>
    <w:multiLevelType w:val="hybridMultilevel"/>
    <w:tmpl w:val="6FAED7D4"/>
    <w:lvl w:ilvl="0" w:tplc="6400A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1E7B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CCD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64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C3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832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805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3AA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23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C52176A"/>
    <w:multiLevelType w:val="multilevel"/>
    <w:tmpl w:val="6C0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4DF0"/>
    <w:rsid w:val="000202A9"/>
    <w:rsid w:val="00020DF6"/>
    <w:rsid w:val="00035171"/>
    <w:rsid w:val="00054767"/>
    <w:rsid w:val="000637C1"/>
    <w:rsid w:val="00077777"/>
    <w:rsid w:val="000A174E"/>
    <w:rsid w:val="000B0D89"/>
    <w:rsid w:val="000C07DE"/>
    <w:rsid w:val="000C4674"/>
    <w:rsid w:val="00111081"/>
    <w:rsid w:val="001556F8"/>
    <w:rsid w:val="0015752D"/>
    <w:rsid w:val="001901E9"/>
    <w:rsid w:val="001923EF"/>
    <w:rsid w:val="00193D7A"/>
    <w:rsid w:val="001C719F"/>
    <w:rsid w:val="001D193F"/>
    <w:rsid w:val="001F2F5D"/>
    <w:rsid w:val="001F39D8"/>
    <w:rsid w:val="001F7AB0"/>
    <w:rsid w:val="00205E7F"/>
    <w:rsid w:val="0021044B"/>
    <w:rsid w:val="00232A73"/>
    <w:rsid w:val="00254C7B"/>
    <w:rsid w:val="00266E6A"/>
    <w:rsid w:val="0027441A"/>
    <w:rsid w:val="0028196F"/>
    <w:rsid w:val="0029380C"/>
    <w:rsid w:val="002B5F65"/>
    <w:rsid w:val="002C2D3D"/>
    <w:rsid w:val="002F55AF"/>
    <w:rsid w:val="002F6788"/>
    <w:rsid w:val="00304D32"/>
    <w:rsid w:val="0034521C"/>
    <w:rsid w:val="0037784E"/>
    <w:rsid w:val="00393362"/>
    <w:rsid w:val="00395613"/>
    <w:rsid w:val="003B17FB"/>
    <w:rsid w:val="003E0330"/>
    <w:rsid w:val="00414FB8"/>
    <w:rsid w:val="00416F90"/>
    <w:rsid w:val="004500CA"/>
    <w:rsid w:val="00457F52"/>
    <w:rsid w:val="004C2262"/>
    <w:rsid w:val="004F48BC"/>
    <w:rsid w:val="0051616A"/>
    <w:rsid w:val="00562F38"/>
    <w:rsid w:val="00565D1C"/>
    <w:rsid w:val="005775B1"/>
    <w:rsid w:val="00583915"/>
    <w:rsid w:val="00584FFF"/>
    <w:rsid w:val="005B5812"/>
    <w:rsid w:val="005C67F1"/>
    <w:rsid w:val="005E3294"/>
    <w:rsid w:val="006112D0"/>
    <w:rsid w:val="006270B4"/>
    <w:rsid w:val="00634DF0"/>
    <w:rsid w:val="0066485E"/>
    <w:rsid w:val="006C28C7"/>
    <w:rsid w:val="006C4D57"/>
    <w:rsid w:val="006F14B5"/>
    <w:rsid w:val="006F7377"/>
    <w:rsid w:val="00701FEB"/>
    <w:rsid w:val="00767D63"/>
    <w:rsid w:val="007F7C60"/>
    <w:rsid w:val="008064F6"/>
    <w:rsid w:val="008138FE"/>
    <w:rsid w:val="0083242F"/>
    <w:rsid w:val="00834DB5"/>
    <w:rsid w:val="0085492B"/>
    <w:rsid w:val="008C4F5F"/>
    <w:rsid w:val="008E1567"/>
    <w:rsid w:val="009100DC"/>
    <w:rsid w:val="00962CE9"/>
    <w:rsid w:val="00977885"/>
    <w:rsid w:val="0098010B"/>
    <w:rsid w:val="00981384"/>
    <w:rsid w:val="009A1307"/>
    <w:rsid w:val="009B42A1"/>
    <w:rsid w:val="009D47E0"/>
    <w:rsid w:val="009E6A62"/>
    <w:rsid w:val="00A07A3A"/>
    <w:rsid w:val="00A13394"/>
    <w:rsid w:val="00A33551"/>
    <w:rsid w:val="00A72109"/>
    <w:rsid w:val="00AA6148"/>
    <w:rsid w:val="00AC064F"/>
    <w:rsid w:val="00AF6E85"/>
    <w:rsid w:val="00B0515E"/>
    <w:rsid w:val="00B22066"/>
    <w:rsid w:val="00B60724"/>
    <w:rsid w:val="00B6422D"/>
    <w:rsid w:val="00B70245"/>
    <w:rsid w:val="00B7524B"/>
    <w:rsid w:val="00BE198D"/>
    <w:rsid w:val="00BF733E"/>
    <w:rsid w:val="00C30FC9"/>
    <w:rsid w:val="00C31FDF"/>
    <w:rsid w:val="00C61D0C"/>
    <w:rsid w:val="00C67F6A"/>
    <w:rsid w:val="00CB0E03"/>
    <w:rsid w:val="00CB6F24"/>
    <w:rsid w:val="00CD3560"/>
    <w:rsid w:val="00D1721D"/>
    <w:rsid w:val="00D36229"/>
    <w:rsid w:val="00D62CFA"/>
    <w:rsid w:val="00D76DB5"/>
    <w:rsid w:val="00DA360B"/>
    <w:rsid w:val="00DA5CB6"/>
    <w:rsid w:val="00DA7FE8"/>
    <w:rsid w:val="00DC609C"/>
    <w:rsid w:val="00DF0760"/>
    <w:rsid w:val="00E31D7C"/>
    <w:rsid w:val="00E32BBF"/>
    <w:rsid w:val="00E376B6"/>
    <w:rsid w:val="00E96223"/>
    <w:rsid w:val="00EE093E"/>
    <w:rsid w:val="00F13112"/>
    <w:rsid w:val="00F45E79"/>
    <w:rsid w:val="00F763CF"/>
    <w:rsid w:val="00F81D08"/>
    <w:rsid w:val="00FB6350"/>
    <w:rsid w:val="00FC311C"/>
    <w:rsid w:val="00FD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AA6148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E329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E32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0330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6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1F2F5D"/>
    <w:rPr>
      <w:b/>
      <w:bCs/>
    </w:rPr>
  </w:style>
  <w:style w:type="paragraph" w:styleId="a8">
    <w:name w:val="No Spacing"/>
    <w:uiPriority w:val="1"/>
    <w:qFormat/>
    <w:rsid w:val="001923EF"/>
    <w:pPr>
      <w:spacing w:after="0" w:line="240" w:lineRule="auto"/>
    </w:pPr>
  </w:style>
  <w:style w:type="paragraph" w:customStyle="1" w:styleId="Default">
    <w:name w:val="Default"/>
    <w:rsid w:val="00157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6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3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7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B391-4FF7-464A-B502-B43E5D98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usedr</cp:lastModifiedBy>
  <cp:revision>8</cp:revision>
  <dcterms:created xsi:type="dcterms:W3CDTF">2015-08-24T17:51:00Z</dcterms:created>
  <dcterms:modified xsi:type="dcterms:W3CDTF">2015-10-30T06:28:00Z</dcterms:modified>
</cp:coreProperties>
</file>