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6A" w:rsidRPr="003E216A" w:rsidRDefault="003E216A" w:rsidP="003E216A">
      <w:pPr>
        <w:keepNext/>
        <w:keepLines/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Методика </w:t>
      </w:r>
      <w:proofErr w:type="spellStart"/>
      <w:r w:rsidRPr="003E21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огранизации</w:t>
      </w:r>
      <w:proofErr w:type="spellEnd"/>
      <w:r w:rsidRPr="003E21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проведения соревнований среди допризывной молодёжи по военно-спортивному прикладному многоборью: "Сильные люди"</w:t>
      </w:r>
      <w:r w:rsidRPr="003E216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 </w:t>
      </w:r>
    </w:p>
    <w:p w:rsidR="003E216A" w:rsidRPr="003E216A" w:rsidRDefault="003E216A" w:rsidP="003E2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hAnsi="Times New Roman" w:cs="Times New Roman"/>
          <w:sz w:val="28"/>
          <w:szCs w:val="28"/>
        </w:rPr>
        <w:t>Чулков Олег Геннадьевич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физической культуры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патриотического воспитания в нашей стране в последние годы решались в ходе реализации государственной программы «Патриотическое воспитание граждан Российской Федерации на 2006-2010 годы», основной целью которой было создание системы патриотического воспитания. За последние годы в системе образования Ивановской области удалось переломить ситуацию с воспитанием детей и подростков; повысить статус воспитания в образовательных учреждениях, привлечь к проблеме воспитания широкую педагогическую, научную и родительскую общественность, </w:t>
      </w:r>
      <w:proofErr w:type="spell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гуманизировать</w:t>
      </w:r>
      <w:proofErr w:type="spell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личностно-ориентированного подхода, накопленного опыта, полученных научных исследований.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Приоритет в образовании отдается воспитанию, которое становится органичной составляющей педагогической деятельности, интегрированный в общий процесс обучения и развития. Из многих задач, возложенных современной жизнью на муниципальные общеобразовательные учреждения, – обеспечить подготовку юношей – выпускников к прохождению службы в Вооружённых Силах РФ. Задача эта может быть реализована только при непрерывных (в течение всех лет обучения) педагогических воздействиях на основе урочных и внеурочных форм занятий, а главное при согласованных действиях администрации школы, преподавателя основ безопасности жизнедеятельности и учителей физической культуры, их единых требований к учебно-воспитательному процессу.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АОУ СОШ №33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Сыктывкара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система работы с допризывной молодёжью, организаторами и основоположниками которой 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преподаватели ОБЖ и физической культуры. Важнейшим условием роста показателей общей и специальной физической подготовленности допризывников нашей школы и успешного выполнения ими нормативных требований по физической подготовке становится сложившаяся система работы преподавателей физической культуры через урочные формы деятельности и внеклассные мероприятия.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внеклассной работе по данному направлению со старшеклассниками сложились традиции по проведению осеннего кросса, соревнований по волейболу и баскетболу, военно-спортивной игры «Зарница»; 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городской легкоатлетической эстафете на приз газеты «Родниковский рабочий», в вахте Памяти, посвящённой дню Победы в Великой Отечественной войне, военно-полевых сборах, в соревнованиях среди допризывной молодежи и т п. Ведущее место на протяжении нескольких лет занимают конкурсы для допризывной молодёжи по физической подготовке и военно-прикладному многоборью среди учащихся старших классов.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на протяжении нескольких лет проводились различные конкурсы и соревнования, в которых принимали участие юноши. 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были включены такие виды, как военно-спортивные эстафеты и туристические соревнования, военизированная эстафета, конкурс «А, ну-ка, парни!», стрельба из пневматической винтовки и т п.. В связи с возросшим интересом данное мероприятие не только продолжает жизнь, но и переросло в Спартакиаду допризывной молодёжи, посвящённую дню Защитника Отечества, и проводится уже в течение пяти лет.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Расширилась программа Спартакиады. Добавились такие виды соревнований как стрельба из пневматической винтовки, разборка и сборка учебного автомата Калашникова, интеллектуальный и творческий конкурсы. Интерес проявили к этой Спартакиаде не только юноши, но и девушки. Увеличились сроки проведения.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Проведение Спартакиады допризывной молодёжи по физической подготовке и военно-прикладному многоборью стало стартовой площадкой не только по 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подготовке юношей к службе в армии, но и по </w:t>
      </w:r>
      <w:proofErr w:type="spell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профориентационному</w:t>
      </w:r>
      <w:proofErr w:type="spell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для поступления в силовые структуры (МЧС, МВД, ФСБ), а также в высшие и средние специальные учебные заведения по специальности – Физическая культура, Безопасность жизнедеятельности.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предметы: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физическая культура. ОБЖ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образования школьников: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11 класс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учебной </w:t>
      </w:r>
      <w:proofErr w:type="spellStart"/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proofErr w:type="gramStart"/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лассно-урочная</w:t>
      </w:r>
      <w:proofErr w:type="spell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внеурочная, секционная.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Навыки, приобретаемые учащимися 10 – 11-х классов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АОУ СОШ №33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процессе проведения спартакиады:</w:t>
      </w:r>
    </w:p>
    <w:p w:rsidR="003E216A" w:rsidRPr="003E216A" w:rsidRDefault="003E216A" w:rsidP="003E2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выполнение заданий в эстафетах и конкурсах;</w:t>
      </w:r>
    </w:p>
    <w:p w:rsidR="003E216A" w:rsidRPr="003E216A" w:rsidRDefault="003E216A" w:rsidP="003E2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коллективная творческая деятельность учащихся, учителей, родителей;</w:t>
      </w:r>
    </w:p>
    <w:p w:rsidR="003E216A" w:rsidRPr="003E216A" w:rsidRDefault="003E216A" w:rsidP="003E2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судействе;</w:t>
      </w:r>
    </w:p>
    <w:p w:rsidR="003E216A" w:rsidRPr="003E216A" w:rsidRDefault="003E216A" w:rsidP="003E2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приобретённых навыков в учебной и внеурочной деятельности по основам военной службы и физической подготовке в нестандартных условиях.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роли учителя:</w:t>
      </w:r>
    </w:p>
    <w:p w:rsidR="003E216A" w:rsidRPr="003E216A" w:rsidRDefault="003E216A" w:rsidP="003E2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 к учащимся при комплектовании команд;</w:t>
      </w:r>
    </w:p>
    <w:p w:rsidR="003E216A" w:rsidRPr="003E216A" w:rsidRDefault="003E216A" w:rsidP="003E2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организационно-подготовительном процессе;</w:t>
      </w:r>
    </w:p>
    <w:p w:rsidR="003E216A" w:rsidRPr="003E216A" w:rsidRDefault="003E216A" w:rsidP="003E2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совершенствование военно-прикладным видам физической подготовки на уроках ОБЖ и физической культуры;</w:t>
      </w:r>
    </w:p>
    <w:p w:rsidR="003E216A" w:rsidRPr="003E216A" w:rsidRDefault="003E216A" w:rsidP="003E2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тренировочных занятий по видам программы.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Технологические особенности организации работы:</w:t>
      </w:r>
    </w:p>
    <w:p w:rsidR="003E216A" w:rsidRPr="003E216A" w:rsidRDefault="003E216A" w:rsidP="003E2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координационного Совета;</w:t>
      </w:r>
    </w:p>
    <w:p w:rsidR="003E216A" w:rsidRPr="003E216A" w:rsidRDefault="003E216A" w:rsidP="003E2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утверждение плана работы на учебный год по военно-спортивному направлению;</w:t>
      </w:r>
    </w:p>
    <w:p w:rsidR="003E216A" w:rsidRPr="003E216A" w:rsidRDefault="003E216A" w:rsidP="003E2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программы Спартакиады;</w:t>
      </w:r>
    </w:p>
    <w:p w:rsidR="003E216A" w:rsidRPr="003E216A" w:rsidRDefault="003E216A" w:rsidP="003E2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положения условий проведения;</w:t>
      </w:r>
    </w:p>
    <w:p w:rsidR="003E216A" w:rsidRPr="003E216A" w:rsidRDefault="003E216A" w:rsidP="003E2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10-11 классов и их классных руководителей с данным положением через физоргов;</w:t>
      </w:r>
    </w:p>
    <w:p w:rsidR="003E216A" w:rsidRPr="003E216A" w:rsidRDefault="003E216A" w:rsidP="003E2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учёба судей, тренировочные занятия команд в спортивном зале, по стрельбе, по сборке автомата использованием необходимого инвентаря и оборудования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(мячи, скакалки, обручи, тренажёры, учебный автомат Калашникова, пневматическая винтовка, противогазы).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Военно-прикладное многоборье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в III этапа: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ноябрь II этап – февраль III этап – май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Лично-командное первенство по подтягиванию: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в висе на перекладине.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Подтягивание в висе на перекладине (участвуют все юноши класса) 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Зачет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средней сумме подтягиваний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спортивный зал школы.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Лично-командное первенство по пулевой стрельбе из пневматической винтовки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Лично-командное первенство по пулевой стрельбе из пневматической винтовки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 соревнований: 5 выстрелов из положения «лежа»; 5 выстрелов из положения с колена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Расстояние 10 метров. Участники: 4 юноши, 2 девушки. 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Зачет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сумме набранных очков командой.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спортивный зал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Сборка, разборка автомата Калашникова с учётом времени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Лично-командное первенство по разборке-сборке автомата. Условия соревнований: Участвуют 4 юноши от </w:t>
      </w:r>
      <w:proofErr w:type="spell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ачет</w:t>
      </w:r>
      <w:proofErr w:type="spell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сумме времени 4-х юношей.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спортивный зал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Примечание: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состав жюри и судейскую коллегию Спартакиады входят представители координационного Совета, старшеклассники и учителя физической культуры и ОБЖ. Победители награждаются как в личном, так и в командном зачете дипломами и ценными подарками (спонсорскую помощь оказывают родители). Победители в личном и командном первенстве участвуют в городских соревнованиях допризывной молодёжи – военизированной эстафете, Спартакиаде по военно-спортивному многоборью.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Военно-спортивная игра с элементами туризма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получает карту и схему передвижения по заданному маршруту. По ходу движения отряд выполняет различные задания. Место выполнения заданий обозначено на карте.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Определение сторон света без компаса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(команда определяет стороны света по кроне деревьев мху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муравейнику или другим способом.)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Найти спрятанный предмет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(прячется любой предмет и определяется территория поиска и за 10-15 минут команда должна найти этот предмет.)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Отыскать разведчика другой команды и взять в плен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прохождении дистанции в 200-300 метров на расстоянии не более 10 метров от тропы команда должна обнаружить спрятавшегося разведчика другой команды и осалить его рукой). Примерное место оговорено в письме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Точно выйти на место дислокации (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передвижения команды обозначена на планкарте местности.)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Поляна соревнований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Туристическая эстафета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Старт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Параллельные веревки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(срыв 30'', двое на этапе 30'')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Разведение костра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(два участника зажигают спичку только одной рукой и поджигают лист бумаги) 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лишняя спичка 30''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Кочки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(срыв 30'', двое на этапе 30'')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Барьеры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(сбитая планка 30'', двое на этапе 30'')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Мышеловка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(касание сетки 30'', двое на этапе 30'')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Укладка рюкзака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(оценивается правильность укладки рюкзака)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Маятник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(веревка прикреплена к ветке дерева). Нужно перепрыгнуть определенное расстояние, обозначенное флажками с помощью маятника. Заступ за флажок 30''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Болото.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Вся команда, 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две доски переходит через болото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Срыв с доски штраф 30''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Переноска пострадавшего классическим способом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(2 человека руки в замок). Падение пострадавшего: штраф 360''.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Финиш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Конкурсы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костров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(Учащиеся разводят костер по туристическим правилам/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снайперов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(Оценивается точность попадания шишками по сосне с расстояния 7 метров. (2 шишки 10-14 участников).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есть условия для стрельбы, можно использовать пневматическую винтовку)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 наездников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(Один на спине другого.)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Свалить соперника (участвуют сразу все команды)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Метание сырых яиц (мяча) на дальность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(Один участник становится на линию, другой отходит на расстояние указанное преподавателем (5-10-15-20 и т.д. метров) Задача метающего точно бросать, а задача ловящего поймать яйцо (мяч) не заходя за линию и не уронив его.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 дальше 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бросившая яйцо (мяч).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Перетягивание каната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(победитель определяется по круговой системе)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Игра «Ленточки»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ограниченном участке лесного массива прячутся ленточки различных цветов (красные, зеленые, синие). По сигналу команды ищут ленточки своего цвета в течение10 минут (за срыв чужой ленточки штраф: – 2 ленточки) По сигналу команды собираются на поляне для подсчета ленточек. Побеждает команда, набравшая больше ленточек своего цвета.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Подведение итогов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Уборка поляны, выдвижение в школу.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Военно-спортивный праздник «Сильные люди».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месяц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СЦЕНАРИЙ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дорогие друзья! Сегодня Вы все станете участниками и свидетелями праздника «Сильные люди» и финала школьной Спартакиады допризывной молодёжи по военно-спортивному многоборью, посвященных Дню защитника Отечества.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звуки марша в спортивный зал входят и строятся команды 10-11-х классов, состав команды: 4 юноши и 2 девушки).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 – это не мода,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Скорая, быстротечная.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Мужество – суть мужчины,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Прочная, долгая, вечная.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зернышко смелости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почвой подружится,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Вызреет в пору зрелости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Зернышко колосом мужества.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 и 2: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Начинаем!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военно-спортивный праздник «Сильные люди»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(Ведущие представляют команды, жюри и судей).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* Жеребьевка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(определяет порядок выступление команд).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* Визитка команд: название, форма, эмблема, девиз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Оценивание – по 5 балльной системе).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Военно-спортивные эстафеты: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Стихи для девушек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8 рифмованных слов Нужно за 8 минут сочинить стихотворение (поздравительное) для дам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«Связанные одной цепью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берется за руки по кругу (как гусеница танка участники ложатся за следующим на пол, а последний поднимается и перебегает в начало)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Чистка картошки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должен очистить картошку одним касанием ножа. Оценивается самая длинная шкурка картошки!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Пришивание пуговицы</w:t>
      </w:r>
      <w:proofErr w:type="gramStart"/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участника одной рукой пришивают пуговицу 4-мя стежками, вздев нитку в иголку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Разборка-сборка автомата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 учащихся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Поднимание гири 16-24 кг.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 учащихся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наибольшей сумме подъема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 Завязывание галстука</w:t>
      </w:r>
      <w:proofErr w:type="gramStart"/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обеждает команда, завязавшая быстрее и правильнее галстук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8) Армрестлинг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участнику определяется победитель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9) Стрельба из пневматической винтовки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положения стоя выбить наибольшее количество очков (2 учащихся), количество выстрелов – 5 , дистанция – 5 метров.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10) Домашнее задание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Отдых солдат – выступление каждой команды не более 5 минут. Это инсценировка, песня, стихотворение, танец на военную тематику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Примечание: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команды определяется по наибольшему количеству очков, набранных во всех конкурсах.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вариант эстафет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«Кто быстрее?»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 команде «Газы» участники команды должны быстро найти свой размер противогаза и надеть его, время фиксируется по последнему участнику. </w:t>
      </w:r>
      <w:proofErr w:type="gramStart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(Выигрывает команда, показавшая наименьшее время.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стартуют в порядке очередности, согласно жеребьёвке).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proofErr w:type="gramEnd"/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 – разминка.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«Марш!» Первый участник бежит с макетом автомата, оббегает вокруг стойки и быстро возвращается обратно, передает автомат следующему участнику, сам становится в конец команды.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(Выигрывает команда, закончившая эстафету первой.)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«Разные полюса»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участники команд, стоя в колонну, друг за другом, правую руку кладут на плечо впереди 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левую ногу отдают в руку сзади стоящему; прыжками на правой ноге команды прыгают до стойки, прыгают вокруг нее и возвращаются обратно.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(Выигрывает команда, закончившая эстафету первой).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«Переноска раненного»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 сигналу двое с раненным на руках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(несут способом «стул»)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оббегают стойку, возвращаются обратно, затем бегут следующие двое с раненным на руках.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(Выигрывает команда, закончившая эстафету первой).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«Переправа на двух досках»,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(длина доски – 1,5 метра) –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сигналу паромщик при помощи двух досок, перекладывая их на полу, должен переправить всю команду на противоположный берег, а сам должен с досками вернуться обратно к месту старта.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(Побеждает команда, первой переправившаяся на другой берег; если хотя бы один из участников сошел с доски, то он должен повторить задание.)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«Переправа с обручем»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паромщик в обруче с места старта бежит к стойке забирает одного участника и вместе с ним возвращается в обруче обратно; сам остается, а второй участник бежит за третьим участником, переправляет его к месту старта, сам остается, а третий участник бежит за 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четвертым и т.д. Эстафета заканчивается, когда последний участник вернется к месту старта. </w:t>
      </w:r>
      <w:proofErr w:type="gramStart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(Участников можно переправлять только по одному.</w:t>
      </w:r>
      <w:proofErr w:type="gramEnd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Выигрывает команда, закончившая эстафету первой).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proofErr w:type="gramEnd"/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 «Баланс» –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по сигналу, удерживая волейбольный мяч двумя гимнастическими палками, бежит, оббегая стойку, и быстро возвращается обратно, передает эстафету второму и т.д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Выигрывает команда, закончившая эстафету первой).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Конкурс «Знатоки».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(Побеждает команда, ответившая на большее количество вопросов).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Конкурс «Прыгуны» –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через длинную скакалку. Чья команда </w:t>
      </w:r>
      <w:proofErr w:type="spell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напрыгает</w:t>
      </w:r>
      <w:proofErr w:type="spell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раз за 30сек.?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 участника вращают скакалку, а четверо прыгают.)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«Кто сильнее?»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4 юноши от каждой команды – жим штанги 30 кг из положения «лежа» выполняют максимальное количество раз. А две девушки за 15секунд выполняют поднимание и опускание туловища из положения «лежа» на спине, (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– за голову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ноги согнуты в коленях)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за 15секунд – сгибание и разгибание 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упоре лежа (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общее время – 30 сек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(Выигрывает команда, в сумме набравшая наибольшее количество очков).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Домашнее задание: «Отдых солдата» –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выступление каждой команды не более 5 минут. Это может быть инсценировка, песня, стихотворение, танец на военную тематику.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(Итог подводится по пятибалльной системе).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Полоса препятствий –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расположены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в порядке очередности команд и с учетом времени – участвует вся команда, переходя от этапа к этапу.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(Время засекается по команде «Марш!», а останавливается, когда последний участник команды закончит полосу препятствий).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этап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три кувырка вперед;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этап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переправа по шести кочкам;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этап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переправа по бревну;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этап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преодоление туннеля по-пластунски;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5 этап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каждый участник метает по одному теннисному мячу (с расстояния 4 метров), 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стараясь сбить кеглю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(8 кеглей выстроены в ряд, расстояние между кеглями – 25 см). (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Команда, показавшая наименьшее время, получает 5 баллов, за второй результат – 4 и т.д., за каждую сбитую кеглю команда получает дополнительный балл).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Примечания: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команды – победительницы в военно-спортивных эстафетах определяется по наибольшему количеству очков, набранных во всех видах программы (за 1-е место в каждом виде дается 5 очков, за 2-е – 4 очка, за 3-е </w:t>
      </w:r>
      <w:r w:rsidRPr="003E2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3 очка, за 4-е </w:t>
      </w:r>
      <w:r w:rsidRPr="003E2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очка.)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Подведение итогов военно-спортивных эстафет, интеллектуального и творческого конкурсов –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подсчитывают и объявляют результаты.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(Место финальной игры выводят по наибольшей сумме очков, набранных в военно-спортивных эстафетах).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Подведение итогов Спартакиады допризывной молодежи по военно-спортивному многоборью «Сильные люди».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Общий результат Спартакиады подводится по сумме мест всех видов соревнований и конкурсов. Выигрывает команда, набравшая наименьшую сумму мест.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участников и команд в личном и командном первенстве по всем видам Спартакиады.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Спуск флага капитаном команды – победительницы.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Открытое первенство по армрестлингу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23 января (начало месячника оборонно-массовой работы) Команды формируются по желанию из двух представителей: учитель физической культуры и учитель ОБЖ, сборная 11 классов, сборная 10 классов, сборная других школ. Победитель определяется по круговой системе.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Военно-спортивная игра «Разведчики»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проведении военно-спортивной игры “Разведчики” среди учащихся 10 -11 классов общеобразовательного учреждения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АОУ СОШ №33</w:t>
      </w:r>
      <w:bookmarkStart w:id="0" w:name="_GoBack"/>
      <w:bookmarkEnd w:id="0"/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E216A" w:rsidRPr="003E216A" w:rsidRDefault="003E216A" w:rsidP="003E2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обновления содержания, обогащения форм и методов военно-патриотического воспитания детей и подростков;</w:t>
      </w:r>
    </w:p>
    <w:p w:rsidR="003E216A" w:rsidRPr="003E216A" w:rsidRDefault="003E216A" w:rsidP="003E2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морально-волевых и физических качеств.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E216A" w:rsidRPr="003E216A" w:rsidRDefault="003E216A" w:rsidP="003E2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обобщение передового педагогического опыта по вопросам военно-патриотического воспитания;</w:t>
      </w:r>
    </w:p>
    <w:p w:rsidR="003E216A" w:rsidRPr="003E216A" w:rsidRDefault="003E216A" w:rsidP="003E2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знаний, навыков и умений подростков по основам военной службы, физической подготовки, вопросам безопасности жизнедеятельности человека;</w:t>
      </w:r>
    </w:p>
    <w:p w:rsidR="003E216A" w:rsidRPr="003E216A" w:rsidRDefault="003E216A" w:rsidP="003E2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всех заинтересованных сторон к объединению усилий по военно-патриотическому воспитанию.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команды комплектуются из числа учащихся 10-11 классов.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военно-спортивной игры: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количеству учащихся 10-11 классов на участие в игре формируются 3 отряда, для каждого подразделения составляется маршрут прохождения конкурсных заданий и соревнований.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проведения: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проводятся в лесной зоне в мае месяце, и посвящается Дню Победы.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соревнований в 10.00 ч. Сбор у здания школы.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СОРЕВНОВАНИЙ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построения у школы и доклада о готовности командиры получают пакет от руководителя игры. В пакете находится карта местности (или схема) в которой обозначен маршрут выдвижения, контрольные пункты и пункт назначения. Так же время на выполнение приказа. Во время передвижения участники игры выполняют задание посредника, который контролирует и оценивает действия отряда.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команде руководителя игры отряды приступают к выполнению задания, ориентируясь по карте.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выдвижения посредник на контрольных пунктах дает следующие задания: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расстояния до недоступного предмета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высоты различных предметов (дерева, столба и т.д.). 3. Азимутальный ход по труднопроходимой местности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сигналу посредника отряд следует по тропе и внимательно присматривается к окружающей обстановке и старается запомнить ее. Пройдя 200-500 метров, посредник оставляет играющих на месте, а сам возвращается прежней дорогой к исходному пункту. По дороге он оставляет различные знаки, которые не бросаются в глаза: сломанная ветка, сорванные листья, пучок травы, знаки карандашом на березе и т.п. Посредники заранее оговаривают отметки и их количество (примерно 10-12) Придя к исходному пункту, посредник голосом или свистком подает сигнал, по которому играющие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отправляются в обратный путь. Каждый старается заметить и запомнить знаки оставленные посредником. Выигрывает тот отряд, чей список останется наиболее полным. По прибытии отряда в пункт назначения участники начинают подготовку к игре. Каждый одевает заранее приготовленный головной убор. Это может быть бейсболка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панама, </w:t>
      </w:r>
      <w:proofErr w:type="spell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бандана</w:t>
      </w:r>
      <w:proofErr w:type="spell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просто лента любого цвета. Название и цвет головного убора записываются посредником с фамилией участника.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условленное время по сигналу руководителя игры (из сигнального пистолета) или по сигналу посредника (например , 11.30) участники игры расходятся по лесу. Участок леса оговаривается заранее с четкими и безопасными границами выхода. Выходить за границы этого участка запрещается. Нарушителей наказывают штрафными очками или выводят из игры.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играющих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незаметно пересечь этот участок леса и выйти с другой стороны. При этом участники игры должны обнаружить как можно больше игроков из других команд, ничем не обнаружив себя. Цвета и названия головных уборов участники запоминают или записывают в свой блокнот. По истечению 20-30 минут руководителям игры подается команда (сигнал ракеты или свисток) и играющие собираются около своих посредников и сдают результаты своей разведки.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для подведения итогов назначается на большой поляне, где посредники и руководитель игры подсчитывают результаты и объявляют победителя.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подводятся по каждому виду заданий и самой игры. Победители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сумме набранных баллов и награждаются грамотами Комплексный зачет участия команды проводится суммированием очков, полученных в ходе игры. При равном количестве очков победившей считается команда, набравшая большее количество очков в военно-спортивной игре «Разведчики».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Экипировка команд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одежды – повседневная и спортивная; на рукаве или на груди – эмблема команды, головные уборы в отряде должны быть разные; сменная обувь; компас; укомплектованная санитарная сумка.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E216A" w:rsidRPr="003E216A" w:rsidRDefault="003E216A" w:rsidP="003E216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В.М. </w:t>
      </w:r>
      <w:proofErr w:type="spellStart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Видякин</w:t>
      </w:r>
      <w:proofErr w:type="spellEnd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Н.А. Касаткина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Start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</w:t>
      </w:r>
      <w:proofErr w:type="spell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-патриотическое воспитание в школе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мероприятий ко Дню Победы, Дню защитника Отечества и другим патриотическим праздникам. – 2005 г.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Ф.К. </w:t>
      </w:r>
      <w:proofErr w:type="gramStart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Гавриков</w:t>
      </w:r>
      <w:proofErr w:type="gram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Военизированные игры на местности.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В.Г. Киселев, Т.А. Кузнецова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Старты надежд. 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А.Е. </w:t>
      </w:r>
      <w:proofErr w:type="spellStart"/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Пурахин</w:t>
      </w:r>
      <w:proofErr w:type="spellEnd"/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Военно-прикладное многоборье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Pr="003E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21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 Уваров, А.А. Козлов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поход пешком</w:t>
      </w:r>
      <w:r w:rsidRPr="003E2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Журналы «Физкультура в школе».1995 г.</w:t>
      </w:r>
    </w:p>
    <w:p w:rsidR="003E216A" w:rsidRPr="003E216A" w:rsidRDefault="003E216A" w:rsidP="003E216A">
      <w:pPr>
        <w:tabs>
          <w:tab w:val="left" w:pos="2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16A" w:rsidRPr="003E216A" w:rsidRDefault="003E216A" w:rsidP="003E2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16A" w:rsidRPr="003E216A" w:rsidRDefault="003E216A" w:rsidP="003E216A"/>
    <w:p w:rsidR="003E216A" w:rsidRPr="003E216A" w:rsidRDefault="003E216A" w:rsidP="003E216A"/>
    <w:p w:rsidR="004F3CB7" w:rsidRDefault="004F3CB7"/>
    <w:sectPr w:rsidR="004F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FF4"/>
    <w:multiLevelType w:val="multilevel"/>
    <w:tmpl w:val="2B1C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B1CB8"/>
    <w:multiLevelType w:val="multilevel"/>
    <w:tmpl w:val="DEB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43AAC"/>
    <w:multiLevelType w:val="multilevel"/>
    <w:tmpl w:val="41E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F551FE"/>
    <w:multiLevelType w:val="multilevel"/>
    <w:tmpl w:val="7EB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53480"/>
    <w:multiLevelType w:val="multilevel"/>
    <w:tmpl w:val="9124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E57909"/>
    <w:multiLevelType w:val="multilevel"/>
    <w:tmpl w:val="2C4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54"/>
    <w:rsid w:val="003E216A"/>
    <w:rsid w:val="004F3CB7"/>
    <w:rsid w:val="00E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3226</Words>
  <Characters>18393</Characters>
  <Application>Microsoft Office Word</Application>
  <DocSecurity>0</DocSecurity>
  <Lines>153</Lines>
  <Paragraphs>43</Paragraphs>
  <ScaleCrop>false</ScaleCrop>
  <Company/>
  <LinksUpToDate>false</LinksUpToDate>
  <CharactersWithSpaces>21576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2015-11-22T11:08:00Z</dcterms:created>
  <dcterms:modified xsi:type="dcterms:W3CDTF">2015-11-22T11:10:00Z</dcterms:modified>
</cp:coreProperties>
</file>