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F5" w:rsidRPr="00AD1B3C" w:rsidRDefault="00F472F5" w:rsidP="00F472F5">
      <w:pPr>
        <w:spacing w:after="0" w:line="360" w:lineRule="auto"/>
        <w:rPr>
          <w:rFonts w:ascii="Times New Roman" w:hAnsi="Times New Roman" w:cs="Times New Roman"/>
          <w:b/>
          <w:sz w:val="28"/>
          <w:szCs w:val="28"/>
        </w:rPr>
      </w:pPr>
    </w:p>
    <w:p w:rsidR="00E3543A" w:rsidRDefault="00F472F5" w:rsidP="00C76569">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rPr>
        <w:t>Формирование э</w:t>
      </w:r>
      <w:r w:rsidR="00E3543A" w:rsidRPr="00C76569">
        <w:rPr>
          <w:rFonts w:ascii="Times New Roman" w:hAnsi="Times New Roman" w:cs="Times New Roman"/>
          <w:b/>
          <w:sz w:val="28"/>
          <w:szCs w:val="28"/>
        </w:rPr>
        <w:t>кол</w:t>
      </w:r>
      <w:r>
        <w:rPr>
          <w:rFonts w:ascii="Times New Roman" w:hAnsi="Times New Roman" w:cs="Times New Roman"/>
          <w:b/>
          <w:sz w:val="28"/>
          <w:szCs w:val="28"/>
        </w:rPr>
        <w:t>огической культуры студентов</w:t>
      </w:r>
    </w:p>
    <w:p w:rsidR="00C76569" w:rsidRPr="00474729" w:rsidRDefault="00C76569" w:rsidP="00F472F5">
      <w:pPr>
        <w:spacing w:after="0" w:line="240" w:lineRule="auto"/>
        <w:jc w:val="right"/>
        <w:rPr>
          <w:rFonts w:ascii="Times New Roman" w:hAnsi="Times New Roman" w:cs="Times New Roman"/>
          <w:i/>
          <w:sz w:val="28"/>
          <w:szCs w:val="28"/>
        </w:rPr>
      </w:pPr>
      <w:proofErr w:type="spellStart"/>
      <w:r w:rsidRPr="00474729">
        <w:rPr>
          <w:rFonts w:ascii="Times New Roman" w:hAnsi="Times New Roman" w:cs="Times New Roman"/>
          <w:i/>
          <w:sz w:val="28"/>
          <w:szCs w:val="28"/>
        </w:rPr>
        <w:t>Р.А.Гарифуллин</w:t>
      </w:r>
      <w:proofErr w:type="spellEnd"/>
      <w:r w:rsidRPr="00474729">
        <w:rPr>
          <w:rFonts w:ascii="Times New Roman" w:hAnsi="Times New Roman" w:cs="Times New Roman"/>
          <w:i/>
          <w:sz w:val="28"/>
          <w:szCs w:val="28"/>
        </w:rPr>
        <w:t>, преподаватель ОБЖ,</w:t>
      </w:r>
    </w:p>
    <w:p w:rsidR="00C76569" w:rsidRPr="00474729" w:rsidRDefault="00AD1B3C" w:rsidP="00F472F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ГАПОУ</w:t>
      </w:r>
      <w:r w:rsidR="00C76569" w:rsidRPr="00474729">
        <w:rPr>
          <w:rFonts w:ascii="Times New Roman" w:hAnsi="Times New Roman" w:cs="Times New Roman"/>
          <w:i/>
          <w:sz w:val="28"/>
          <w:szCs w:val="28"/>
        </w:rPr>
        <w:t xml:space="preserve"> «</w:t>
      </w:r>
      <w:proofErr w:type="spellStart"/>
      <w:r w:rsidR="00C76569" w:rsidRPr="00474729">
        <w:rPr>
          <w:rFonts w:ascii="Times New Roman" w:hAnsi="Times New Roman" w:cs="Times New Roman"/>
          <w:i/>
          <w:sz w:val="28"/>
          <w:szCs w:val="28"/>
        </w:rPr>
        <w:t>Кукморский</w:t>
      </w:r>
      <w:proofErr w:type="spellEnd"/>
      <w:r w:rsidR="00C76569" w:rsidRPr="00474729">
        <w:rPr>
          <w:rFonts w:ascii="Times New Roman" w:hAnsi="Times New Roman" w:cs="Times New Roman"/>
          <w:i/>
          <w:sz w:val="28"/>
          <w:szCs w:val="28"/>
        </w:rPr>
        <w:t xml:space="preserve"> аграрный колледж»</w:t>
      </w:r>
    </w:p>
    <w:p w:rsidR="00C76569" w:rsidRPr="00474729" w:rsidRDefault="00C76569" w:rsidP="00F472F5">
      <w:pPr>
        <w:spacing w:after="0" w:line="240" w:lineRule="auto"/>
        <w:jc w:val="right"/>
        <w:rPr>
          <w:rFonts w:ascii="Times New Roman" w:hAnsi="Times New Roman" w:cs="Times New Roman"/>
          <w:i/>
          <w:sz w:val="28"/>
          <w:szCs w:val="28"/>
        </w:rPr>
      </w:pPr>
      <w:r w:rsidRPr="00474729">
        <w:rPr>
          <w:rFonts w:ascii="Times New Roman" w:hAnsi="Times New Roman" w:cs="Times New Roman"/>
          <w:i/>
          <w:sz w:val="28"/>
          <w:szCs w:val="28"/>
        </w:rPr>
        <w:t>Кукморского муниципального района РТ</w:t>
      </w:r>
    </w:p>
    <w:p w:rsidR="00E3543A" w:rsidRDefault="00E3543A" w:rsidP="00C765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Термин «экология» в 1866 году впервые употребил немецкий биолог Э. Геккель, образовав его от греческих слов «</w:t>
      </w:r>
      <w:proofErr w:type="spellStart"/>
      <w:r>
        <w:rPr>
          <w:rFonts w:ascii="Times New Roman" w:hAnsi="Times New Roman" w:cs="Times New Roman"/>
          <w:sz w:val="28"/>
          <w:szCs w:val="28"/>
        </w:rPr>
        <w:t>oikos</w:t>
      </w:r>
      <w:proofErr w:type="spellEnd"/>
      <w:r>
        <w:rPr>
          <w:rFonts w:ascii="Times New Roman" w:hAnsi="Times New Roman" w:cs="Times New Roman"/>
          <w:sz w:val="28"/>
          <w:szCs w:val="28"/>
        </w:rPr>
        <w:t>» (обиталище) и «</w:t>
      </w:r>
      <w:proofErr w:type="spellStart"/>
      <w:r>
        <w:rPr>
          <w:rFonts w:ascii="Times New Roman" w:hAnsi="Times New Roman" w:cs="Times New Roman"/>
          <w:sz w:val="28"/>
          <w:szCs w:val="28"/>
        </w:rPr>
        <w:t>logos</w:t>
      </w:r>
      <w:proofErr w:type="spellEnd"/>
      <w:r>
        <w:rPr>
          <w:rFonts w:ascii="Times New Roman" w:hAnsi="Times New Roman" w:cs="Times New Roman"/>
          <w:sz w:val="28"/>
          <w:szCs w:val="28"/>
        </w:rPr>
        <w:t xml:space="preserve">» (учение, слово). Уже 300 лет прогрессивно мыслящие люди задумывались над проблемами экологии </w:t>
      </w:r>
      <w:proofErr w:type="gramStart"/>
      <w:r>
        <w:rPr>
          <w:rFonts w:ascii="Times New Roman" w:hAnsi="Times New Roman" w:cs="Times New Roman"/>
          <w:sz w:val="28"/>
          <w:szCs w:val="28"/>
        </w:rPr>
        <w:t>планеты</w:t>
      </w:r>
      <w:proofErr w:type="gramEnd"/>
      <w:r>
        <w:rPr>
          <w:rFonts w:ascii="Times New Roman" w:hAnsi="Times New Roman" w:cs="Times New Roman"/>
          <w:sz w:val="28"/>
          <w:szCs w:val="28"/>
        </w:rPr>
        <w:t xml:space="preserve"> в общем и России в частности. Однако на подлинно научном уровне экологические проблемы начали прорабатываться российским академиком Бородиным лишь в 1912 году. Начиная с этого </w:t>
      </w:r>
      <w:proofErr w:type="gramStart"/>
      <w:r>
        <w:rPr>
          <w:rFonts w:ascii="Times New Roman" w:hAnsi="Times New Roman" w:cs="Times New Roman"/>
          <w:sz w:val="28"/>
          <w:szCs w:val="28"/>
        </w:rPr>
        <w:t>времени</w:t>
      </w:r>
      <w:proofErr w:type="gramEnd"/>
      <w:r>
        <w:rPr>
          <w:rFonts w:ascii="Times New Roman" w:hAnsi="Times New Roman" w:cs="Times New Roman"/>
          <w:sz w:val="28"/>
          <w:szCs w:val="28"/>
        </w:rPr>
        <w:t xml:space="preserve"> экологическая наука постепенно расширяла сферу своих интересов, и сейчас экология изучает весь окружающий человека мир.</w:t>
      </w:r>
    </w:p>
    <w:p w:rsidR="00E3543A" w:rsidRDefault="00E3543A" w:rsidP="00C76569">
      <w:pPr>
        <w:pStyle w:val="a3"/>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Многие крупные ученые считают, что в пределах научной технологии невозможно преодолеть современный глобальный экологический кризис. Чтобы обеспечить дальнейшее существование на Земле человечества как развивающегося вида, новая цивилизация должна опираться на глубокое понимание места человека в окружающем мире. Такое понимание можно обеспечить лишь через систему экологического образования.</w:t>
      </w:r>
    </w:p>
    <w:p w:rsidR="00E3543A" w:rsidRDefault="00897613"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rPr>
        <w:t>ГАПОУ</w:t>
      </w:r>
      <w:r w:rsidR="00E3543A">
        <w:rPr>
          <w:rFonts w:ascii="Times New Roman" w:hAnsi="Times New Roman" w:cs="Times New Roman"/>
          <w:sz w:val="28"/>
          <w:szCs w:val="28"/>
        </w:rPr>
        <w:t xml:space="preserve"> «Кукморский аграрный колледж» является учреждением среднего профессионального образования неэкологического профиля. Несмотря на это программа обучения предусматривает такие предметы как «Экология и автомобиль», «Биология и экология», а так же «Психология», «Философия», «Социология», в которых есть разделы, посвященные экологическим вопросам. Разработаны авторские программы по этим предметам. </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rPr>
        <w:t xml:space="preserve">Преподаватели уделяют большое внимание проблеме организации и совершенствования экологического образования. Уроки проводятся в форме беседы, дискуссии, диспута, конференций. Каждый год в колледже проводится неделя «Биологии и экологии». В рамках недели каждая группа очищает скворечники, ремонтирует их и делает новые. Активное участие принимают в посадке лесополос, сборе шишек. Студенты участвуют в программе озеленения села, бережно и ответственно относятся к своим участкам, выращивают декоративные растения и саженцы деревьев. В колледже имеется теплица, где каждый год выращиваем посадочный материал декоративных растений, цветов. Дежурные студенты следят не только за порядком, но и за чистотой в учебном корпусе и на территории колледжа.  Активно ведет работу волонтерское движение экологического направления, деятельность которого направлена на очищение и обустройство родников, очищение лесных посадок и прибрежных участков рек </w:t>
      </w:r>
      <w:proofErr w:type="spellStart"/>
      <w:r>
        <w:rPr>
          <w:rFonts w:ascii="Times New Roman" w:hAnsi="Times New Roman" w:cs="Times New Roman"/>
          <w:sz w:val="28"/>
          <w:szCs w:val="28"/>
        </w:rPr>
        <w:t>Бурец</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Нурминка</w:t>
      </w:r>
      <w:proofErr w:type="spellEnd"/>
      <w:r>
        <w:rPr>
          <w:rFonts w:ascii="Times New Roman" w:hAnsi="Times New Roman" w:cs="Times New Roman"/>
          <w:sz w:val="28"/>
          <w:szCs w:val="28"/>
        </w:rPr>
        <w:t xml:space="preserve">. Члены студенческого клуба «Эколог» собрали богатый материал о животном и растительном мире Кукморского района, а именно о тех экземплярах, которые занесены в Красную книгу. Материал оформлен в виде увеличенного экземпляра Красной книги. Недавно на нашей </w:t>
      </w:r>
      <w:r>
        <w:rPr>
          <w:rFonts w:ascii="Times New Roman" w:hAnsi="Times New Roman" w:cs="Times New Roman"/>
          <w:sz w:val="28"/>
          <w:szCs w:val="28"/>
        </w:rPr>
        <w:lastRenderedPageBreak/>
        <w:t>территории проходила республиканская научно – практическая конференция, где рассматривались самые актуальные вопросы экологии.</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В процессе экологического образования и воспитания у нас реализуются такие  функции как:</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непосредственно </w:t>
      </w:r>
      <w:proofErr w:type="gramStart"/>
      <w:r>
        <w:rPr>
          <w:rFonts w:ascii="Times New Roman" w:hAnsi="Times New Roman" w:cs="Times New Roman"/>
          <w:sz w:val="28"/>
          <w:szCs w:val="28"/>
          <w:lang w:eastAsia="ru-RU"/>
        </w:rPr>
        <w:t>эколого-образовательная</w:t>
      </w:r>
      <w:proofErr w:type="gramEnd"/>
      <w:r>
        <w:rPr>
          <w:rFonts w:ascii="Times New Roman" w:hAnsi="Times New Roman" w:cs="Times New Roman"/>
          <w:sz w:val="28"/>
          <w:szCs w:val="28"/>
          <w:lang w:eastAsia="ru-RU"/>
        </w:rPr>
        <w:t xml:space="preserve"> (знания о зако</w:t>
      </w:r>
      <w:r>
        <w:rPr>
          <w:rFonts w:ascii="Times New Roman" w:hAnsi="Times New Roman" w:cs="Times New Roman"/>
          <w:sz w:val="28"/>
          <w:szCs w:val="28"/>
          <w:lang w:eastAsia="ru-RU"/>
        </w:rPr>
        <w:softHyphen/>
        <w:t>нах функционирования окружающей природной среды);</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мировоззренческая</w:t>
      </w:r>
      <w:proofErr w:type="gramEnd"/>
      <w:r>
        <w:rPr>
          <w:rFonts w:ascii="Times New Roman" w:hAnsi="Times New Roman" w:cs="Times New Roman"/>
          <w:sz w:val="28"/>
          <w:szCs w:val="28"/>
          <w:lang w:eastAsia="ru-RU"/>
        </w:rPr>
        <w:t xml:space="preserve"> (формирование экологического миро</w:t>
      </w:r>
      <w:r>
        <w:rPr>
          <w:rFonts w:ascii="Times New Roman" w:hAnsi="Times New Roman" w:cs="Times New Roman"/>
          <w:sz w:val="28"/>
          <w:szCs w:val="28"/>
          <w:lang w:eastAsia="ru-RU"/>
        </w:rPr>
        <w:softHyphen/>
        <w:t>воззрения);</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гуманистическая</w:t>
      </w:r>
      <w:proofErr w:type="gramEnd"/>
      <w:r>
        <w:rPr>
          <w:rFonts w:ascii="Times New Roman" w:hAnsi="Times New Roman" w:cs="Times New Roman"/>
          <w:sz w:val="28"/>
          <w:szCs w:val="28"/>
          <w:lang w:eastAsia="ru-RU"/>
        </w:rPr>
        <w:t xml:space="preserve"> (формирование нравственно-этического отношения к природе);</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воспитательная</w:t>
      </w:r>
      <w:proofErr w:type="gramEnd"/>
      <w:r>
        <w:rPr>
          <w:rFonts w:ascii="Times New Roman" w:hAnsi="Times New Roman" w:cs="Times New Roman"/>
          <w:sz w:val="28"/>
          <w:szCs w:val="28"/>
          <w:lang w:eastAsia="ru-RU"/>
        </w:rPr>
        <w:t xml:space="preserve"> (становление социальных качеств личнос</w:t>
      </w:r>
      <w:r>
        <w:rPr>
          <w:rFonts w:ascii="Times New Roman" w:hAnsi="Times New Roman" w:cs="Times New Roman"/>
          <w:sz w:val="28"/>
          <w:szCs w:val="28"/>
          <w:lang w:eastAsia="ru-RU"/>
        </w:rPr>
        <w:softHyphen/>
        <w:t>ти на основе усвоения общественных отношений с окружающей средой);</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информативная (анализ, усвоение и передача опыта при</w:t>
      </w:r>
      <w:r>
        <w:rPr>
          <w:rFonts w:ascii="Times New Roman" w:hAnsi="Times New Roman" w:cs="Times New Roman"/>
          <w:sz w:val="28"/>
          <w:szCs w:val="28"/>
          <w:lang w:eastAsia="ru-RU"/>
        </w:rPr>
        <w:softHyphen/>
        <w:t>родоохранной деятельности широким слоям населения) и др.</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Ежедневно преподаватели колледжа часть своих уроков посвящают экологическому воспитанию. Например, на уроках «Тракторы и автомобили» при изучении темы по горюче – смазочным материалам особое внимание уделяется таким вопросам как:</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замена масла  узлов и механизмов должны проводиться в специальных местах, оборудованных для слива и утилизации;</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снятые фильтры должны храниться и утилизироваться по нормам;</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топливо в бак заправляется только закрытым способом; отстой сливать в емкости и использовать по назначению.</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системы питания и зажигания должны быть отрегулированы;</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проводить систематическую проверку выхлопных газов </w:t>
      </w:r>
      <w:proofErr w:type="gramStart"/>
      <w:r>
        <w:rPr>
          <w:rFonts w:ascii="Times New Roman" w:hAnsi="Times New Roman" w:cs="Times New Roman"/>
          <w:sz w:val="28"/>
          <w:szCs w:val="28"/>
          <w:lang w:eastAsia="ru-RU"/>
        </w:rPr>
        <w:t>на</w:t>
      </w:r>
      <w:proofErr w:type="gramEnd"/>
      <w:r>
        <w:rPr>
          <w:rFonts w:ascii="Times New Roman" w:hAnsi="Times New Roman" w:cs="Times New Roman"/>
          <w:sz w:val="28"/>
          <w:szCs w:val="28"/>
          <w:lang w:eastAsia="ru-RU"/>
        </w:rPr>
        <w:t xml:space="preserve"> СО. </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На уроках «Основы законодательства в сфере дорожного движения» изучается тема «Правовые основы охраны окружающей среды», где рассматриваются основные последствия эксплуатации транспортного средства с неисправностями, угрожающими экологической безопасности.</w:t>
      </w:r>
    </w:p>
    <w:p w:rsidR="00E3543A" w:rsidRDefault="00E3543A" w:rsidP="00C76569">
      <w:pPr>
        <w:pStyle w:val="a4"/>
        <w:numPr>
          <w:ilvl w:val="0"/>
          <w:numId w:val="1"/>
        </w:numPr>
        <w:spacing w:after="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Практически к каждой теме курса химии можно подобрать соответствующий экологический материал. Заинтересовать студентов можно небольшими исследованиями. Так, например, проделав опыты по изучению активности фермента амилазы в разных средах и установлению кислотности осадков (снега) в разных участках села, студенты пришли к выводу, что прорастание семян на участке учебного хозяйства должно пройти нормально. Изучение использования табака, алкоголя, наркотиков вызвали немалый интерес у студентов, преподавателей и родителей, побудили к переосмыслению этой проблемы.</w:t>
      </w:r>
    </w:p>
    <w:p w:rsidR="00E3543A" w:rsidRDefault="00E3543A" w:rsidP="00C765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уроках географии изучается, что на загрязнение воздуха влияют промышленные производства. Источники загрязнений - теплоэлектростанции, которые вместе с дымом выбрасывают в воздух сернистый и углекислый газ; металлургические предприятия, особенно цветной металлургии, которые выбрасывают в воздух окислы азота, сероводород, хлор, фтор, аммиак, соединения фосфора, частицы и соединения ртути и мышьяка; химические и цементные заводы. Вредные газы попадают в воздух в результате сжигания топлива для нужд промышленности, отопления жилищ, работы транспорта, </w:t>
      </w:r>
      <w:r>
        <w:rPr>
          <w:rFonts w:ascii="Times New Roman" w:hAnsi="Times New Roman" w:cs="Times New Roman"/>
          <w:sz w:val="28"/>
          <w:szCs w:val="28"/>
        </w:rPr>
        <w:lastRenderedPageBreak/>
        <w:t>сжигания и переработки бытовых и промышленных отходов. Воздействия хозяйственной деятельности на природную среду стали поистине гигантскими.</w:t>
      </w:r>
    </w:p>
    <w:p w:rsidR="00E3543A" w:rsidRDefault="00E3543A" w:rsidP="00C765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уроках физики изучается вопрос о строительстве плотин.  </w:t>
      </w:r>
      <w:proofErr w:type="gramStart"/>
      <w:r>
        <w:rPr>
          <w:rFonts w:ascii="Times New Roman" w:hAnsi="Times New Roman" w:cs="Times New Roman"/>
          <w:sz w:val="28"/>
          <w:szCs w:val="28"/>
        </w:rPr>
        <w:t>Прежде всего, плотина на большой равнинной реке оз</w:t>
      </w:r>
      <w:r>
        <w:rPr>
          <w:rFonts w:ascii="Times New Roman" w:hAnsi="Times New Roman" w:cs="Times New Roman"/>
          <w:sz w:val="28"/>
          <w:szCs w:val="28"/>
        </w:rPr>
        <w:softHyphen/>
        <w:t>начает затопление огромных территорий под водохра</w:t>
      </w:r>
      <w:r>
        <w:rPr>
          <w:rFonts w:ascii="Times New Roman" w:hAnsi="Times New Roman" w:cs="Times New Roman"/>
          <w:sz w:val="28"/>
          <w:szCs w:val="28"/>
        </w:rPr>
        <w:softHyphen/>
        <w:t>нилище с выселением большого числа людей (затопленные плодород</w:t>
      </w:r>
      <w:r>
        <w:rPr>
          <w:rFonts w:ascii="Times New Roman" w:hAnsi="Times New Roman" w:cs="Times New Roman"/>
          <w:sz w:val="28"/>
          <w:szCs w:val="28"/>
        </w:rPr>
        <w:softHyphen/>
        <w:t>ные почвы обогащают воду большим количеством био</w:t>
      </w:r>
      <w:r>
        <w:rPr>
          <w:rFonts w:ascii="Times New Roman" w:hAnsi="Times New Roman" w:cs="Times New Roman"/>
          <w:sz w:val="28"/>
          <w:szCs w:val="28"/>
        </w:rPr>
        <w:softHyphen/>
        <w:t>генных элементов, что приводит к развитию процессов эвтрофикации и вызывает резкое ухудшение качества воды), во-вторых, плотина перегораживает реку и создает тяжелые, часто катастрофические последствия для ры</w:t>
      </w:r>
      <w:r>
        <w:rPr>
          <w:rFonts w:ascii="Times New Roman" w:hAnsi="Times New Roman" w:cs="Times New Roman"/>
          <w:sz w:val="28"/>
          <w:szCs w:val="28"/>
        </w:rPr>
        <w:softHyphen/>
        <w:t>бы, живущей в реке, а особенно для поднимающейся к ее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верховьям на нерест, в-третьих, вода в хранилищах застаивается, ее "проточность" теряется, что сказывается и на жизни всех существ, населяющих реку, и вредит людям, жи</w:t>
      </w:r>
      <w:r>
        <w:rPr>
          <w:rFonts w:ascii="Times New Roman" w:hAnsi="Times New Roman" w:cs="Times New Roman"/>
          <w:sz w:val="28"/>
          <w:szCs w:val="28"/>
        </w:rPr>
        <w:softHyphen/>
        <w:t>вущим у воды, в-четвертых, местное повышение уровня воды влия</w:t>
      </w:r>
      <w:r>
        <w:rPr>
          <w:rFonts w:ascii="Times New Roman" w:hAnsi="Times New Roman" w:cs="Times New Roman"/>
          <w:sz w:val="28"/>
          <w:szCs w:val="28"/>
        </w:rPr>
        <w:softHyphen/>
        <w:t>ет и на грунтовые воды, приводит к подтоплениям и за</w:t>
      </w:r>
      <w:r>
        <w:rPr>
          <w:rFonts w:ascii="Times New Roman" w:hAnsi="Times New Roman" w:cs="Times New Roman"/>
          <w:sz w:val="28"/>
          <w:szCs w:val="28"/>
        </w:rPr>
        <w:softHyphen/>
        <w:t>болачиванию, а также к эрозии берегов, оползням, также не исключены проры</w:t>
      </w:r>
      <w:r>
        <w:rPr>
          <w:rFonts w:ascii="Times New Roman" w:hAnsi="Times New Roman" w:cs="Times New Roman"/>
          <w:sz w:val="28"/>
          <w:szCs w:val="28"/>
        </w:rPr>
        <w:softHyphen/>
        <w:t>вы плотин с тысячными жертвами.</w:t>
      </w:r>
      <w:proofErr w:type="gramEnd"/>
      <w:r>
        <w:rPr>
          <w:rFonts w:ascii="Times New Roman" w:hAnsi="Times New Roman" w:cs="Times New Roman"/>
          <w:sz w:val="28"/>
          <w:szCs w:val="28"/>
        </w:rPr>
        <w:t xml:space="preserve"> К отрицательным последствиям относятся также увеличение потерь воды на испарение, изменение тем</w:t>
      </w:r>
      <w:r>
        <w:rPr>
          <w:rFonts w:ascii="Times New Roman" w:hAnsi="Times New Roman" w:cs="Times New Roman"/>
          <w:sz w:val="28"/>
          <w:szCs w:val="28"/>
        </w:rPr>
        <w:softHyphen/>
        <w:t>пературного режима воды.  </w:t>
      </w:r>
    </w:p>
    <w:p w:rsidR="00E3543A" w:rsidRDefault="00E3543A" w:rsidP="00C765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Экологическая культура — это результат воспитания, выражающийся в умении человека достигать гармонии в отношениях с окружающей средой.   В сельских условиях важным воспитательным фактором экологической культуры является природа. «Природа - не только среда окружающая нас, но и всенародное </w:t>
      </w:r>
      <w:proofErr w:type="gramStart"/>
      <w:r>
        <w:rPr>
          <w:rFonts w:ascii="Times New Roman" w:hAnsi="Times New Roman" w:cs="Times New Roman"/>
          <w:sz w:val="28"/>
          <w:szCs w:val="28"/>
        </w:rPr>
        <w:t>достояние</w:t>
      </w:r>
      <w:proofErr w:type="gramEnd"/>
      <w:r>
        <w:rPr>
          <w:rFonts w:ascii="Times New Roman" w:hAnsi="Times New Roman" w:cs="Times New Roman"/>
          <w:sz w:val="28"/>
          <w:szCs w:val="28"/>
        </w:rPr>
        <w:t xml:space="preserve"> и богатство, за которое каждый гражданин нашего общества в ответе - это краевая нить мировоззренческих убеждений...» </w:t>
      </w:r>
    </w:p>
    <w:p w:rsidR="00E3543A" w:rsidRDefault="00E3543A" w:rsidP="00C765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Формирования экологической культуры студентов носит общедидактический характер и может использоваться на учебных занятиях не только естественно - научного направления, так как позволяет прогнозировать и оценивать результаты исследования, использовать информационные технологии в учебной и профессиональной экологической деятельности.</w:t>
      </w:r>
    </w:p>
    <w:p w:rsidR="00E3543A" w:rsidRDefault="00E3543A" w:rsidP="00C76569">
      <w:pPr>
        <w:pStyle w:val="Default"/>
        <w:numPr>
          <w:ilvl w:val="0"/>
          <w:numId w:val="1"/>
        </w:numPr>
        <w:ind w:firstLine="567"/>
        <w:jc w:val="both"/>
        <w:rPr>
          <w:rFonts w:ascii="Times New Roman" w:hAnsi="Times New Roman" w:cs="Times New Roman"/>
          <w:sz w:val="28"/>
          <w:szCs w:val="28"/>
        </w:rPr>
      </w:pPr>
      <w:r>
        <w:rPr>
          <w:rFonts w:ascii="Times New Roman" w:hAnsi="Times New Roman" w:cs="Times New Roman"/>
          <w:color w:val="auto"/>
          <w:sz w:val="28"/>
          <w:szCs w:val="28"/>
        </w:rPr>
        <w:t>Итак, экологическое воспитание в колледже занимает не последнее место, так как студенты понимают: им жить в этом мире, на этой земле, на этой планете. Они понимают, что богатства Земли исчерпываются быстрее, чем восстанавливаются. Природа не может безгранично залечивать свои раны. Разрушая её, люди рубят сук, на котором сидят.</w:t>
      </w:r>
    </w:p>
    <w:p w:rsidR="00E3543A" w:rsidRDefault="00E3543A" w:rsidP="00C76569">
      <w:pPr>
        <w:pStyle w:val="Default"/>
        <w:numPr>
          <w:ilvl w:val="0"/>
          <w:numId w:val="1"/>
        </w:numPr>
        <w:jc w:val="center"/>
        <w:rPr>
          <w:rFonts w:ascii="Times New Roman" w:hAnsi="Times New Roman" w:cs="Times New Roman"/>
          <w:sz w:val="28"/>
          <w:szCs w:val="28"/>
        </w:rPr>
      </w:pPr>
    </w:p>
    <w:p w:rsidR="00E3543A" w:rsidRDefault="00C76569" w:rsidP="00C76569">
      <w:pPr>
        <w:pStyle w:val="Default"/>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rsidR="00E3543A" w:rsidRDefault="00E3543A" w:rsidP="00C76569">
      <w:pPr>
        <w:pStyle w:val="Default"/>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1E25CF">
        <w:rPr>
          <w:rFonts w:ascii="Times New Roman" w:hAnsi="Times New Roman" w:cs="Times New Roman"/>
          <w:sz w:val="28"/>
          <w:szCs w:val="28"/>
        </w:rPr>
        <w:t>Бялко</w:t>
      </w:r>
      <w:proofErr w:type="spellEnd"/>
      <w:r w:rsidR="001E25CF">
        <w:rPr>
          <w:rFonts w:ascii="Times New Roman" w:hAnsi="Times New Roman" w:cs="Times New Roman"/>
          <w:sz w:val="28"/>
          <w:szCs w:val="28"/>
        </w:rPr>
        <w:t xml:space="preserve"> А.В."Наша планета - Земля", М</w:t>
      </w:r>
      <w:proofErr w:type="gramStart"/>
      <w:r w:rsidR="001E25CF">
        <w:rPr>
          <w:rFonts w:ascii="Times New Roman" w:hAnsi="Times New Roman" w:cs="Times New Roman"/>
          <w:sz w:val="28"/>
          <w:szCs w:val="28"/>
        </w:rPr>
        <w:t>:"</w:t>
      </w:r>
      <w:proofErr w:type="gramEnd"/>
      <w:r w:rsidR="001E25CF">
        <w:rPr>
          <w:rFonts w:ascii="Times New Roman" w:hAnsi="Times New Roman" w:cs="Times New Roman"/>
          <w:sz w:val="28"/>
          <w:szCs w:val="28"/>
        </w:rPr>
        <w:t>Наука", 1989 г.</w:t>
      </w:r>
    </w:p>
    <w:p w:rsidR="00E3543A" w:rsidRDefault="001E25CF" w:rsidP="001E25CF">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Винокурова</w:t>
      </w:r>
      <w:proofErr w:type="spellEnd"/>
      <w:r w:rsidRPr="001E25CF">
        <w:rPr>
          <w:rFonts w:ascii="Times New Roman" w:hAnsi="Times New Roman" w:cs="Times New Roman"/>
          <w:sz w:val="28"/>
          <w:szCs w:val="28"/>
        </w:rPr>
        <w:t xml:space="preserve"> </w:t>
      </w:r>
      <w:r>
        <w:rPr>
          <w:rFonts w:ascii="Times New Roman" w:hAnsi="Times New Roman" w:cs="Times New Roman"/>
          <w:sz w:val="28"/>
          <w:szCs w:val="28"/>
        </w:rPr>
        <w:t>Н.Ф., Трушина В.В."Глобальная экология", 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росвещение, </w:t>
      </w:r>
      <w:r w:rsidRPr="00E3543A">
        <w:rPr>
          <w:rFonts w:ascii="Times New Roman" w:hAnsi="Times New Roman" w:cs="Times New Roman"/>
          <w:sz w:val="28"/>
          <w:szCs w:val="28"/>
        </w:rPr>
        <w:t>1998 г.</w:t>
      </w:r>
    </w:p>
    <w:p w:rsidR="00E3543A" w:rsidRPr="00E3543A" w:rsidRDefault="002149CE" w:rsidP="001E25CF">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3.</w:t>
      </w:r>
      <w:r w:rsidR="001E25CF">
        <w:rPr>
          <w:rFonts w:ascii="Times New Roman" w:hAnsi="Times New Roman" w:cs="Times New Roman"/>
          <w:sz w:val="28"/>
          <w:szCs w:val="28"/>
        </w:rPr>
        <w:t xml:space="preserve"> </w:t>
      </w:r>
      <w:proofErr w:type="spellStart"/>
      <w:r w:rsidR="001E25CF">
        <w:rPr>
          <w:rFonts w:ascii="Times New Roman" w:hAnsi="Times New Roman" w:cs="Times New Roman"/>
          <w:sz w:val="28"/>
          <w:szCs w:val="28"/>
        </w:rPr>
        <w:t>Дерябо</w:t>
      </w:r>
      <w:proofErr w:type="spellEnd"/>
      <w:r w:rsidR="001E25CF" w:rsidRPr="001E25CF">
        <w:rPr>
          <w:rFonts w:ascii="Times New Roman" w:hAnsi="Times New Roman" w:cs="Times New Roman"/>
          <w:sz w:val="28"/>
          <w:szCs w:val="28"/>
        </w:rPr>
        <w:t xml:space="preserve"> </w:t>
      </w:r>
      <w:r w:rsidR="001E25CF">
        <w:rPr>
          <w:rFonts w:ascii="Times New Roman" w:hAnsi="Times New Roman" w:cs="Times New Roman"/>
          <w:sz w:val="28"/>
          <w:szCs w:val="28"/>
        </w:rPr>
        <w:t xml:space="preserve">С.Д., </w:t>
      </w:r>
      <w:proofErr w:type="spellStart"/>
      <w:r w:rsidR="001E25CF">
        <w:rPr>
          <w:rFonts w:ascii="Times New Roman" w:hAnsi="Times New Roman" w:cs="Times New Roman"/>
          <w:sz w:val="28"/>
          <w:szCs w:val="28"/>
        </w:rPr>
        <w:t>Ясвин</w:t>
      </w:r>
      <w:proofErr w:type="spellEnd"/>
      <w:r w:rsidR="001E25CF">
        <w:rPr>
          <w:rFonts w:ascii="Times New Roman" w:hAnsi="Times New Roman" w:cs="Times New Roman"/>
          <w:sz w:val="28"/>
          <w:szCs w:val="28"/>
        </w:rPr>
        <w:t xml:space="preserve"> В.А."Экологическая педагогика и психология",  "Феникс", </w:t>
      </w:r>
      <w:proofErr w:type="spellStart"/>
      <w:r w:rsidR="001E25CF">
        <w:rPr>
          <w:rFonts w:ascii="Times New Roman" w:hAnsi="Times New Roman" w:cs="Times New Roman"/>
          <w:sz w:val="28"/>
          <w:szCs w:val="28"/>
        </w:rPr>
        <w:t>Ростов-на</w:t>
      </w:r>
      <w:proofErr w:type="spellEnd"/>
      <w:r w:rsidR="001E25CF">
        <w:rPr>
          <w:rFonts w:ascii="Times New Roman" w:hAnsi="Times New Roman" w:cs="Times New Roman"/>
          <w:sz w:val="28"/>
          <w:szCs w:val="28"/>
        </w:rPr>
        <w:t xml:space="preserve"> Дону, 1996 г.</w:t>
      </w:r>
    </w:p>
    <w:p w:rsidR="00E3543A" w:rsidRPr="00E3543A" w:rsidRDefault="002149CE" w:rsidP="001E25CF">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4.</w:t>
      </w:r>
      <w:r w:rsidR="001E25CF">
        <w:rPr>
          <w:rFonts w:ascii="Times New Roman" w:hAnsi="Times New Roman" w:cs="Times New Roman"/>
          <w:sz w:val="28"/>
          <w:szCs w:val="28"/>
        </w:rPr>
        <w:t xml:space="preserve"> Лысов П.К. "Биология с основами экологии": учебное пособие, 2010 г.</w:t>
      </w:r>
    </w:p>
    <w:p w:rsidR="001E25CF" w:rsidRDefault="001E25CF" w:rsidP="001E25CF">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5. Оськин</w:t>
      </w:r>
      <w:r w:rsidRPr="001E25CF">
        <w:rPr>
          <w:rFonts w:ascii="Times New Roman" w:hAnsi="Times New Roman" w:cs="Times New Roman"/>
          <w:sz w:val="28"/>
          <w:szCs w:val="28"/>
        </w:rPr>
        <w:t xml:space="preserve"> </w:t>
      </w:r>
      <w:r>
        <w:rPr>
          <w:rFonts w:ascii="Times New Roman" w:hAnsi="Times New Roman" w:cs="Times New Roman"/>
          <w:sz w:val="28"/>
          <w:szCs w:val="28"/>
        </w:rPr>
        <w:t>А.В., Фадеев Г.Н."Химия защищает природу",   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росвещение, </w:t>
      </w:r>
      <w:r w:rsidRPr="00E3543A">
        <w:rPr>
          <w:rFonts w:ascii="Times New Roman" w:hAnsi="Times New Roman" w:cs="Times New Roman"/>
          <w:sz w:val="28"/>
          <w:szCs w:val="28"/>
        </w:rPr>
        <w:t>2000 г.</w:t>
      </w:r>
    </w:p>
    <w:p w:rsidR="00F472F5" w:rsidRPr="00F472F5" w:rsidRDefault="001E25CF" w:rsidP="00F472F5">
      <w:pPr>
        <w:pStyle w:val="Default"/>
        <w:numPr>
          <w:ilvl w:val="0"/>
          <w:numId w:val="1"/>
        </w:numPr>
        <w:rPr>
          <w:rFonts w:ascii="Times New Roman" w:hAnsi="Times New Roman" w:cs="Times New Roman"/>
          <w:sz w:val="28"/>
          <w:szCs w:val="28"/>
        </w:rPr>
      </w:pPr>
      <w:r>
        <w:rPr>
          <w:rFonts w:ascii="Times New Roman" w:hAnsi="Times New Roman" w:cs="Times New Roman"/>
          <w:sz w:val="28"/>
          <w:szCs w:val="28"/>
        </w:rPr>
        <w:t xml:space="preserve">6. </w:t>
      </w:r>
      <w:r w:rsidR="00E3543A">
        <w:rPr>
          <w:rFonts w:ascii="Times New Roman" w:hAnsi="Times New Roman" w:cs="Times New Roman"/>
          <w:sz w:val="28"/>
          <w:szCs w:val="28"/>
        </w:rPr>
        <w:t>Биология. Терминологический словарь, 2008 г.</w:t>
      </w:r>
    </w:p>
    <w:p w:rsidR="00F77B32" w:rsidRPr="00F77B32" w:rsidRDefault="00F77B32">
      <w:pPr>
        <w:rPr>
          <w:lang w:val="en-US"/>
        </w:rPr>
      </w:pPr>
    </w:p>
    <w:sectPr w:rsidR="00F77B32" w:rsidRPr="00F77B32" w:rsidSect="00C7656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CCDE92"/>
    <w:multiLevelType w:val="hybridMultilevel"/>
    <w:tmpl w:val="FCAD2C9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43A"/>
    <w:rsid w:val="000709FA"/>
    <w:rsid w:val="001A500F"/>
    <w:rsid w:val="001E25CF"/>
    <w:rsid w:val="002149CE"/>
    <w:rsid w:val="003705C1"/>
    <w:rsid w:val="003B1173"/>
    <w:rsid w:val="003F0CFF"/>
    <w:rsid w:val="00471DF3"/>
    <w:rsid w:val="00474729"/>
    <w:rsid w:val="00505493"/>
    <w:rsid w:val="0066609B"/>
    <w:rsid w:val="006B43E2"/>
    <w:rsid w:val="00897613"/>
    <w:rsid w:val="00925E78"/>
    <w:rsid w:val="0093784C"/>
    <w:rsid w:val="00AD1B3C"/>
    <w:rsid w:val="00B57626"/>
    <w:rsid w:val="00B63725"/>
    <w:rsid w:val="00B90A27"/>
    <w:rsid w:val="00B9187D"/>
    <w:rsid w:val="00C65346"/>
    <w:rsid w:val="00C76569"/>
    <w:rsid w:val="00D26F9E"/>
    <w:rsid w:val="00DB25C8"/>
    <w:rsid w:val="00E3543A"/>
    <w:rsid w:val="00E7715E"/>
    <w:rsid w:val="00E86380"/>
    <w:rsid w:val="00F05288"/>
    <w:rsid w:val="00F42CB8"/>
    <w:rsid w:val="00F472F5"/>
    <w:rsid w:val="00F77B32"/>
    <w:rsid w:val="00FF3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3A"/>
    <w:pPr>
      <w:spacing w:line="276" w:lineRule="auto"/>
      <w:jc w:val="left"/>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43A"/>
    <w:pPr>
      <w:spacing w:after="0" w:line="300" w:lineRule="atLeast"/>
      <w:ind w:firstLine="400"/>
      <w:jc w:val="both"/>
    </w:pPr>
    <w:rPr>
      <w:rFonts w:ascii="Tahoma" w:hAnsi="Tahoma" w:cs="Tahoma"/>
      <w:color w:val="515151"/>
      <w:sz w:val="16"/>
      <w:szCs w:val="16"/>
    </w:rPr>
  </w:style>
  <w:style w:type="paragraph" w:styleId="a4">
    <w:name w:val="List Paragraph"/>
    <w:basedOn w:val="a"/>
    <w:uiPriority w:val="99"/>
    <w:qFormat/>
    <w:rsid w:val="00E3543A"/>
    <w:pPr>
      <w:spacing w:line="240" w:lineRule="auto"/>
      <w:ind w:left="720"/>
      <w:jc w:val="both"/>
    </w:pPr>
    <w:rPr>
      <w:lang w:eastAsia="en-US"/>
    </w:rPr>
  </w:style>
  <w:style w:type="paragraph" w:customStyle="1" w:styleId="Default">
    <w:name w:val="Default"/>
    <w:uiPriority w:val="99"/>
    <w:semiHidden/>
    <w:rsid w:val="00E3543A"/>
    <w:pPr>
      <w:autoSpaceDE w:val="0"/>
      <w:autoSpaceDN w:val="0"/>
      <w:adjustRightInd w:val="0"/>
      <w:spacing w:after="0"/>
      <w:jc w:val="left"/>
    </w:pPr>
    <w:rPr>
      <w:rFonts w:ascii="Courier New" w:eastAsia="Times New Roman" w:hAnsi="Courier New" w:cs="Courier New"/>
      <w:color w:val="000000"/>
      <w:sz w:val="24"/>
      <w:szCs w:val="24"/>
    </w:rPr>
  </w:style>
  <w:style w:type="paragraph" w:styleId="a5">
    <w:name w:val="Balloon Text"/>
    <w:basedOn w:val="a"/>
    <w:link w:val="a6"/>
    <w:uiPriority w:val="99"/>
    <w:semiHidden/>
    <w:unhideWhenUsed/>
    <w:rsid w:val="00F77B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B3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34324794">
      <w:bodyDiv w:val="1"/>
      <w:marLeft w:val="0"/>
      <w:marRight w:val="0"/>
      <w:marTop w:val="0"/>
      <w:marBottom w:val="0"/>
      <w:divBdr>
        <w:top w:val="none" w:sz="0" w:space="0" w:color="auto"/>
        <w:left w:val="none" w:sz="0" w:space="0" w:color="auto"/>
        <w:bottom w:val="none" w:sz="0" w:space="0" w:color="auto"/>
        <w:right w:val="none" w:sz="0" w:space="0" w:color="auto"/>
      </w:divBdr>
    </w:div>
    <w:div w:id="6090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Эльзания Гарифуллина</cp:lastModifiedBy>
  <cp:revision>14</cp:revision>
  <cp:lastPrinted>2012-11-12T07:09:00Z</cp:lastPrinted>
  <dcterms:created xsi:type="dcterms:W3CDTF">2011-03-29T06:32:00Z</dcterms:created>
  <dcterms:modified xsi:type="dcterms:W3CDTF">2015-11-23T08:02:00Z</dcterms:modified>
</cp:coreProperties>
</file>