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E2" w:rsidRDefault="007944E2" w:rsidP="007944E2">
      <w:pPr>
        <w:spacing w:line="360" w:lineRule="auto"/>
        <w:jc w:val="center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90 СЕКУНД О ЯПОНИИ.</w:t>
      </w:r>
    </w:p>
    <w:p w:rsidR="00935C6B" w:rsidRDefault="007944E2" w:rsidP="007944E2">
      <w:pPr>
        <w:spacing w:line="360" w:lineRule="auto"/>
        <w:jc w:val="center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В Японии дешевая рыба и мясо, но очень дорогие фрукты.1 яблоко стоит 2 доллара.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Во всех северных городах Японии, где выпадает снег, подогреваются тротуары и улицы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 xml:space="preserve">Девятая статья японской конституции запрещает стране иметь свою армию и </w:t>
      </w:r>
      <w:r>
        <w:rPr>
          <w:rFonts w:ascii="Segoe Script" w:eastAsia="Segoe Script" w:hAnsi="Segoe Script" w:cs="Segoe Script"/>
          <w:sz w:val="28"/>
        </w:rPr>
        <w:t>участвовать в войнах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Учебный год начинается с 1 апреля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Нет мусорных баков, так как весь мусор перерабатывается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Книги читают справа налево, сверху вниз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У поездов резиновые колеса, управляемые компьютером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Нет – кивают, да – качают головой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 xml:space="preserve"> В Японии спят на п</w:t>
      </w:r>
      <w:r>
        <w:rPr>
          <w:rFonts w:ascii="Segoe Script" w:eastAsia="Segoe Script" w:hAnsi="Segoe Script" w:cs="Segoe Script"/>
          <w:sz w:val="28"/>
        </w:rPr>
        <w:t>олу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Не бывает мародерства, дома не закрываются на замок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Не изучают историю других стран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proofErr w:type="spellStart"/>
      <w:r>
        <w:rPr>
          <w:rFonts w:ascii="Segoe Script" w:eastAsia="Segoe Script" w:hAnsi="Segoe Script" w:cs="Segoe Script"/>
          <w:sz w:val="28"/>
        </w:rPr>
        <w:t>Хаси</w:t>
      </w:r>
      <w:proofErr w:type="spellEnd"/>
      <w:r>
        <w:rPr>
          <w:rFonts w:ascii="Segoe Script" w:eastAsia="Segoe Script" w:hAnsi="Segoe Script" w:cs="Segoe Script"/>
          <w:sz w:val="28"/>
        </w:rPr>
        <w:t xml:space="preserve"> – название палочек, которыми едят рис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Язык отличается отсутствием ругательств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Практически никогда не зовут гостей к себе в дом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lastRenderedPageBreak/>
        <w:t>По уровню образования Япония занимае</w:t>
      </w:r>
      <w:r>
        <w:rPr>
          <w:rFonts w:ascii="Segoe Script" w:eastAsia="Segoe Script" w:hAnsi="Segoe Script" w:cs="Segoe Script"/>
          <w:sz w:val="28"/>
        </w:rPr>
        <w:t>т 1 место в мире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Подарки принимают двумя руками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Упаковочная бумага в магазине – бесплатно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Боятся путешествовать по миру, потому как считают его опасным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Этот народ не умеет отдыхать, 4 дня отгулов подряд  считаются полноценным отпуском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Арбуз едят с солью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Ни</w:t>
      </w:r>
      <w:r>
        <w:rPr>
          <w:rFonts w:ascii="Segoe Script" w:eastAsia="Segoe Script" w:hAnsi="Segoe Script" w:cs="Segoe Script"/>
          <w:sz w:val="28"/>
        </w:rPr>
        <w:t>когда не ругают власть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Считается неприличным чихать в обществе и точно никто не скажет «Будь здоров!»</w:t>
      </w:r>
    </w:p>
    <w:p w:rsidR="00935C6B" w:rsidRPr="007944E2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0"/>
          <w:szCs w:val="20"/>
        </w:rPr>
      </w:pPr>
      <w:bookmarkStart w:id="0" w:name="_GoBack"/>
      <w:r w:rsidRPr="007944E2">
        <w:rPr>
          <w:rFonts w:ascii="Segoe Script" w:eastAsia="Segoe Script" w:hAnsi="Segoe Script" w:cs="Segoe Script"/>
          <w:sz w:val="20"/>
          <w:szCs w:val="20"/>
        </w:rPr>
        <w:t xml:space="preserve">На день Святого Валентина подарки дарят только девушки </w:t>
      </w:r>
    </w:p>
    <w:p w:rsidR="00935C6B" w:rsidRPr="007944E2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0"/>
          <w:szCs w:val="20"/>
        </w:rPr>
      </w:pPr>
      <w:r w:rsidRPr="007944E2">
        <w:rPr>
          <w:rFonts w:ascii="Segoe Script" w:eastAsia="Segoe Script" w:hAnsi="Segoe Script" w:cs="Segoe Script"/>
          <w:sz w:val="20"/>
          <w:szCs w:val="20"/>
        </w:rPr>
        <w:t xml:space="preserve">    Рыбу едят </w:t>
      </w:r>
      <w:proofErr w:type="gramStart"/>
      <w:r w:rsidRPr="007944E2">
        <w:rPr>
          <w:rFonts w:ascii="Segoe Script" w:eastAsia="Segoe Script" w:hAnsi="Segoe Script" w:cs="Segoe Script"/>
          <w:sz w:val="20"/>
          <w:szCs w:val="20"/>
        </w:rPr>
        <w:t>сырой</w:t>
      </w:r>
      <w:proofErr w:type="gramEnd"/>
    </w:p>
    <w:bookmarkEnd w:id="0"/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В нескольких местах Японии можно проехать на автомобиле по музыкальным дорогам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Разница во времени  с Москвой +6  часов.</w:t>
      </w:r>
    </w:p>
    <w:p w:rsidR="00935C6B" w:rsidRDefault="007944E2">
      <w:pPr>
        <w:numPr>
          <w:ilvl w:val="0"/>
          <w:numId w:val="1"/>
        </w:num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  <w:r>
        <w:rPr>
          <w:rFonts w:ascii="Segoe Script" w:eastAsia="Segoe Script" w:hAnsi="Segoe Script" w:cs="Segoe Script"/>
          <w:sz w:val="28"/>
        </w:rPr>
        <w:t>Японцы очень уважают тех, кто может сказать на их языке хоть 2 фразы. Они считают, что выучить его нереально</w:t>
      </w:r>
    </w:p>
    <w:p w:rsidR="00935C6B" w:rsidRDefault="00935C6B">
      <w:pPr>
        <w:spacing w:line="360" w:lineRule="auto"/>
        <w:ind w:left="720" w:right="-1210" w:hanging="360"/>
        <w:rPr>
          <w:rFonts w:ascii="Segoe Script" w:eastAsia="Segoe Script" w:hAnsi="Segoe Script" w:cs="Segoe Script"/>
          <w:sz w:val="28"/>
        </w:rPr>
      </w:pPr>
    </w:p>
    <w:p w:rsidR="00935C6B" w:rsidRDefault="00935C6B">
      <w:pPr>
        <w:spacing w:line="360" w:lineRule="auto"/>
        <w:rPr>
          <w:rFonts w:ascii="Calibri" w:eastAsia="Calibri" w:hAnsi="Calibri" w:cs="Calibri"/>
          <w:sz w:val="26"/>
        </w:rPr>
      </w:pPr>
    </w:p>
    <w:p w:rsidR="00935C6B" w:rsidRDefault="00935C6B">
      <w:pPr>
        <w:rPr>
          <w:rFonts w:ascii="Calibri" w:eastAsia="Calibri" w:hAnsi="Calibri" w:cs="Calibri"/>
          <w:sz w:val="26"/>
        </w:rPr>
      </w:pPr>
    </w:p>
    <w:p w:rsidR="00935C6B" w:rsidRDefault="00935C6B">
      <w:pPr>
        <w:rPr>
          <w:rFonts w:ascii="Calibri" w:eastAsia="Calibri" w:hAnsi="Calibri" w:cs="Calibri"/>
          <w:sz w:val="26"/>
        </w:rPr>
      </w:pPr>
    </w:p>
    <w:p w:rsidR="00935C6B" w:rsidRDefault="00935C6B">
      <w:pPr>
        <w:rPr>
          <w:rFonts w:ascii="Calibri" w:eastAsia="Calibri" w:hAnsi="Calibri" w:cs="Calibri"/>
          <w:sz w:val="26"/>
        </w:rPr>
      </w:pPr>
    </w:p>
    <w:p w:rsidR="00935C6B" w:rsidRDefault="00935C6B">
      <w:pPr>
        <w:rPr>
          <w:rFonts w:ascii="Calibri" w:eastAsia="Calibri" w:hAnsi="Calibri" w:cs="Calibri"/>
          <w:sz w:val="26"/>
        </w:rPr>
      </w:pPr>
    </w:p>
    <w:p w:rsidR="00935C6B" w:rsidRDefault="00935C6B">
      <w:pPr>
        <w:rPr>
          <w:rFonts w:ascii="Calibri" w:eastAsia="Calibri" w:hAnsi="Calibri" w:cs="Calibri"/>
          <w:sz w:val="26"/>
        </w:rPr>
      </w:pPr>
    </w:p>
    <w:sectPr w:rsidR="0093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A98"/>
    <w:multiLevelType w:val="multilevel"/>
    <w:tmpl w:val="E97A7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C6B"/>
    <w:rsid w:val="007944E2"/>
    <w:rsid w:val="009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вечерка</cp:lastModifiedBy>
  <cp:revision>2</cp:revision>
  <dcterms:created xsi:type="dcterms:W3CDTF">2015-10-26T08:35:00Z</dcterms:created>
  <dcterms:modified xsi:type="dcterms:W3CDTF">2015-10-26T08:35:00Z</dcterms:modified>
</cp:coreProperties>
</file>