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E5" w:rsidRDefault="002632BE">
      <w:pPr>
        <w:rPr>
          <w:b/>
          <w:sz w:val="28"/>
          <w:szCs w:val="28"/>
        </w:rPr>
      </w:pPr>
      <w:r w:rsidRPr="002632BE">
        <w:rPr>
          <w:b/>
          <w:sz w:val="28"/>
          <w:szCs w:val="28"/>
        </w:rPr>
        <w:t>Базовые методические положения тренировки по футболу</w:t>
      </w:r>
      <w:r w:rsidR="000015C3">
        <w:rPr>
          <w:b/>
          <w:sz w:val="28"/>
          <w:szCs w:val="28"/>
        </w:rPr>
        <w:t xml:space="preserve"> </w:t>
      </w:r>
    </w:p>
    <w:p w:rsidR="002632BE" w:rsidRDefault="002632BE">
      <w:pPr>
        <w:rPr>
          <w:sz w:val="18"/>
          <w:szCs w:val="18"/>
        </w:rPr>
      </w:pPr>
      <w:r w:rsidRPr="002632BE">
        <w:rPr>
          <w:sz w:val="18"/>
          <w:szCs w:val="18"/>
        </w:rPr>
        <w:t xml:space="preserve">Учитывая специфику спортивной подготовки юных </w:t>
      </w:r>
      <w:proofErr w:type="spellStart"/>
      <w:r w:rsidRPr="002632BE">
        <w:rPr>
          <w:sz w:val="18"/>
          <w:szCs w:val="18"/>
        </w:rPr>
        <w:t>футболистов,</w:t>
      </w:r>
      <w:r>
        <w:rPr>
          <w:sz w:val="18"/>
          <w:szCs w:val="18"/>
        </w:rPr>
        <w:t>в</w:t>
      </w:r>
      <w:proofErr w:type="spellEnd"/>
      <w:r>
        <w:rPr>
          <w:sz w:val="18"/>
          <w:szCs w:val="18"/>
        </w:rPr>
        <w:t xml:space="preserve"> работе сними тренеры –</w:t>
      </w:r>
      <w:proofErr w:type="spellStart"/>
      <w:r>
        <w:rPr>
          <w:sz w:val="18"/>
          <w:szCs w:val="18"/>
        </w:rPr>
        <w:t>преподаватели,естественно,должны</w:t>
      </w:r>
      <w:proofErr w:type="spellEnd"/>
      <w:r>
        <w:rPr>
          <w:sz w:val="18"/>
          <w:szCs w:val="18"/>
        </w:rPr>
        <w:t xml:space="preserve"> придерживаться тех базовых методических </w:t>
      </w:r>
      <w:proofErr w:type="spellStart"/>
      <w:r>
        <w:rPr>
          <w:sz w:val="18"/>
          <w:szCs w:val="18"/>
        </w:rPr>
        <w:t>положений,которые</w:t>
      </w:r>
      <w:proofErr w:type="spellEnd"/>
      <w:r>
        <w:rPr>
          <w:sz w:val="18"/>
          <w:szCs w:val="18"/>
        </w:rPr>
        <w:t xml:space="preserve"> присущи именно спортивной </w:t>
      </w:r>
      <w:proofErr w:type="spellStart"/>
      <w:r>
        <w:rPr>
          <w:sz w:val="18"/>
          <w:szCs w:val="18"/>
        </w:rPr>
        <w:t>тренировке</w:t>
      </w:r>
      <w:proofErr w:type="gramStart"/>
      <w:r>
        <w:rPr>
          <w:sz w:val="18"/>
          <w:szCs w:val="18"/>
        </w:rPr>
        <w:t>.К</w:t>
      </w:r>
      <w:proofErr w:type="spellEnd"/>
      <w:proofErr w:type="gramEnd"/>
      <w:r>
        <w:rPr>
          <w:sz w:val="18"/>
          <w:szCs w:val="18"/>
        </w:rPr>
        <w:t xml:space="preserve"> таким базовым положениям относятся:</w:t>
      </w:r>
    </w:p>
    <w:p w:rsidR="002632BE" w:rsidRPr="00D13432" w:rsidRDefault="002632BE" w:rsidP="00037289">
      <w:pPr>
        <w:pStyle w:val="a3"/>
        <w:numPr>
          <w:ilvl w:val="0"/>
          <w:numId w:val="2"/>
        </w:numPr>
        <w:rPr>
          <w:sz w:val="18"/>
          <w:szCs w:val="18"/>
        </w:rPr>
      </w:pPr>
      <w:r w:rsidRPr="00D13432">
        <w:rPr>
          <w:sz w:val="18"/>
          <w:szCs w:val="18"/>
        </w:rPr>
        <w:t xml:space="preserve">Соблюдение единой методической </w:t>
      </w:r>
      <w:proofErr w:type="spellStart"/>
      <w:r w:rsidRPr="00D13432">
        <w:rPr>
          <w:sz w:val="18"/>
          <w:szCs w:val="18"/>
        </w:rPr>
        <w:t>системы</w:t>
      </w:r>
      <w:proofErr w:type="gramStart"/>
      <w:r w:rsidRPr="00D13432">
        <w:rPr>
          <w:sz w:val="18"/>
          <w:szCs w:val="18"/>
        </w:rPr>
        <w:t>,о</w:t>
      </w:r>
      <w:proofErr w:type="gramEnd"/>
      <w:r w:rsidRPr="00D13432">
        <w:rPr>
          <w:sz w:val="18"/>
          <w:szCs w:val="18"/>
        </w:rPr>
        <w:t>беспечивающей</w:t>
      </w:r>
      <w:proofErr w:type="spellEnd"/>
      <w:r w:rsidRPr="00D13432">
        <w:rPr>
          <w:sz w:val="18"/>
          <w:szCs w:val="18"/>
        </w:rPr>
        <w:t xml:space="preserve"> рациональную </w:t>
      </w:r>
      <w:proofErr w:type="spellStart"/>
      <w:r w:rsidRPr="00D13432">
        <w:rPr>
          <w:sz w:val="18"/>
          <w:szCs w:val="18"/>
        </w:rPr>
        <w:t>преемственностьзадач,средств,методов</w:t>
      </w:r>
      <w:proofErr w:type="spellEnd"/>
      <w:r w:rsidRPr="00D13432">
        <w:rPr>
          <w:sz w:val="18"/>
          <w:szCs w:val="18"/>
        </w:rPr>
        <w:t xml:space="preserve"> и организационных форм подготовки занимающихся всех возрастных групп.</w:t>
      </w:r>
    </w:p>
    <w:p w:rsidR="002632BE" w:rsidRPr="00D13432" w:rsidRDefault="002632BE" w:rsidP="00037289">
      <w:pPr>
        <w:pStyle w:val="a3"/>
        <w:numPr>
          <w:ilvl w:val="0"/>
          <w:numId w:val="2"/>
        </w:numPr>
        <w:rPr>
          <w:sz w:val="18"/>
          <w:szCs w:val="18"/>
        </w:rPr>
      </w:pPr>
      <w:r w:rsidRPr="00D13432">
        <w:rPr>
          <w:sz w:val="18"/>
          <w:szCs w:val="18"/>
        </w:rPr>
        <w:t>Обеспечение целевой направленности к высшему спортивному мастерству в учебно-тренировочном процессе и соревнованиях для всех возрастных групп</w:t>
      </w:r>
    </w:p>
    <w:p w:rsidR="002632BE" w:rsidRPr="00D13432" w:rsidRDefault="002632BE" w:rsidP="00037289">
      <w:pPr>
        <w:pStyle w:val="a3"/>
        <w:numPr>
          <w:ilvl w:val="0"/>
          <w:numId w:val="2"/>
        </w:numPr>
        <w:rPr>
          <w:sz w:val="18"/>
          <w:szCs w:val="18"/>
        </w:rPr>
      </w:pPr>
      <w:r w:rsidRPr="00D13432">
        <w:rPr>
          <w:sz w:val="18"/>
          <w:szCs w:val="18"/>
        </w:rPr>
        <w:t>Соразмерность развития основных физических качеств занимающихся</w:t>
      </w:r>
    </w:p>
    <w:p w:rsidR="002632BE" w:rsidRPr="00D13432" w:rsidRDefault="00DF2033" w:rsidP="00037289">
      <w:pPr>
        <w:pStyle w:val="a3"/>
        <w:numPr>
          <w:ilvl w:val="0"/>
          <w:numId w:val="2"/>
        </w:numPr>
        <w:rPr>
          <w:sz w:val="18"/>
          <w:szCs w:val="18"/>
        </w:rPr>
      </w:pPr>
      <w:r w:rsidRPr="00D13432">
        <w:rPr>
          <w:sz w:val="18"/>
          <w:szCs w:val="18"/>
        </w:rPr>
        <w:t xml:space="preserve">Планирование неуклонного роста объёма и средств общей и специальной </w:t>
      </w:r>
      <w:proofErr w:type="spellStart"/>
      <w:r w:rsidRPr="00D13432">
        <w:rPr>
          <w:sz w:val="18"/>
          <w:szCs w:val="18"/>
        </w:rPr>
        <w:t>подготовки</w:t>
      </w:r>
      <w:proofErr w:type="gramStart"/>
      <w:r w:rsidRPr="00D13432">
        <w:rPr>
          <w:sz w:val="18"/>
          <w:szCs w:val="18"/>
        </w:rPr>
        <w:t>,с</w:t>
      </w:r>
      <w:proofErr w:type="gramEnd"/>
      <w:r w:rsidRPr="00D13432">
        <w:rPr>
          <w:sz w:val="18"/>
          <w:szCs w:val="18"/>
        </w:rPr>
        <w:t>оотношение</w:t>
      </w:r>
      <w:proofErr w:type="spellEnd"/>
      <w:r w:rsidRPr="00D13432">
        <w:rPr>
          <w:sz w:val="18"/>
          <w:szCs w:val="18"/>
        </w:rPr>
        <w:t xml:space="preserve"> между которыми изменяется: из года в год увеличивается удельный вес объёма средств специальной подготовки по отношению к общему объёму тренировочной нагрузки и соответственно уменьшается удельный вес общей подготовки</w:t>
      </w:r>
    </w:p>
    <w:p w:rsidR="00DF2033" w:rsidRPr="00D13432" w:rsidRDefault="00DF2033" w:rsidP="00037289">
      <w:pPr>
        <w:pStyle w:val="a3"/>
        <w:numPr>
          <w:ilvl w:val="0"/>
          <w:numId w:val="2"/>
        </w:numPr>
        <w:rPr>
          <w:sz w:val="18"/>
          <w:szCs w:val="18"/>
        </w:rPr>
      </w:pPr>
      <w:r w:rsidRPr="00D13432">
        <w:rPr>
          <w:sz w:val="18"/>
          <w:szCs w:val="18"/>
        </w:rPr>
        <w:t xml:space="preserve">Планирование поступательного </w:t>
      </w:r>
      <w:proofErr w:type="spellStart"/>
      <w:r w:rsidRPr="00D13432">
        <w:rPr>
          <w:sz w:val="18"/>
          <w:szCs w:val="18"/>
        </w:rPr>
        <w:t>увуличения</w:t>
      </w:r>
      <w:proofErr w:type="spellEnd"/>
      <w:r w:rsidRPr="00D13432">
        <w:rPr>
          <w:sz w:val="18"/>
          <w:szCs w:val="18"/>
        </w:rPr>
        <w:t xml:space="preserve"> объёма и интенсивности тренировочных и соревновательных нагрузок по сравнению с соответствующими периодами предыдущего годичного цикла</w:t>
      </w:r>
    </w:p>
    <w:p w:rsidR="00DF2033" w:rsidRPr="00D13432" w:rsidRDefault="00DF2033" w:rsidP="00037289">
      <w:pPr>
        <w:pStyle w:val="a3"/>
        <w:numPr>
          <w:ilvl w:val="0"/>
          <w:numId w:val="2"/>
        </w:numPr>
        <w:rPr>
          <w:sz w:val="18"/>
          <w:szCs w:val="18"/>
        </w:rPr>
      </w:pPr>
      <w:r w:rsidRPr="00D13432">
        <w:rPr>
          <w:sz w:val="18"/>
          <w:szCs w:val="18"/>
        </w:rPr>
        <w:t xml:space="preserve">Строгое соблюдение постепенности в </w:t>
      </w:r>
      <w:proofErr w:type="spellStart"/>
      <w:r w:rsidRPr="00D13432">
        <w:rPr>
          <w:sz w:val="18"/>
          <w:szCs w:val="18"/>
        </w:rPr>
        <w:t>прцессе</w:t>
      </w:r>
      <w:proofErr w:type="spellEnd"/>
      <w:r w:rsidRPr="00D13432">
        <w:rPr>
          <w:sz w:val="18"/>
          <w:szCs w:val="18"/>
        </w:rPr>
        <w:t xml:space="preserve"> применения тренировочных и соревновательных </w:t>
      </w:r>
      <w:proofErr w:type="spellStart"/>
      <w:r w:rsidRPr="00D13432">
        <w:rPr>
          <w:sz w:val="18"/>
          <w:szCs w:val="18"/>
        </w:rPr>
        <w:t>нагрузокв</w:t>
      </w:r>
      <w:proofErr w:type="spellEnd"/>
      <w:r w:rsidRPr="00D13432">
        <w:rPr>
          <w:sz w:val="18"/>
          <w:szCs w:val="18"/>
        </w:rPr>
        <w:t xml:space="preserve"> занятиях с юными </w:t>
      </w:r>
      <w:proofErr w:type="spellStart"/>
      <w:r w:rsidRPr="00D13432">
        <w:rPr>
          <w:sz w:val="18"/>
          <w:szCs w:val="18"/>
        </w:rPr>
        <w:t>футболистами</w:t>
      </w:r>
      <w:proofErr w:type="gramStart"/>
      <w:r w:rsidRPr="00D13432">
        <w:rPr>
          <w:sz w:val="18"/>
          <w:szCs w:val="18"/>
        </w:rPr>
        <w:t>,т</w:t>
      </w:r>
      <w:proofErr w:type="gramEnd"/>
      <w:r w:rsidRPr="00D13432">
        <w:rPr>
          <w:sz w:val="18"/>
          <w:szCs w:val="18"/>
        </w:rPr>
        <w:t>.к</w:t>
      </w:r>
      <w:proofErr w:type="spellEnd"/>
      <w:r w:rsidRPr="00D13432">
        <w:rPr>
          <w:sz w:val="18"/>
          <w:szCs w:val="18"/>
        </w:rPr>
        <w:t xml:space="preserve">. всесторонняя подготовленность занимающихся неуклонно повышается лишь при </w:t>
      </w:r>
      <w:proofErr w:type="spellStart"/>
      <w:r w:rsidRPr="00D13432">
        <w:rPr>
          <w:sz w:val="18"/>
          <w:szCs w:val="18"/>
        </w:rPr>
        <w:t>условии,когда</w:t>
      </w:r>
      <w:proofErr w:type="spellEnd"/>
      <w:r w:rsidRPr="00D13432">
        <w:rPr>
          <w:sz w:val="18"/>
          <w:szCs w:val="18"/>
        </w:rPr>
        <w:t xml:space="preserve"> такие нагрузки на всех этапах многолетнего процесса подготовки соответствуют их биологическому возрасту и индивидуальным возможностям</w:t>
      </w:r>
    </w:p>
    <w:p w:rsidR="00DF2033" w:rsidRPr="00D13432" w:rsidRDefault="00DF2033" w:rsidP="00037289">
      <w:pPr>
        <w:pStyle w:val="a3"/>
        <w:numPr>
          <w:ilvl w:val="0"/>
          <w:numId w:val="2"/>
        </w:numPr>
        <w:rPr>
          <w:sz w:val="18"/>
          <w:szCs w:val="18"/>
        </w:rPr>
      </w:pPr>
      <w:r w:rsidRPr="00D13432">
        <w:rPr>
          <w:sz w:val="18"/>
          <w:szCs w:val="18"/>
        </w:rPr>
        <w:t>Соблюдение принципа одновременного развития физических качеств юных футболистов</w:t>
      </w:r>
      <w:r w:rsidR="00D13432" w:rsidRPr="00D13432">
        <w:rPr>
          <w:sz w:val="18"/>
          <w:szCs w:val="18"/>
        </w:rPr>
        <w:t xml:space="preserve"> на всех этапах многолетней подготовки и преимущественного развития отдельных физических качеств в возрастные </w:t>
      </w:r>
      <w:proofErr w:type="spellStart"/>
      <w:r w:rsidR="00D13432" w:rsidRPr="00D13432">
        <w:rPr>
          <w:sz w:val="18"/>
          <w:szCs w:val="18"/>
        </w:rPr>
        <w:t>периоды</w:t>
      </w:r>
      <w:proofErr w:type="gramStart"/>
      <w:r w:rsidR="00D13432" w:rsidRPr="00D13432">
        <w:rPr>
          <w:sz w:val="18"/>
          <w:szCs w:val="18"/>
        </w:rPr>
        <w:t>,н</w:t>
      </w:r>
      <w:proofErr w:type="gramEnd"/>
      <w:r w:rsidR="00D13432" w:rsidRPr="00D13432">
        <w:rPr>
          <w:sz w:val="18"/>
          <w:szCs w:val="18"/>
        </w:rPr>
        <w:t>аиболее</w:t>
      </w:r>
      <w:proofErr w:type="spellEnd"/>
      <w:r w:rsidR="00D13432" w:rsidRPr="00D13432">
        <w:rPr>
          <w:sz w:val="18"/>
          <w:szCs w:val="18"/>
        </w:rPr>
        <w:t xml:space="preserve"> благоприятные для </w:t>
      </w:r>
      <w:proofErr w:type="spellStart"/>
      <w:r w:rsidR="00D13432" w:rsidRPr="00D13432">
        <w:rPr>
          <w:sz w:val="18"/>
          <w:szCs w:val="18"/>
        </w:rPr>
        <w:t>этогоВ</w:t>
      </w:r>
      <w:proofErr w:type="spellEnd"/>
      <w:r w:rsidR="00D13432" w:rsidRPr="00D13432">
        <w:rPr>
          <w:sz w:val="18"/>
          <w:szCs w:val="18"/>
        </w:rPr>
        <w:t xml:space="preserve"> юные годы имеются все возможности для развития всех физических качеств </w:t>
      </w:r>
      <w:proofErr w:type="spellStart"/>
      <w:r w:rsidR="00D13432" w:rsidRPr="00D13432">
        <w:rPr>
          <w:sz w:val="18"/>
          <w:szCs w:val="18"/>
        </w:rPr>
        <w:t>приусловии,если</w:t>
      </w:r>
      <w:proofErr w:type="spellEnd"/>
      <w:r w:rsidR="00D13432" w:rsidRPr="00D13432">
        <w:rPr>
          <w:sz w:val="18"/>
          <w:szCs w:val="18"/>
        </w:rPr>
        <w:t xml:space="preserve"> обеспечено эффективное педагогическое </w:t>
      </w:r>
      <w:proofErr w:type="spellStart"/>
      <w:r w:rsidR="00D13432" w:rsidRPr="00D13432">
        <w:rPr>
          <w:sz w:val="18"/>
          <w:szCs w:val="18"/>
        </w:rPr>
        <w:t>воздействие,которое,разумеется,не</w:t>
      </w:r>
      <w:proofErr w:type="spellEnd"/>
      <w:r w:rsidR="00D13432" w:rsidRPr="00D13432">
        <w:rPr>
          <w:sz w:val="18"/>
          <w:szCs w:val="18"/>
        </w:rPr>
        <w:t xml:space="preserve"> должно принципиально изменять закономерности возрастного развития тех или иных сторон двигательных функций обучающихся.</w:t>
      </w:r>
    </w:p>
    <w:p w:rsidR="00D13432" w:rsidRPr="002632BE" w:rsidRDefault="00D13432">
      <w:pPr>
        <w:rPr>
          <w:sz w:val="18"/>
          <w:szCs w:val="18"/>
        </w:rPr>
      </w:pPr>
      <w:r>
        <w:rPr>
          <w:sz w:val="18"/>
          <w:szCs w:val="18"/>
        </w:rPr>
        <w:t xml:space="preserve">С учётом данных методических положений тренеры-преподаватели ДЮСШ и распределяют все виды подготовки </w:t>
      </w:r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этапах</w:t>
      </w:r>
      <w:proofErr w:type="gramEnd"/>
      <w:r>
        <w:rPr>
          <w:sz w:val="18"/>
          <w:szCs w:val="18"/>
        </w:rPr>
        <w:t xml:space="preserve"> многолетнего процесса подготовки юных футболистов.</w:t>
      </w:r>
    </w:p>
    <w:sectPr w:rsidR="00D13432" w:rsidRPr="002632BE" w:rsidSect="00DE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93EC2"/>
    <w:multiLevelType w:val="hybridMultilevel"/>
    <w:tmpl w:val="A0F8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60E91"/>
    <w:multiLevelType w:val="hybridMultilevel"/>
    <w:tmpl w:val="FD68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B48"/>
    <w:rsid w:val="000015C3"/>
    <w:rsid w:val="00037289"/>
    <w:rsid w:val="00230B48"/>
    <w:rsid w:val="002632BE"/>
    <w:rsid w:val="00405F0A"/>
    <w:rsid w:val="008D33C7"/>
    <w:rsid w:val="00D13432"/>
    <w:rsid w:val="00DE19E5"/>
    <w:rsid w:val="00D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2015-12-03T17:56:00Z</dcterms:created>
  <dcterms:modified xsi:type="dcterms:W3CDTF">2015-12-03T18:05:00Z</dcterms:modified>
</cp:coreProperties>
</file>