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EB1" w:rsidRPr="0015088C" w:rsidRDefault="00046EB1" w:rsidP="00046EB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5088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Сценарий внеурочного занятия «</w:t>
      </w:r>
      <w:r w:rsidRPr="0015088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Унылая пора! Очей очарованье!</w:t>
      </w:r>
      <w:r w:rsidRPr="0015088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</w:t>
      </w:r>
    </w:p>
    <w:p w:rsidR="00046EB1" w:rsidRPr="0015088C" w:rsidRDefault="00046EB1" w:rsidP="00046EB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5088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по дисциплине «Естествознание» 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i/>
          <w:sz w:val="24"/>
          <w:szCs w:val="24"/>
        </w:rPr>
        <w:t>Цель</w:t>
      </w:r>
      <w:r w:rsidRPr="0015088C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создание условий для развития познавательной, творческой активности студентов по предмету естествознание, </w:t>
      </w:r>
      <w:r w:rsidRPr="0015088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социальной адаптации первокурсников. 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Задачи</w:t>
      </w:r>
      <w:r w:rsidRPr="0015088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</w:p>
    <w:p w:rsidR="00046EB1" w:rsidRPr="0015088C" w:rsidRDefault="00046EB1" w:rsidP="00046EB1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ОК 6, ОК 7, ПК 2.1, ПК 2.2.</w:t>
      </w:r>
    </w:p>
    <w:p w:rsidR="00046EB1" w:rsidRPr="0015088C" w:rsidRDefault="00046EB1" w:rsidP="00046EB1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потребности в самообразовании, умения и навыков совместной работы, умения распределять между собой обязанности по подготовке задания; формирование эстетических и психологических механизмов общения человека с искусством;</w:t>
      </w:r>
    </w:p>
    <w:p w:rsidR="00046EB1" w:rsidRPr="0015088C" w:rsidRDefault="00046EB1" w:rsidP="00046EB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Развивать коммуникативные и нравственные качества обучающихся; </w:t>
      </w:r>
      <w:r w:rsidRPr="0015088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социальной активности,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развитие индивидуальных способностей, развитие способности к сопереживанию, самоанализу; познавательного интереса к природе;</w:t>
      </w:r>
    </w:p>
    <w:p w:rsidR="00046EB1" w:rsidRPr="0015088C" w:rsidRDefault="00046EB1" w:rsidP="00046EB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Воспитание 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чувства прекрасного, любви и ценностного отношения к природе.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Форма мероприятия: </w:t>
      </w:r>
      <w:r w:rsidRPr="0015088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комбинированная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Подготовка к мероприятию: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 w:rsidRPr="0015088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Написание сценария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 Подбор материала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 Задания для групп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 Подготовка </w:t>
      </w:r>
      <w:proofErr w:type="spellStart"/>
      <w:r w:rsidRPr="0015088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мультимедийной</w:t>
      </w:r>
      <w:proofErr w:type="spellEnd"/>
      <w:r w:rsidRPr="0015088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презентации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 Подбор музыкального сопровождения</w:t>
      </w:r>
    </w:p>
    <w:p w:rsidR="00046EB1" w:rsidRPr="0015088C" w:rsidRDefault="00046EB1" w:rsidP="00046EB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 Изготовление реквизита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Оформление аудитории: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парты расставлены буквой </w:t>
      </w:r>
      <w:proofErr w:type="gramStart"/>
      <w:r w:rsidRPr="001508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П</w:t>
      </w:r>
      <w:proofErr w:type="gramEnd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для работы в группах, бумага, маркеры, клей – для работы в группах; раздаточный материал, </w:t>
      </w:r>
      <w:proofErr w:type="spellStart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бейджики</w:t>
      </w:r>
      <w:proofErr w:type="spellEnd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46EB1" w:rsidRPr="0015088C" w:rsidRDefault="00046EB1" w:rsidP="00046EB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Технологическая карта мероприятия: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Оборудование: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презентация, лист формата</w:t>
      </w:r>
      <w:proofErr w:type="gramStart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4, клей, цветные листики и нарисованное дерево на формате А5 для каждой группы; благодарности и грамоты.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Роль преподавателя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консультирует, направляет, координирует действия в группах, готовит сценарий и презентацию мероприятия, выполненную в программе </w:t>
      </w:r>
      <w:proofErr w:type="spellStart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Microsoft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Office</w:t>
      </w:r>
      <w:proofErr w:type="spellEnd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Power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Point</w:t>
      </w:r>
      <w:proofErr w:type="spellEnd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2007 , приглашает коллег поработать в качестве жюри; двух помощниц – студенты.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/>
          <w:bCs/>
          <w:sz w:val="24"/>
          <w:szCs w:val="24"/>
        </w:rPr>
        <w:t>Ход мероприятия.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Звучит тихая спокойная музыка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46EB1" w:rsidRPr="0015088C" w:rsidRDefault="00A77500" w:rsidP="00046EB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Преподаватель</w:t>
      </w:r>
      <w:r w:rsidR="00046EB1" w:rsidRPr="0015088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: </w:t>
      </w:r>
      <w:r w:rsidR="00046EB1"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Придумано кем-то просто и мудро:</w:t>
      </w:r>
      <w:r w:rsidR="00046EB1"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>При встрече здороваться: </w:t>
      </w:r>
      <w:r w:rsidR="00046EB1"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>- Доброе утро! Доброе утро! – солнцу и птицам. </w:t>
      </w:r>
      <w:r w:rsidR="00046EB1"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>- Доброе утро! – улыбчивым лицам. </w:t>
      </w:r>
      <w:r w:rsidR="00046EB1"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>И каждый становится добрым, доверчивым... </w:t>
      </w:r>
      <w:r w:rsidR="00046EB1"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>Доброе утро длится до вечера.</w:t>
      </w:r>
      <w:r w:rsidR="00046EB1"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>В.</w:t>
      </w:r>
      <w:r w:rsidR="00046E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46EB1"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Кривошеев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Дорогие ребята! Рада видеть всех в этом зале. Мы с вами собрались по особому поводу.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что стало поводом? Отгадайте загадку.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Падают желуди, падают листья,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на каштане плоды.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Воздух становиться свежим и чистым.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Стали прохладны пруды.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Гуси собрались в огромные стаи,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 югу сегодня летят.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Ну, а березы вместе с дубами,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Меряют желтый наряд.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Смотрит береза на желтые косы,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Стала хозяйкою ранняя </w:t>
      </w:r>
      <w:r w:rsidRPr="0015088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(Осень). 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Проблема: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Беседа: 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Прочему выбрана осенняя пора?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 значит осень в жизни каждого из вас?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По тропинкам осеннего леса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5" w:history="1">
        <w:r w:rsidRPr="0015088C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u w:val="single"/>
          </w:rPr>
          <w:t>Илья Евтеев</w:t>
        </w:r>
      </w:hyperlink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>По тропинкам осеннего леса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Можно долго бродить не спеша - 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Там природы негромкая месса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Нам напомнит о том, что душа</w:t>
      </w:r>
      <w:proofErr w:type="gramStart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городской суете притомилась,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порой бесконечно больна -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Что-то важное в нас надломилось…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Видно лопнула тихо струна -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Та струна, что за совесть в ответе,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 спокойно нам спать не даёт.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Жаль, что мы не наивны, как дети,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Жаль, что знаем мы всё наперёд.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 тропинкам осеннего леса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Можно долго спокойно бродить -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Там природы незримая пьеса,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Может быть, нас научит любить.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Потому что любить не умеем,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Глупой страстью любовь подменив.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нелюбви мы живём и стареем,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поняв ничего, не простив.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  на истину не претендуя,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Никого ничему не уча,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 осеннему лесу брожу я,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Отдыхая  и глупо ворча: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Просто жизнь незаметно проходит,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суете беспорядочных дней,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Доброта стороной нас обходит,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же просто забыли о ней</w:t>
      </w:r>
      <w:proofErr w:type="gramStart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</w:t>
      </w:r>
      <w:proofErr w:type="gramEnd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>о тропинкам осеннего леса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Побродите хоть раз не спеша…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Пусть природы негромкая месса,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Вам напомнит, что вечна душа…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15088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Целеполагание</w:t>
      </w:r>
      <w:proofErr w:type="spellEnd"/>
      <w:r w:rsidRPr="001508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Беседа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>: Почему выбрано именно это стихотворение? Что для вас в этом стихотворении показалось главным? Если в этом стихотворении рекомендации? Правильно – слиться с природой! видя и понимая свое единство с природой, они переживают заботу и тревогу о сохранении и умножении природных богатств.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 же цель нашего мероприятия?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>(отвечают участники команд).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Б</w:t>
      </w:r>
      <w:r w:rsidRPr="0015088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есконечный шум, а также суета больших городов давит на людей. Сколько раз нам приходилось слышать одни и те же слова: "Как надоел мне этот город", “Как я хочу тишины, спокойствия", </w:t>
      </w:r>
      <w:r w:rsidRPr="0015088C">
        <w:rPr>
          <w:rFonts w:ascii="Times New Roman" w:eastAsia="Times New Roman" w:hAnsi="Times New Roman" w:cs="Times New Roman"/>
          <w:color w:val="141823"/>
          <w:sz w:val="24"/>
          <w:szCs w:val="24"/>
        </w:rPr>
        <w:t xml:space="preserve">в этой вечной суете, мы перестаем замечать красоту и прелесть природы. Как просто в повседневной суете мы забыли о вечных ценностях и красоте мира. И когда если не осенью насладиться прелестями сказочной природы!   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Преподаватель 2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Чудесен и таинственен мир природы. Прислушайтесь к журчанию рек, пению птиц, шелесту трав и гудению шмелей, шороху опавших осенних 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листьев и шуму дождя, прислушайтесь, и вы прикоснетесь к волшебству. Красота природы развивает в человеке чувство прекрасного, вдохновляет его на творчество.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Преподаватель 1</w:t>
      </w:r>
      <w:r w:rsidRPr="0015088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</w:t>
      </w:r>
      <w:r w:rsidRPr="0015088C">
        <w:rPr>
          <w:rFonts w:ascii="Times New Roman" w:eastAsia="Times New Roman" w:hAnsi="Times New Roman" w:cs="Times New Roman"/>
          <w:b/>
          <w:bCs/>
          <w:sz w:val="24"/>
          <w:szCs w:val="24"/>
        </w:rPr>
        <w:t>Прием «Дерево достижений».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Творить великие дела могут только те  люди, у которых  хорошее настроение. 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Давайте определим ваше настроение. 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</w:pPr>
      <w:proofErr w:type="gramStart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Обратите внимание на одинокое дерево, которое изображено на рисунке лежащий на столах (</w:t>
      </w:r>
      <w:r w:rsidRPr="0015088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н</w:t>
      </w:r>
      <w:r w:rsidRPr="001508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а листах формата А5 изображено дерево, у всех групп одинаковое.</w:t>
      </w:r>
      <w:proofErr w:type="gramEnd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gramStart"/>
      <w:r w:rsidRPr="0015088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Дерево разделено пополам)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Левая сторона – это ваше настроение сейчас. У каждого на столе есть осенние листочки разного цвета. Я прошу вас взять один из них (любого цвета) и помочь нашим деревьям приобрести крону из листьев </w:t>
      </w:r>
      <w:r w:rsidRPr="001508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(прикрепляют листочки).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  <w:t>Слайд 1.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Тех, кто выбрал </w:t>
      </w:r>
      <w:r w:rsidRPr="001508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зеленый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лист, ожидает успех на сегодняшнем мероприятии. Те, кто выбрал </w:t>
      </w:r>
      <w:r w:rsidRPr="001508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красный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— желают общаться со всеми в зале. </w:t>
      </w:r>
      <w:proofErr w:type="gramStart"/>
      <w:r w:rsidRPr="001508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Желтый</w:t>
      </w:r>
      <w:proofErr w:type="gramEnd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— проявят активность. </w:t>
      </w:r>
      <w:proofErr w:type="gramStart"/>
      <w:r w:rsidRPr="001508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Синий</w:t>
      </w:r>
      <w:proofErr w:type="gramEnd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— будут настойчивы. Помните! Красота дерева зависит от нас, наших стремлений и ожиданий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5088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Преподавател</w:t>
      </w:r>
      <w:r w:rsidRPr="001508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ь: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Каких листочков на вашем дереве больше? Анализ настроения группы озвучивают капитаны, используя ПОПС формулу.</w:t>
      </w:r>
    </w:p>
    <w:p w:rsidR="00046EB1" w:rsidRPr="0015088C" w:rsidRDefault="00046EB1" w:rsidP="00046EB1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>Слайд 2.</w:t>
      </w:r>
      <w:r w:rsidRPr="0015088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ТЕХНОЛОГИЯ ПОПС-ФОРМУЛЫ</w:t>
      </w:r>
    </w:p>
    <w:p w:rsidR="00046EB1" w:rsidRPr="0015088C" w:rsidRDefault="00046EB1" w:rsidP="00046EB1">
      <w:pPr>
        <w:spacing w:after="0" w:line="240" w:lineRule="auto"/>
        <w:contextualSpacing/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</w:pPr>
      <w:proofErr w:type="gramStart"/>
      <w:r w:rsidRPr="0015088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</w:t>
      </w:r>
      <w:proofErr w:type="gramEnd"/>
      <w:r w:rsidRPr="0015088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– ПОЗИЦИЯ </w:t>
      </w: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(в чем заключается ваша точка зрения).</w:t>
      </w:r>
      <w:r w:rsidRPr="0015088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br/>
      </w:r>
      <w:r w:rsidRPr="0015088C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Я СЧИТАЮ, ЧТО ….</w:t>
      </w:r>
      <w:r w:rsidRPr="0015088C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br/>
      </w:r>
      <w:r w:rsidRPr="0015088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О – ОБОСНОВАНИЕ </w:t>
      </w: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(довод в поддержку вашей позиции)</w:t>
      </w: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15088C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…ПОТОМУ, ЧТО ….</w:t>
      </w:r>
      <w:r w:rsidRPr="0015088C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br/>
      </w:r>
      <w:proofErr w:type="gramStart"/>
      <w:r w:rsidRPr="0015088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</w:t>
      </w:r>
      <w:proofErr w:type="gramEnd"/>
      <w:r w:rsidRPr="0015088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– ПРИМЕР </w:t>
      </w: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(факты, иллюстрирующие ваш довод)</w:t>
      </w:r>
      <w:r w:rsidRPr="0015088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br/>
      </w:r>
      <w:r w:rsidRPr="0015088C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Я МОГУ ЭТО ДОКАЗАТЬ НА ПРИМЕРЕ …</w:t>
      </w:r>
      <w:r w:rsidRPr="0015088C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br/>
      </w:r>
      <w:r w:rsidRPr="0015088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С – СЛЕДСТВИЕ </w:t>
      </w: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(вывод, что надо сделать, призыв к принятию вашей позиции)</w:t>
      </w: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15088C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ИСХОДЯ ИЗ ЭТОГО Я ДЕЛАЮ ВЫВОД О ТОМ, ЧТО ….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Всем спасибо.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/>
          <w:bCs/>
          <w:sz w:val="24"/>
          <w:szCs w:val="24"/>
        </w:rPr>
        <w:t>Преподаватель 2. Тайнопись.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сейчас необходимо расшифровать запись. На столе лежат листы с тайной записью.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Задание.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Расшифруйте запись. Время работы 3 минуты. 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Группа, которая выполнит задание первой, считается победительницей в этом задании. 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15088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  <w:t>Слайд 3. Тайнопись.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15088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Группы выполняют </w:t>
      </w:r>
      <w:proofErr w:type="spellStart"/>
      <w:r w:rsidRPr="0015088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задание</w:t>
      </w:r>
      <w:proofErr w:type="gramStart"/>
      <w:r w:rsidRPr="0015088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.П</w:t>
      </w:r>
      <w:proofErr w:type="gramEnd"/>
      <w:r w:rsidRPr="0015088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реподаватель</w:t>
      </w:r>
      <w:proofErr w:type="spellEnd"/>
      <w:r w:rsidRPr="0015088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наблюдает за ходом работы групп, контролирует время).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Ответ: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Унылая пора! Очей очарованья! Автор: А.С. Пушкин. 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  <w:t xml:space="preserve">Слайд 4. </w:t>
      </w:r>
      <w:r w:rsidRPr="0015088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«Унылая пора», «Очей очарование»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Обсуждение темы мероприятия.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Вопрос группам: - «Почему Пушкин, совместил в высказывании два таких разных понятия «Унылая пора», «Очей очарование»? 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Обсуждение. 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Жюри подводит итоги.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en-US"/>
        </w:rPr>
      </w:pPr>
      <w:r w:rsidRPr="0015088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Преподаватель 1.</w:t>
      </w:r>
      <w:r w:rsidRPr="0015088C">
        <w:rPr>
          <w:rFonts w:ascii="Times New Roman" w:eastAsia="Times New Roman" w:hAnsi="Times New Roman" w:cs="Times New Roman"/>
          <w:color w:val="222222"/>
          <w:sz w:val="24"/>
          <w:szCs w:val="24"/>
        </w:rPr>
        <w:t> Несмотря на то, что осень иногда навивает грусть, н</w:t>
      </w:r>
      <w:r w:rsidRPr="0015088C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а душе становится тоскливо, но красота богатых красок снова спасает наш мир, и взоры завораживает великолепие деревьев и поздних цветов, кристально чистый воздух вдыхает грудь и сердце замирает в преддверии новых чудес. А время, где всегда есть место чуду – это, конечно же, осень. Пусть осень дарит Вам только радость.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Преподаватель 2.</w:t>
      </w:r>
      <w:r w:rsidRPr="0015088C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15088C">
        <w:rPr>
          <w:rFonts w:ascii="Times New Roman" w:eastAsia="Times New Roman" w:hAnsi="Times New Roman" w:cs="Times New Roman"/>
          <w:sz w:val="24"/>
          <w:szCs w:val="24"/>
        </w:rPr>
        <w:t xml:space="preserve">Лес, точно терем расписной,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 xml:space="preserve">лиловый, золотой, багряный,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 xml:space="preserve">весёлой пёстрою стеной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 xml:space="preserve">стоит над светлою поляной.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Берёзы желтою резьбой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 xml:space="preserve">блестят в лазури голубой,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 xml:space="preserve">как вышки, ёлочки темнеют.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 xml:space="preserve">а между клёнами светлеют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 xml:space="preserve">то там, то здесь в листве сквозной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 xml:space="preserve">просветы в небо, что оконца,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 xml:space="preserve">лес пахнет дубом и сосной,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 xml:space="preserve">за лето высох он от солнца.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 xml:space="preserve">Сегодня так светло кругом,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 xml:space="preserve">такое мёртвое молчание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 xml:space="preserve">в лесу и в синей вышине,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 xml:space="preserve">что можно в этой тишине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>расслышать листика шуршание. (И. Бунин)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Какие краски присутствуют в данном осеннем лесу?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Cs/>
          <w:sz w:val="24"/>
          <w:szCs w:val="24"/>
        </w:rPr>
        <w:t>Какие цвета преобладают в окраске листьев деревьев осенью?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Cs/>
          <w:sz w:val="24"/>
          <w:szCs w:val="24"/>
        </w:rPr>
        <w:t>С чем связана желтая, багряная окраска, ведь все листья весной и летом зеленые?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Какой пигмент определяет окраску листьев летом?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(Обсуждение)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Cs/>
          <w:sz w:val="24"/>
          <w:szCs w:val="24"/>
        </w:rPr>
        <w:t>Все мы знаем о том, что осенней порой листва на деревьях перестает быть зеленой и начинает желтеть, а после и вовсе краснеет.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Cs/>
          <w:sz w:val="24"/>
          <w:szCs w:val="24"/>
        </w:rPr>
        <w:t>Попытаемся выяснить истинные причины рассматриваемого явления и дать исчерпывающий ответ на поставленный вопрос.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Cs/>
          <w:sz w:val="24"/>
          <w:szCs w:val="24"/>
        </w:rPr>
        <w:t>От чего зависит окраска листьев?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(Обсуждение)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Состав листовой пластины включает три пигмента - хлорофилл, ксантофилл и каротин. Каждый из них имеет свой цвет: зеленый, желтый и оранжевый соответственно. Когда теплое время года, деревья получают большое количество солнечного света - происходят определенные химические реакции.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Суть этих реакций: под воздействием света растение начинает переработку углекислого газа и воды, в результате чего образуется глюкоза – основной сахар, из которого получаются все остальные питательные вещества. Но проведение подобных реакций невозможно без хлорофилла, который преобладает в эти периоды и придает зеленый цвет.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Ксантофилл (желтый пигмент) и каротин (оранжевый) также содержатся в листочках, однако ввиду наличия большого количества хлорофилла присутствие двух других пигментов практически незаметно.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Cs/>
          <w:sz w:val="24"/>
          <w:szCs w:val="24"/>
        </w:rPr>
        <w:t>А теперь дадим слово нашему ученому, который специально для вас проделал опыт.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Ученый</w:t>
      </w:r>
      <w:r w:rsidRPr="0015088C">
        <w:rPr>
          <w:rFonts w:ascii="Times New Roman" w:eastAsia="Times New Roman" w:hAnsi="Times New Roman" w:cs="Times New Roman"/>
          <w:bCs/>
          <w:iCs/>
          <w:sz w:val="24"/>
          <w:szCs w:val="24"/>
        </w:rPr>
        <w:t>: Вырезал кусочек фольги в виде кружочка, прикрепил его скотчем к необорванному листу.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 Результат: через 10 дней мы увидели  «фотографию» на зелёном листочке. В том месте, где была фольга, и, естественно, туда  не поступал свет, лист стал жёлтым.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Чтобы убедиться в своих выводах, я проделал этот опыт ещё раз. Результат оказался тот же.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Вывод: этот опыт доказывает, что при нехватке света, не происходит фотосинтеза. Хлорофилл разрушается,  и с его исчезновением становятся видимыми другие «красящие» пигменты, которые придают листьям жёлтую, оранжевую и красную </w:t>
      </w:r>
      <w:proofErr w:type="spellStart"/>
      <w:r w:rsidRPr="0015088C">
        <w:rPr>
          <w:rFonts w:ascii="Times New Roman" w:eastAsia="Times New Roman" w:hAnsi="Times New Roman" w:cs="Times New Roman"/>
          <w:bCs/>
          <w:iCs/>
          <w:sz w:val="24"/>
          <w:szCs w:val="24"/>
        </w:rPr>
        <w:t>окраску</w:t>
      </w:r>
      <w:proofErr w:type="gramStart"/>
      <w:r w:rsidRPr="0015088C">
        <w:rPr>
          <w:rFonts w:ascii="Times New Roman" w:eastAsia="Times New Roman" w:hAnsi="Times New Roman" w:cs="Times New Roman"/>
          <w:bCs/>
          <w:iCs/>
          <w:sz w:val="24"/>
          <w:szCs w:val="24"/>
        </w:rPr>
        <w:t>.Е</w:t>
      </w:r>
      <w:proofErr w:type="gramEnd"/>
      <w:r w:rsidRPr="0015088C">
        <w:rPr>
          <w:rFonts w:ascii="Times New Roman" w:eastAsia="Times New Roman" w:hAnsi="Times New Roman" w:cs="Times New Roman"/>
          <w:bCs/>
          <w:iCs/>
          <w:sz w:val="24"/>
          <w:szCs w:val="24"/>
        </w:rPr>
        <w:t>сли</w:t>
      </w:r>
      <w:proofErr w:type="spellEnd"/>
      <w:r w:rsidRPr="0015088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вы заметили, что листва на дереве стала багряной или слишком уж красной, то знайте: это также обусловлено пигментацией, однако в таких случаях цвет вызывает совершенно иной пигмент, именуемый антоцианом. Данный пигмент никак не связан с теми пластическими образованиями, которые есть внутри клетки, и этим существенно отличается от хлорофилла. Антоциан содержится в клеточном соке, он там растворен.    </w:t>
      </w:r>
      <w:r w:rsidRPr="0015088C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>Для  подтверждения я проделал следующий опыт. Взял небольшой кусочек красной свёклы, прокипятил его.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Результат:  вода окрасилась в грязно-красный цвет.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Cs/>
          <w:sz w:val="24"/>
          <w:szCs w:val="24"/>
        </w:rPr>
        <w:t>Прибавил к этому раствору уксусную кислоту.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Cs/>
          <w:sz w:val="24"/>
          <w:szCs w:val="24"/>
        </w:rPr>
        <w:t>Результат:  раствор принял ярко-красную окраску.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Вывод: в свёкле содержится красящее вещество – антоциан. Появление антоциана в тканях растений находится в зависимости от внешних условий. При понижении температуры количество антоциана в клеточном соке увеличивается так же, как и при ярком свете. Таким образом, багряные оттенки, в которые окрашиваются некоторые  деревья во время листопада, не являются каким-либо особым приспособлением. Они говорят лишь о том, что в листьях происходит затухание жизнедеятельности в связи с подготовкой растений к зимнему периоду покоя.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Преподаватель</w:t>
      </w:r>
      <w:r w:rsidRPr="0015088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: К каким явлениям относится изменение окраски листьев?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Обсуждение (</w:t>
      </w:r>
      <w:proofErr w:type="gramStart"/>
      <w:r w:rsidRPr="0015088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Биологическим</w:t>
      </w:r>
      <w:proofErr w:type="gramEnd"/>
      <w:r w:rsidRPr="0015088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и химическим)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Преподаватель 1. </w:t>
      </w:r>
      <w:r w:rsidRPr="0015088C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 xml:space="preserve">Осень дарит нам неповторимое разнообразие впечатлений и богатый урожай, а мы в ответ подарим ей свои  </w:t>
      </w:r>
      <w:proofErr w:type="spellStart"/>
      <w:r w:rsidRPr="0015088C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знания</w:t>
      </w:r>
      <w:proofErr w:type="gramStart"/>
      <w:r w:rsidRPr="0015088C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.</w:t>
      </w:r>
      <w:r w:rsidRPr="0015088C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В</w:t>
      </w:r>
      <w:proofErr w:type="gramEnd"/>
      <w:r w:rsidRPr="0015088C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аша</w:t>
      </w:r>
      <w:proofErr w:type="spellEnd"/>
      <w:r w:rsidRPr="0015088C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 задача, уважаемые команды, получить за правильные ответы максимальное количество баллов.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</w:rPr>
        <w:t>Задание:  «Осенняя викторина»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</w:rPr>
        <w:t>Вопросы:</w:t>
      </w:r>
    </w:p>
    <w:p w:rsidR="00046EB1" w:rsidRPr="0015088C" w:rsidRDefault="00046EB1" w:rsidP="00046EB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Как называется осенний отлет птиц (миграция).</w:t>
      </w:r>
    </w:p>
    <w:p w:rsidR="00046EB1" w:rsidRPr="0015088C" w:rsidRDefault="00046EB1" w:rsidP="00046EB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Время от рассвета до заката (долгота дня).</w:t>
      </w:r>
    </w:p>
    <w:p w:rsidR="00046EB1" w:rsidRPr="0015088C" w:rsidRDefault="00046EB1" w:rsidP="00046EB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Стеклянный приют овощей (банка).</w:t>
      </w:r>
    </w:p>
    <w:p w:rsidR="00046EB1" w:rsidRPr="0015088C" w:rsidRDefault="00046EB1" w:rsidP="00046EB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Плоды, сваренные в сиропе (варенье).</w:t>
      </w:r>
    </w:p>
    <w:p w:rsidR="00046EB1" w:rsidRPr="0015088C" w:rsidRDefault="00046EB1" w:rsidP="00046EB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 пчелиного труда (мед, воск).</w:t>
      </w:r>
    </w:p>
    <w:p w:rsidR="00046EB1" w:rsidRPr="0015088C" w:rsidRDefault="00046EB1" w:rsidP="00046EB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Чем заканчиваются сентябрь, октябрь и ноябрь (мягким знаком).</w:t>
      </w:r>
    </w:p>
    <w:p w:rsidR="00046EB1" w:rsidRPr="0015088C" w:rsidRDefault="00046EB1" w:rsidP="00046EB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Какой сезон длится с 14 по 20 сентября (Бабье лето).</w:t>
      </w:r>
    </w:p>
    <w:p w:rsidR="00046EB1" w:rsidRPr="0015088C" w:rsidRDefault="00046EB1" w:rsidP="00046EB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Вьют ли птицы, улетающие в теплые края, там гнезда (нет).</w:t>
      </w:r>
    </w:p>
    <w:p w:rsidR="00046EB1" w:rsidRPr="0015088C" w:rsidRDefault="00046EB1" w:rsidP="00046EB1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С чего начинается осень (с буквы «о»).</w:t>
      </w:r>
    </w:p>
    <w:p w:rsidR="00046EB1" w:rsidRPr="0015088C" w:rsidRDefault="00046EB1" w:rsidP="00046EB1">
      <w:pPr>
        <w:numPr>
          <w:ilvl w:val="0"/>
          <w:numId w:val="2"/>
        </w:numPr>
        <w:tabs>
          <w:tab w:val="clear" w:pos="84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Что означает слово «картофель» (земляное яблоко).</w:t>
      </w:r>
    </w:p>
    <w:p w:rsidR="00046EB1" w:rsidRPr="0015088C" w:rsidRDefault="00046EB1" w:rsidP="00046EB1">
      <w:pPr>
        <w:numPr>
          <w:ilvl w:val="0"/>
          <w:numId w:val="2"/>
        </w:numPr>
        <w:tabs>
          <w:tab w:val="clear" w:pos="84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Какие лиственные деревья остаются зелеными до поздней осени (тополя).</w:t>
      </w:r>
    </w:p>
    <w:p w:rsidR="00046EB1" w:rsidRPr="0015088C" w:rsidRDefault="00046EB1" w:rsidP="00046EB1">
      <w:pPr>
        <w:numPr>
          <w:ilvl w:val="0"/>
          <w:numId w:val="2"/>
        </w:numPr>
        <w:tabs>
          <w:tab w:val="clear" w:pos="84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Что едят зимой еж и медведь (они спят).</w:t>
      </w:r>
    </w:p>
    <w:p w:rsidR="00046EB1" w:rsidRPr="0015088C" w:rsidRDefault="00046EB1" w:rsidP="00046EB1">
      <w:pPr>
        <w:numPr>
          <w:ilvl w:val="0"/>
          <w:numId w:val="2"/>
        </w:numPr>
        <w:tabs>
          <w:tab w:val="clear" w:pos="84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Самая сказочная осень (Болдинская).</w:t>
      </w:r>
    </w:p>
    <w:p w:rsidR="00046EB1" w:rsidRPr="0015088C" w:rsidRDefault="00046EB1" w:rsidP="00046EB1">
      <w:pPr>
        <w:numPr>
          <w:ilvl w:val="0"/>
          <w:numId w:val="2"/>
        </w:numPr>
        <w:tabs>
          <w:tab w:val="clear" w:pos="84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Какие птицы раньше всех улетают на юг (ласточки).</w:t>
      </w:r>
    </w:p>
    <w:p w:rsidR="00046EB1" w:rsidRPr="0015088C" w:rsidRDefault="00046EB1" w:rsidP="00046EB1">
      <w:pPr>
        <w:numPr>
          <w:ilvl w:val="0"/>
          <w:numId w:val="2"/>
        </w:numPr>
        <w:tabs>
          <w:tab w:val="clear" w:pos="84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Тотальное заполнение погребов (заготовка).</w:t>
      </w:r>
    </w:p>
    <w:p w:rsidR="00046EB1" w:rsidRPr="0015088C" w:rsidRDefault="00046EB1" w:rsidP="00046EB1">
      <w:pPr>
        <w:numPr>
          <w:ilvl w:val="0"/>
          <w:numId w:val="2"/>
        </w:numPr>
        <w:tabs>
          <w:tab w:val="clear" w:pos="84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Цветочная композиция (букет).</w:t>
      </w:r>
    </w:p>
    <w:p w:rsidR="00046EB1" w:rsidRPr="0015088C" w:rsidRDefault="00046EB1" w:rsidP="00046EB1">
      <w:pPr>
        <w:numPr>
          <w:ilvl w:val="0"/>
          <w:numId w:val="2"/>
        </w:numPr>
        <w:tabs>
          <w:tab w:val="clear" w:pos="84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Деревянная «обитель» квашеной капусты (бочка).</w:t>
      </w:r>
    </w:p>
    <w:p w:rsidR="00046EB1" w:rsidRPr="0015088C" w:rsidRDefault="00046EB1" w:rsidP="00046EB1">
      <w:pPr>
        <w:numPr>
          <w:ilvl w:val="0"/>
          <w:numId w:val="2"/>
        </w:numPr>
        <w:tabs>
          <w:tab w:val="clear" w:pos="84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Зерновая пудра (мука).</w:t>
      </w:r>
    </w:p>
    <w:p w:rsidR="00046EB1" w:rsidRPr="0015088C" w:rsidRDefault="00046EB1" w:rsidP="00046EB1">
      <w:pPr>
        <w:numPr>
          <w:ilvl w:val="0"/>
          <w:numId w:val="2"/>
        </w:numPr>
        <w:tabs>
          <w:tab w:val="clear" w:pos="84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Куда осенью деваются бабочки (прячутся в укромные места или гибнут от холода).</w:t>
      </w:r>
    </w:p>
    <w:p w:rsidR="00046EB1" w:rsidRPr="0015088C" w:rsidRDefault="00046EB1" w:rsidP="00046EB1">
      <w:pPr>
        <w:numPr>
          <w:ilvl w:val="0"/>
          <w:numId w:val="2"/>
        </w:numPr>
        <w:tabs>
          <w:tab w:val="clear" w:pos="84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Назовите перелетных птиц, которые, чтобы миновать горные хребты, поднимаются на высоту 8 тысяч метров (горные гуси).</w:t>
      </w:r>
    </w:p>
    <w:p w:rsidR="00046EB1" w:rsidRPr="0015088C" w:rsidRDefault="00046EB1" w:rsidP="00046EB1">
      <w:pPr>
        <w:numPr>
          <w:ilvl w:val="0"/>
          <w:numId w:val="2"/>
        </w:numPr>
        <w:tabs>
          <w:tab w:val="clear" w:pos="84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Пчелиный дом (улей).</w:t>
      </w:r>
    </w:p>
    <w:p w:rsidR="00046EB1" w:rsidRPr="0015088C" w:rsidRDefault="00046EB1" w:rsidP="00046EB1">
      <w:pPr>
        <w:numPr>
          <w:ilvl w:val="0"/>
          <w:numId w:val="2"/>
        </w:numPr>
        <w:tabs>
          <w:tab w:val="clear" w:pos="84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Дождливая, ветреная погода (циклон).</w:t>
      </w:r>
    </w:p>
    <w:p w:rsidR="00046EB1" w:rsidRPr="0015088C" w:rsidRDefault="00046EB1" w:rsidP="00046EB1">
      <w:pPr>
        <w:numPr>
          <w:ilvl w:val="0"/>
          <w:numId w:val="2"/>
        </w:numPr>
        <w:tabs>
          <w:tab w:val="clear" w:pos="84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Композиция из обезвоженных растений (гербарий).</w:t>
      </w:r>
    </w:p>
    <w:p w:rsidR="00046EB1" w:rsidRPr="0015088C" w:rsidRDefault="00046EB1" w:rsidP="00046EB1">
      <w:pPr>
        <w:numPr>
          <w:ilvl w:val="0"/>
          <w:numId w:val="2"/>
        </w:numPr>
        <w:tabs>
          <w:tab w:val="clear" w:pos="84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Что о погоде поют герои фильма «Служебный роман» (у природы нет плохой погоды).</w:t>
      </w:r>
    </w:p>
    <w:p w:rsidR="00046EB1" w:rsidRPr="0015088C" w:rsidRDefault="00046EB1" w:rsidP="00046EB1">
      <w:pPr>
        <w:numPr>
          <w:ilvl w:val="0"/>
          <w:numId w:val="2"/>
        </w:numPr>
        <w:tabs>
          <w:tab w:val="clear" w:pos="84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Плоды</w:t>
      </w:r>
      <w:proofErr w:type="gramEnd"/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какого ягодного кустарника бывают черными, белыми и красными (смородины).</w:t>
      </w:r>
    </w:p>
    <w:p w:rsidR="00046EB1" w:rsidRPr="0015088C" w:rsidRDefault="00046EB1" w:rsidP="00046EB1">
      <w:pPr>
        <w:numPr>
          <w:ilvl w:val="0"/>
          <w:numId w:val="2"/>
        </w:numPr>
        <w:tabs>
          <w:tab w:val="clear" w:pos="84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Что означает слово «помидор» (золотое яблоко).</w:t>
      </w:r>
    </w:p>
    <w:p w:rsidR="00046EB1" w:rsidRPr="0015088C" w:rsidRDefault="00046EB1" w:rsidP="00046EB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Преподаватель 2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Явления в природе взаимосвязаны. </w:t>
      </w:r>
      <w:r w:rsidRPr="0015088C">
        <w:rPr>
          <w:rFonts w:ascii="Times New Roman" w:eastAsia="Times New Roman" w:hAnsi="Times New Roman" w:cs="Times New Roman"/>
          <w:sz w:val="24"/>
          <w:szCs w:val="24"/>
        </w:rPr>
        <w:t xml:space="preserve">  С дерева падают листья. В этом простом природном явлении участвует множество объектов природы: дерево, лист, воздух, Земля. Объекты природы, которые участвуют в природном явлении и изучаются </w:t>
      </w:r>
      <w:r w:rsidRPr="0015088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физикой, называются </w:t>
      </w:r>
      <w:r w:rsidRPr="0015088C"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физическими телами (веществом)</w:t>
      </w:r>
      <w:r w:rsidRPr="0015088C">
        <w:rPr>
          <w:rFonts w:ascii="Times New Roman" w:eastAsia="Times New Roman" w:hAnsi="Times New Roman" w:cs="Times New Roman"/>
          <w:sz w:val="24"/>
          <w:szCs w:val="24"/>
        </w:rPr>
        <w:t xml:space="preserve">, а природные явления, происходящие с ними, называются </w:t>
      </w:r>
      <w:r w:rsidRPr="0015088C"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физическими явлениями</w:t>
      </w:r>
      <w:r w:rsidRPr="0015088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46EB1" w:rsidRPr="0015088C" w:rsidRDefault="00046EB1" w:rsidP="00046EB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>      Ученые разделили все физические явления на группы:</w:t>
      </w:r>
    </w:p>
    <w:p w:rsidR="00046EB1" w:rsidRPr="0015088C" w:rsidRDefault="00046EB1" w:rsidP="00046EB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15088C">
        <w:rPr>
          <w:rFonts w:ascii="Times New Roman" w:eastAsia="Times New Roman" w:hAnsi="Times New Roman" w:cs="Times New Roman"/>
          <w:b/>
          <w:bCs/>
          <w:sz w:val="24"/>
          <w:szCs w:val="24"/>
        </w:rPr>
        <w:t>Механические явления</w:t>
      </w:r>
      <w:r w:rsidRPr="0015088C">
        <w:rPr>
          <w:rFonts w:ascii="Times New Roman" w:eastAsia="Times New Roman" w:hAnsi="Times New Roman" w:cs="Times New Roman"/>
          <w:sz w:val="24"/>
          <w:szCs w:val="24"/>
        </w:rPr>
        <w:t> — это явления, происходящие с физическими телами при их движении относительно друг друга.</w:t>
      </w:r>
      <w:r w:rsidRPr="0015088C">
        <w:rPr>
          <w:rFonts w:ascii="Times New Roman" w:eastAsia="Times New Roman" w:hAnsi="Times New Roman" w:cs="Times New Roman"/>
          <w:sz w:val="24"/>
          <w:szCs w:val="24"/>
        </w:rPr>
        <w:br/>
        <w:t>      </w:t>
      </w:r>
      <w:r w:rsidRPr="0015088C">
        <w:rPr>
          <w:rFonts w:ascii="Times New Roman" w:eastAsia="Times New Roman" w:hAnsi="Times New Roman" w:cs="Times New Roman"/>
          <w:b/>
          <w:bCs/>
          <w:sz w:val="24"/>
          <w:szCs w:val="24"/>
        </w:rPr>
        <w:t>Электрические явления</w:t>
      </w:r>
      <w:r w:rsidRPr="0015088C">
        <w:rPr>
          <w:rFonts w:ascii="Times New Roman" w:eastAsia="Times New Roman" w:hAnsi="Times New Roman" w:cs="Times New Roman"/>
          <w:sz w:val="24"/>
          <w:szCs w:val="24"/>
        </w:rPr>
        <w:t> — это явления, возникающие при появлении, существовании, движении и взаимодействии электрических зарядов (электрический ток, молния).</w:t>
      </w:r>
      <w:r w:rsidRPr="0015088C">
        <w:rPr>
          <w:rFonts w:ascii="Times New Roman" w:eastAsia="Times New Roman" w:hAnsi="Times New Roman" w:cs="Times New Roman"/>
          <w:sz w:val="24"/>
          <w:szCs w:val="24"/>
        </w:rPr>
        <w:br/>
        <w:t>      </w:t>
      </w:r>
      <w:r w:rsidRPr="0015088C">
        <w:rPr>
          <w:rFonts w:ascii="Times New Roman" w:eastAsia="Times New Roman" w:hAnsi="Times New Roman" w:cs="Times New Roman"/>
          <w:b/>
          <w:bCs/>
          <w:sz w:val="24"/>
          <w:szCs w:val="24"/>
        </w:rPr>
        <w:t>Магнитные явления</w:t>
      </w:r>
      <w:r w:rsidRPr="0015088C">
        <w:rPr>
          <w:rFonts w:ascii="Times New Roman" w:eastAsia="Times New Roman" w:hAnsi="Times New Roman" w:cs="Times New Roman"/>
          <w:sz w:val="24"/>
          <w:szCs w:val="24"/>
        </w:rPr>
        <w:t> — это явления, связанные с возникновением у физических тел магнитных свойств (притяжение магнитом железных предметов, поворот стрелки компаса на север).</w:t>
      </w:r>
      <w:r w:rsidRPr="0015088C">
        <w:rPr>
          <w:rFonts w:ascii="Times New Roman" w:eastAsia="Times New Roman" w:hAnsi="Times New Roman" w:cs="Times New Roman"/>
          <w:sz w:val="24"/>
          <w:szCs w:val="24"/>
        </w:rPr>
        <w:br/>
        <w:t>      </w:t>
      </w:r>
      <w:r w:rsidRPr="0015088C">
        <w:rPr>
          <w:rFonts w:ascii="Times New Roman" w:eastAsia="Times New Roman" w:hAnsi="Times New Roman" w:cs="Times New Roman"/>
          <w:b/>
          <w:bCs/>
          <w:sz w:val="24"/>
          <w:szCs w:val="24"/>
        </w:rPr>
        <w:t>Оптические явления</w:t>
      </w:r>
      <w:r w:rsidRPr="0015088C">
        <w:rPr>
          <w:rFonts w:ascii="Times New Roman" w:eastAsia="Times New Roman" w:hAnsi="Times New Roman" w:cs="Times New Roman"/>
          <w:sz w:val="24"/>
          <w:szCs w:val="24"/>
        </w:rPr>
        <w:t> — это явления, возникающие при распространении, преломлении и отражении света (отражение света от зеркала, миражи, появление тени).</w:t>
      </w:r>
      <w:r w:rsidRPr="0015088C">
        <w:rPr>
          <w:rFonts w:ascii="Times New Roman" w:eastAsia="Times New Roman" w:hAnsi="Times New Roman" w:cs="Times New Roman"/>
          <w:sz w:val="24"/>
          <w:szCs w:val="24"/>
        </w:rPr>
        <w:br/>
        <w:t>      </w:t>
      </w:r>
      <w:r w:rsidRPr="0015088C">
        <w:rPr>
          <w:rFonts w:ascii="Times New Roman" w:eastAsia="Times New Roman" w:hAnsi="Times New Roman" w:cs="Times New Roman"/>
          <w:b/>
          <w:bCs/>
          <w:sz w:val="24"/>
          <w:szCs w:val="24"/>
        </w:rPr>
        <w:t>Тепловые явления</w:t>
      </w:r>
      <w:r w:rsidRPr="0015088C">
        <w:rPr>
          <w:rFonts w:ascii="Times New Roman" w:eastAsia="Times New Roman" w:hAnsi="Times New Roman" w:cs="Times New Roman"/>
          <w:sz w:val="24"/>
          <w:szCs w:val="24"/>
        </w:rPr>
        <w:t> — это явления, связанные с нагреванием и охлаждением физических тел (кипение чайника, образование тумана, превращение воды в лед).</w:t>
      </w:r>
      <w:r w:rsidRPr="0015088C">
        <w:rPr>
          <w:rFonts w:ascii="Times New Roman" w:eastAsia="Times New Roman" w:hAnsi="Times New Roman" w:cs="Times New Roman"/>
          <w:sz w:val="24"/>
          <w:szCs w:val="24"/>
        </w:rPr>
        <w:br/>
        <w:t>      </w:t>
      </w:r>
      <w:r w:rsidRPr="0015088C">
        <w:rPr>
          <w:rFonts w:ascii="Times New Roman" w:eastAsia="Times New Roman" w:hAnsi="Times New Roman" w:cs="Times New Roman"/>
          <w:b/>
          <w:bCs/>
          <w:sz w:val="24"/>
          <w:szCs w:val="24"/>
        </w:rPr>
        <w:t>Атомные явления</w:t>
      </w:r>
      <w:r w:rsidRPr="0015088C">
        <w:rPr>
          <w:rFonts w:ascii="Times New Roman" w:eastAsia="Times New Roman" w:hAnsi="Times New Roman" w:cs="Times New Roman"/>
          <w:sz w:val="24"/>
          <w:szCs w:val="24"/>
        </w:rPr>
        <w:t> — это явления, возникающие при изменении внутреннего строения вещества физических тел (свечение Солнца и звезд, атомный взрыв).</w:t>
      </w:r>
      <w:r w:rsidRPr="0015088C">
        <w:rPr>
          <w:rFonts w:ascii="Times New Roman" w:eastAsia="Times New Roman" w:hAnsi="Times New Roman" w:cs="Times New Roman"/>
          <w:sz w:val="24"/>
          <w:szCs w:val="24"/>
        </w:rPr>
        <w:br/>
        <w:t>      </w:t>
      </w:r>
      <w:r w:rsidRPr="0015088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Посмотри и объясни.</w:t>
      </w:r>
      <w:r w:rsidRPr="0015088C">
        <w:rPr>
          <w:rFonts w:ascii="Times New Roman" w:eastAsia="Times New Roman" w:hAnsi="Times New Roman" w:cs="Times New Roman"/>
          <w:sz w:val="24"/>
          <w:szCs w:val="24"/>
        </w:rPr>
        <w:t xml:space="preserve"> Рассмотрите картины</w:t>
      </w:r>
    </w:p>
    <w:p w:rsidR="00046EB1" w:rsidRPr="0015088C" w:rsidRDefault="00046EB1" w:rsidP="00046EB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en-US"/>
        </w:rPr>
      </w:pPr>
      <w:r w:rsidRPr="0015088C">
        <w:rPr>
          <w:rFonts w:ascii="Times New Roman" w:eastAsia="Times New Roman" w:hAnsi="Times New Roman" w:cs="Times New Roman"/>
          <w:iCs/>
          <w:sz w:val="24"/>
          <w:szCs w:val="24"/>
        </w:rPr>
        <w:t>Дайте название каждому явлению. Какие вещества участвуют в представленных явлениях? Что происходит с каждым веществом в происходящем явлении? Заполните следующую таблицу</w:t>
      </w:r>
      <w:r w:rsidRPr="0015088C">
        <w:rPr>
          <w:rFonts w:ascii="Times New Roman" w:eastAsia="Calibri" w:hAnsi="Times New Roman" w:cs="Times New Roman"/>
          <w:sz w:val="24"/>
          <w:szCs w:val="24"/>
        </w:rPr>
        <w:t>.</w:t>
      </w:r>
    </w:p>
    <w:tbl>
      <w:tblPr>
        <w:tblW w:w="0" w:type="auto"/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3129"/>
        <w:gridCol w:w="353"/>
        <w:gridCol w:w="378"/>
        <w:gridCol w:w="2836"/>
        <w:gridCol w:w="27"/>
        <w:gridCol w:w="2848"/>
      </w:tblGrid>
      <w:tr w:rsidR="00046EB1" w:rsidRPr="00A95BD2" w:rsidTr="00627C50"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B1" w:rsidRPr="00A95BD2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95BD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№1</w:t>
            </w:r>
          </w:p>
          <w:p w:rsidR="00046EB1" w:rsidRPr="00A95BD2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95BD2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098430" cy="1704975"/>
                  <wp:effectExtent l="19050" t="0" r="0" b="0"/>
                  <wp:docPr id="37" name="Рисунок 13" descr="туман, ос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уман, ос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43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5BD2">
              <w:rPr>
                <w:rFonts w:ascii="Times New Roman" w:eastAsia="Times New Roman" w:hAnsi="Times New Roman" w:cs="Times New Roman"/>
                <w:i/>
                <w:kern w:val="36"/>
                <w:sz w:val="28"/>
                <w:szCs w:val="28"/>
              </w:rPr>
              <w:tab/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B1" w:rsidRPr="00A95BD2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95BD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№2</w:t>
            </w:r>
          </w:p>
          <w:p w:rsidR="00046EB1" w:rsidRPr="00A95BD2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95BD2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828800" cy="1704975"/>
                  <wp:effectExtent l="19050" t="0" r="0" b="0"/>
                  <wp:docPr id="38" name="Рисунок 16" descr="http://albatross-art.com/uploads/eb72ada92df8ccbbcd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lbatross-art.com/uploads/eb72ada92df8ccbbcd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50" cy="1708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B1" w:rsidRPr="00A95BD2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A95BD2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№3</w:t>
            </w:r>
          </w:p>
          <w:p w:rsidR="00046EB1" w:rsidRPr="00A95BD2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A95BD2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838325" cy="1743075"/>
                  <wp:effectExtent l="19050" t="0" r="9525" b="0"/>
                  <wp:docPr id="39" name="Рисунок 19" descr="http://widefon.com/_ld/178/13817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idefon.com/_ld/178/13817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450" cy="1750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B1" w:rsidRPr="00A95BD2" w:rsidTr="00627C50">
        <w:trPr>
          <w:trHeight w:val="2911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B1" w:rsidRPr="00A95BD2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95BD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№4</w:t>
            </w:r>
          </w:p>
          <w:p w:rsidR="00046EB1" w:rsidRPr="00A95BD2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95BD2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080951" cy="1428750"/>
                  <wp:effectExtent l="0" t="0" r="0" b="0"/>
                  <wp:docPr id="40" name="Рисунок 22" descr="http://artnow.ru/img/549000/549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rtnow.ru/img/549000/549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370" cy="1437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B1" w:rsidRPr="00A95BD2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95BD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№5</w:t>
            </w:r>
          </w:p>
          <w:p w:rsidR="00046EB1" w:rsidRPr="00A95BD2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95BD2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883747" cy="1504950"/>
                  <wp:effectExtent l="19050" t="0" r="2203" b="0"/>
                  <wp:docPr id="4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747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B1" w:rsidRPr="00A95BD2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A95BD2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t>№6</w:t>
            </w:r>
          </w:p>
          <w:p w:rsidR="00046EB1" w:rsidRPr="00A95BD2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A95BD2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894738" cy="1504950"/>
                  <wp:effectExtent l="19050" t="0" r="0" b="0"/>
                  <wp:docPr id="42" name="Рисунок 36" descr="https://encrypted-tbn2.gstatic.com/images?q=tbn:ANd9GcTK1bwJ9CT4eYuHE3nbbcSmHwp22JyYTASqsI-EAdkpfdC4ZlznD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encrypted-tbn2.gstatic.com/images?q=tbn:ANd9GcTK1bwJ9CT4eYuHE3nbbcSmHwp22JyYTASqsI-EAdkpfdC4ZlznD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738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EB1" w:rsidRPr="00A95BD2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</w:p>
        </w:tc>
      </w:tr>
      <w:tr w:rsidR="00046EB1" w:rsidRPr="00A95BD2" w:rsidTr="00627C50">
        <w:trPr>
          <w:trHeight w:val="2430"/>
        </w:trPr>
        <w:tc>
          <w:tcPr>
            <w:tcW w:w="0" w:type="auto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B1" w:rsidRPr="00A95BD2" w:rsidRDefault="00046EB1" w:rsidP="00627C50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A95BD2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  <w:lastRenderedPageBreak/>
              <w:t>№6</w:t>
            </w:r>
          </w:p>
          <w:p w:rsidR="00046EB1" w:rsidRPr="00A95BD2" w:rsidRDefault="00046EB1" w:rsidP="00627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A95BD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43150" cy="1428750"/>
                  <wp:effectExtent l="0" t="0" r="0" b="0"/>
                  <wp:docPr id="43" name="irc_mi" descr="http://smiletv.org/wp-content/uploads/2013/08/pere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miletv.org/wp-content/uploads/2013/08/pere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613" cy="143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B1" w:rsidRPr="00A95BD2" w:rsidTr="00627C50">
        <w:tc>
          <w:tcPr>
            <w:tcW w:w="3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B1" w:rsidRPr="0015088C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88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№, Название явления</w:t>
            </w:r>
          </w:p>
        </w:tc>
        <w:tc>
          <w:tcPr>
            <w:tcW w:w="8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046EB1" w:rsidRPr="0015088C" w:rsidRDefault="00046EB1" w:rsidP="00627C50">
            <w:pPr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5088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Явления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B1" w:rsidRPr="0015088C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88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Вещество, участвующее в явлении</w:t>
            </w:r>
          </w:p>
        </w:tc>
        <w:tc>
          <w:tcPr>
            <w:tcW w:w="30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B1" w:rsidRPr="0015088C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88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Изменения, происходящие с веществом</w:t>
            </w:r>
          </w:p>
        </w:tc>
      </w:tr>
      <w:tr w:rsidR="00046EB1" w:rsidRPr="00A95BD2" w:rsidTr="00627C50">
        <w:tc>
          <w:tcPr>
            <w:tcW w:w="3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B1" w:rsidRPr="0015088C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88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№1,..</w:t>
            </w:r>
          </w:p>
        </w:tc>
        <w:tc>
          <w:tcPr>
            <w:tcW w:w="8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046EB1" w:rsidRPr="0015088C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B1" w:rsidRPr="0015088C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0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B1" w:rsidRPr="0015088C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046EB1" w:rsidRPr="00A95BD2" w:rsidTr="00627C50">
        <w:tc>
          <w:tcPr>
            <w:tcW w:w="3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B1" w:rsidRPr="0015088C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88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…</w:t>
            </w:r>
          </w:p>
        </w:tc>
        <w:tc>
          <w:tcPr>
            <w:tcW w:w="8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046EB1" w:rsidRPr="0015088C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B1" w:rsidRPr="0015088C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0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B1" w:rsidRPr="0015088C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046EB1" w:rsidRPr="00A95BD2" w:rsidTr="00627C50">
        <w:tc>
          <w:tcPr>
            <w:tcW w:w="3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B1" w:rsidRPr="0015088C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046EB1" w:rsidRPr="0015088C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B1" w:rsidRPr="0015088C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0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B1" w:rsidRPr="0015088C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046EB1" w:rsidRPr="00A95BD2" w:rsidTr="00627C50">
        <w:tc>
          <w:tcPr>
            <w:tcW w:w="3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B1" w:rsidRPr="0015088C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5088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№6,..</w:t>
            </w:r>
          </w:p>
        </w:tc>
        <w:tc>
          <w:tcPr>
            <w:tcW w:w="8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046EB1" w:rsidRPr="0015088C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B1" w:rsidRPr="0015088C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0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EB1" w:rsidRPr="0015088C" w:rsidRDefault="00046EB1" w:rsidP="0062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</w:tbl>
    <w:p w:rsidR="00046EB1" w:rsidRPr="00A95BD2" w:rsidRDefault="00046EB1" w:rsidP="00046EB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6EB1" w:rsidRPr="0015088C" w:rsidRDefault="00046EB1" w:rsidP="00046EB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Преподаватель 1</w:t>
      </w:r>
      <w:r w:rsidRPr="0015088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Спасибо всем.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iCs/>
          <w:sz w:val="24"/>
          <w:szCs w:val="24"/>
        </w:rPr>
        <w:t>Осень промчится быстро, как и лето! Давайте оставим в памяти яркие и солнечные деньки! Вчера прошел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фотоконкурс среди студентов под названием «Краски осени». Участники конкурса показали, что осень - это не только серость, дождь и лужи. Осень в их фотографиях яркая, живая, солнечная и по-настоящему </w:t>
      </w:r>
      <w:proofErr w:type="spellStart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>креативная</w:t>
      </w:r>
      <w:proofErr w:type="spellEnd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>. Многие снимки выполнены на очень высоком профессиональном уровне. На конкурс было направлено более семидесяти фотографий, соответствующих критериям конкурсного отбора. В результате голосования пользователей были отобраны победители.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  <w:t xml:space="preserve">Слайд 7. Подведение итогов фотоконкурса. </w:t>
      </w:r>
    </w:p>
    <w:p w:rsidR="00046EB1" w:rsidRPr="0015088C" w:rsidRDefault="00046EB1" w:rsidP="00046EB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Слайд 8.  </w:t>
      </w:r>
      <w:proofErr w:type="spellStart"/>
      <w:r w:rsidRPr="0015088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Карвинг</w:t>
      </w:r>
      <w:proofErr w:type="spellEnd"/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Преподаватель 2. 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Приходи к нам, Осень, в гости!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Принеси рябины гроздья,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Меду сладкого, густого,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Связку лука золотого,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Яблок спелых и румяных,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Кабачков и баклажанов.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Собери плоды с полей,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Их для нас не пожалей.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Любим мы твои дары.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1508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Нет в году щедрей поры!</w:t>
      </w:r>
    </w:p>
    <w:p w:rsidR="00046EB1" w:rsidRPr="0015088C" w:rsidRDefault="00046EB1" w:rsidP="00046EB1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046EB1" w:rsidRPr="00A95BD2" w:rsidRDefault="00046EB1" w:rsidP="00046EB1">
      <w:pPr>
        <w:shd w:val="clear" w:color="auto" w:fill="FFFFFF"/>
        <w:spacing w:after="0" w:line="240" w:lineRule="auto"/>
        <w:ind w:firstLine="448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A95BD2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3593805" cy="2711302"/>
            <wp:effectExtent l="0" t="0" r="6985" b="0"/>
            <wp:docPr id="4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832" cy="2712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EB1" w:rsidRPr="00A95BD2" w:rsidRDefault="00046EB1" w:rsidP="00046EB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95BD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604437" cy="2796363"/>
            <wp:effectExtent l="0" t="0" r="0" b="4445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467" cy="2801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Сейчас мы с вами познакомимся с техникой </w:t>
      </w:r>
      <w:proofErr w:type="spellStart"/>
      <w:r w:rsidRPr="0015088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карвинга</w:t>
      </w:r>
      <w:proofErr w:type="spellEnd"/>
      <w:r w:rsidRPr="0015088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Задание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Внимательно посмотрите на портрет. 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 Время на рассмотрение 1,5 минуты. 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- Вспомните и перечислите все овощи, которые использовал мастер для создания такого чудесного и необычного портрета. Предоставьте ответы жюри. Побеждает группа, которая правильно перечислит все овощи.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1508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Помощницы помогают собрать ответы групп, передать жюри, проверить ответы.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yellow"/>
          <w:bdr w:val="none" w:sz="0" w:space="0" w:color="auto" w:frame="1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Приглашаем участников групп продемонстрировать свое искусство изготавливать композиции из природного материала.  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Презентация композиций. 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Преподаватель 1.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Пока жюри подводит итоги, мы проведем сеанс релаксации. Прекрасно, когда у человека хорошее настроение. Но так бывает не всегда. Существуют разные способы для поднятия настроения. Способ, который я предлагаю, доступен в любой обстановке. Итак, давайте проведем сеанс. 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Сядьте удобнее. </w:t>
      </w:r>
      <w:proofErr w:type="gramStart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Посмотрите на небо – потолок; на землю – пол; на деревья справа – стену справа; на деревья слева – стену слева; на небо – потолок, найдите на нем то, что раньше никогда не замечали; на правую ногу, на левую ногу, на правую руку, на левую руку, на окно (оно стеклянное); потрогайте ухо – руку – ногу – своего соседа.</w:t>
      </w:r>
      <w:proofErr w:type="gramEnd"/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Сеанс релаксации завершен... Слово предоставляется жюри.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Жюри подводит итоги. Выводы и обобщения.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/>
          <w:bCs/>
          <w:sz w:val="24"/>
          <w:szCs w:val="24"/>
        </w:rPr>
        <w:t>Рефлексия.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Ребята, в самом начале нашего мероприятия вы помогли своему дереву распустить свои первые листочки. Пожалуйста, выскажите свое мнение, какое у вас сейчас настроение, прикрепив к правой стороне дерева цветные листочки. 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Студенты высказывают свое мнение, прикрепляя листики к символическому дереву. 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>Всем студентам выдаются листы с не законченными предложениями.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>Я узнал (а)…………..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>Я понял (а)…………..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>Я впервые услышал (а)………….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>Я впервые увидел (а)……………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>Я почувствовал (а)………………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>Я осознал (а)……………………..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>Мне понравилось………………..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>Мне захотелось………………….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sz w:val="24"/>
          <w:szCs w:val="24"/>
        </w:rPr>
        <w:t>Я всегда буду помнить………….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Студент 1.</w:t>
      </w:r>
      <w:r w:rsidRPr="0015088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Природа обладает мощным эмоциональным воздействием на каждого из нас, встречи с ней наполняют жизнь человека радостью, добротой и любовью ко всему, что его окружает. 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Студент 2.</w:t>
      </w:r>
      <w:r w:rsidRPr="0015088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Сколько замечательных произведений искусства создано под влиянием, казалось бы, знакомых нам пейзажей!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Студент 1. </w:t>
      </w:r>
      <w:r w:rsidRPr="0015088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 главное, природа воспитывает человека силой своей красоты, без нравоучений и наставлений. 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088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Преподаватель 2.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Всем спасибо. Желаю, чтобы краски осени становились только ярче с каждым днем. Учитесь видеть, слышать и слушать, понимать окружающий мир. Наслаждайтесь красотой природы. Помните, от нас с вами зависит, какой ее увидят наши потомки. 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Преподаватель 1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>.  Осень сегодня полностью вступила в свои права, и мы отметим ее приход. Мы благодарим эту осень, что она собрала нас всех в этой аудитории. Впереди зима, весна, лето</w:t>
      </w:r>
      <w:proofErr w:type="gramStart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 А</w:t>
      </w:r>
      <w:proofErr w:type="gramEnd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потом снова осень. Сколько их еще будет в нашей жизни! До новых встреч! 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46EB1" w:rsidRPr="00A95BD2" w:rsidRDefault="00046EB1" w:rsidP="00046EB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>Жюри объявляет итоги конкурсов, вручаются призы.</w:t>
      </w:r>
      <w:r w:rsidRPr="00A95BD2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046EB1" w:rsidRPr="0024373D" w:rsidRDefault="00046EB1" w:rsidP="00046EB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43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Приложение 25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Литература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Интернет-ресурсы: 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Pr="0015088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http://physics03.narod.ru/Interes/Magic/baby.htm</w:t>
        </w:r>
      </w:hyperlink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6" w:history="1">
        <w:r w:rsidRPr="0015088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http://festival.1september.ru/</w:t>
        </w:r>
      </w:hyperlink>
      <w:r w:rsidRPr="001508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r w:rsidRPr="0015088C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http</w:t>
        </w:r>
        <w:r w:rsidRPr="0015088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://</w:t>
        </w:r>
        <w:r w:rsidRPr="0015088C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plant</w:t>
        </w:r>
        <w:r w:rsidRPr="0015088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.</w:t>
        </w:r>
        <w:proofErr w:type="spellStart"/>
        <w:r w:rsidRPr="0015088C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geoman</w:t>
        </w:r>
        <w:proofErr w:type="spellEnd"/>
        <w:r w:rsidRPr="0015088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/</w:t>
        </w:r>
        <w:proofErr w:type="spellStart"/>
        <w:r w:rsidRPr="0015088C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ru</w:t>
        </w:r>
        <w:proofErr w:type="spellEnd"/>
        <w:r w:rsidRPr="0015088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/</w:t>
        </w:r>
        <w:r w:rsidRPr="0015088C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sitemap</w:t>
        </w:r>
        <w:r w:rsidRPr="0015088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/</w:t>
        </w:r>
      </w:hyperlink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8" w:history="1">
        <w:r w:rsidRPr="0015088C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http</w:t>
        </w:r>
        <w:r w:rsidRPr="0015088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://</w:t>
        </w:r>
        <w:r w:rsidRPr="0015088C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www</w:t>
        </w:r>
        <w:r w:rsidRPr="0015088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/</w:t>
        </w:r>
        <w:r w:rsidRPr="0015088C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u</w:t>
        </w:r>
        <w:r w:rsidRPr="0015088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-</w:t>
        </w:r>
        <w:r w:rsidRPr="0015088C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center</w:t>
        </w:r>
        <w:r w:rsidRPr="0015088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.</w:t>
        </w:r>
        <w:r w:rsidRPr="0015088C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/>
          </w:rPr>
          <w:t>info</w:t>
        </w:r>
      </w:hyperlink>
    </w:p>
    <w:p w:rsidR="00046EB1" w:rsidRPr="0015088C" w:rsidRDefault="00046EB1" w:rsidP="00046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5088C">
        <w:rPr>
          <w:rFonts w:ascii="Times New Roman" w:eastAsiaTheme="minorHAnsi" w:hAnsi="Times New Roman" w:cs="Times New Roman"/>
          <w:sz w:val="24"/>
          <w:szCs w:val="24"/>
          <w:lang w:eastAsia="en-US"/>
        </w:rPr>
        <w:t>2. Горлова, Л. А. Нетрад</w:t>
      </w:r>
      <w:r w:rsidRPr="0015088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иционные уроки, внеурочные мероприятия по физике: 7-11 классы [Текст]: Л. А. Горлова. – М.: ВАКО, 206. – 176 </w:t>
      </w:r>
      <w:proofErr w:type="gramStart"/>
      <w:r w:rsidRPr="0015088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с</w:t>
      </w:r>
      <w:proofErr w:type="gramEnd"/>
      <w:r w:rsidRPr="0015088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. – (</w:t>
      </w:r>
      <w:proofErr w:type="gramStart"/>
      <w:r w:rsidRPr="0015088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Мастерская</w:t>
      </w:r>
      <w:proofErr w:type="gramEnd"/>
      <w:r w:rsidRPr="0015088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учителя). </w:t>
      </w:r>
    </w:p>
    <w:p w:rsidR="00046EB1" w:rsidRPr="0015088C" w:rsidRDefault="00046EB1" w:rsidP="00046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5088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3. Кузнецова, Э. Г. Игры, викторины, занимательные уроки в школе [Текст]: пособие для учителей и родителей / Э. Г. Кузнецова. – М.: Аквариум, 1998. – 128 </w:t>
      </w:r>
      <w:proofErr w:type="gramStart"/>
      <w:r w:rsidRPr="0015088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с</w:t>
      </w:r>
      <w:proofErr w:type="gramEnd"/>
      <w:r w:rsidRPr="0015088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</w:p>
    <w:p w:rsidR="00046EB1" w:rsidRPr="0015088C" w:rsidRDefault="00046EB1" w:rsidP="00046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TimesNewRoman" w:hAnsi="Times New Roman" w:cs="Times New Roman"/>
          <w:sz w:val="24"/>
          <w:szCs w:val="24"/>
          <w:lang w:eastAsia="en-US"/>
        </w:rPr>
        <w:t xml:space="preserve">4. </w:t>
      </w:r>
      <w:proofErr w:type="spellStart"/>
      <w:r w:rsidRPr="0015088C">
        <w:rPr>
          <w:rFonts w:ascii="Times New Roman" w:eastAsia="TimesNewRoman" w:hAnsi="Times New Roman" w:cs="Times New Roman"/>
          <w:sz w:val="24"/>
          <w:szCs w:val="24"/>
          <w:lang w:eastAsia="en-US"/>
        </w:rPr>
        <w:t>Чернобельская</w:t>
      </w:r>
      <w:proofErr w:type="spellEnd"/>
      <w:r w:rsidRPr="0015088C">
        <w:rPr>
          <w:rFonts w:ascii="Times New Roman" w:eastAsia="TimesNewRoman" w:hAnsi="Times New Roman" w:cs="Times New Roman"/>
          <w:sz w:val="24"/>
          <w:szCs w:val="24"/>
          <w:lang w:eastAsia="en-US"/>
        </w:rPr>
        <w:t xml:space="preserve"> Г.М. Основы методики обучения химии: Учеб</w:t>
      </w:r>
      <w:proofErr w:type="gramStart"/>
      <w:r w:rsidRPr="0015088C">
        <w:rPr>
          <w:rFonts w:ascii="Times New Roman" w:eastAsia="TimesNewRoman" w:hAnsi="Times New Roman" w:cs="Times New Roman"/>
          <w:sz w:val="24"/>
          <w:szCs w:val="24"/>
          <w:lang w:eastAsia="en-US"/>
        </w:rPr>
        <w:t>.</w:t>
      </w:r>
      <w:proofErr w:type="gramEnd"/>
      <w:r w:rsidRPr="0015088C">
        <w:rPr>
          <w:rFonts w:ascii="Times New Roman" w:eastAsia="TimesNewRoman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15088C">
        <w:rPr>
          <w:rFonts w:ascii="Times New Roman" w:eastAsia="TimesNewRoman" w:hAnsi="Times New Roman" w:cs="Times New Roman"/>
          <w:sz w:val="24"/>
          <w:szCs w:val="24"/>
          <w:lang w:eastAsia="en-US"/>
        </w:rPr>
        <w:t>п</w:t>
      </w:r>
      <w:proofErr w:type="gramEnd"/>
      <w:r w:rsidRPr="0015088C">
        <w:rPr>
          <w:rFonts w:ascii="Times New Roman" w:eastAsia="TimesNewRoman" w:hAnsi="Times New Roman" w:cs="Times New Roman"/>
          <w:sz w:val="24"/>
          <w:szCs w:val="24"/>
          <w:lang w:eastAsia="en-US"/>
        </w:rPr>
        <w:t xml:space="preserve">особие для студентов </w:t>
      </w:r>
      <w:proofErr w:type="spellStart"/>
      <w:r w:rsidRPr="0015088C">
        <w:rPr>
          <w:rFonts w:ascii="Times New Roman" w:eastAsia="TimesNewRoman" w:hAnsi="Times New Roman" w:cs="Times New Roman"/>
          <w:sz w:val="24"/>
          <w:szCs w:val="24"/>
          <w:lang w:eastAsia="en-US"/>
        </w:rPr>
        <w:t>пед</w:t>
      </w:r>
      <w:proofErr w:type="spellEnd"/>
      <w:r w:rsidRPr="0015088C">
        <w:rPr>
          <w:rFonts w:ascii="Times New Roman" w:eastAsia="TimesNewRoman" w:hAnsi="Times New Roman" w:cs="Times New Roman"/>
          <w:sz w:val="24"/>
          <w:szCs w:val="24"/>
          <w:lang w:eastAsia="en-US"/>
        </w:rPr>
        <w:t xml:space="preserve">. </w:t>
      </w:r>
      <w:proofErr w:type="spellStart"/>
      <w:r w:rsidRPr="0015088C">
        <w:rPr>
          <w:rFonts w:ascii="Times New Roman" w:eastAsia="TimesNewRoman" w:hAnsi="Times New Roman" w:cs="Times New Roman"/>
          <w:sz w:val="24"/>
          <w:szCs w:val="24"/>
          <w:lang w:eastAsia="en-US"/>
        </w:rPr>
        <w:t>ин-тов</w:t>
      </w:r>
      <w:proofErr w:type="spellEnd"/>
      <w:r w:rsidRPr="0015088C">
        <w:rPr>
          <w:rFonts w:ascii="Times New Roman" w:eastAsia="TimesNewRoman" w:hAnsi="Times New Roman" w:cs="Times New Roman"/>
          <w:sz w:val="24"/>
          <w:szCs w:val="24"/>
          <w:lang w:eastAsia="en-US"/>
        </w:rPr>
        <w:t xml:space="preserve"> по спец. «Химия». М.: Просвещение, 1987. 256 </w:t>
      </w:r>
      <w:proofErr w:type="gramStart"/>
      <w:r w:rsidRPr="0015088C">
        <w:rPr>
          <w:rFonts w:ascii="Times New Roman" w:eastAsia="TimesNewRoman" w:hAnsi="Times New Roman" w:cs="Times New Roman"/>
          <w:sz w:val="24"/>
          <w:szCs w:val="24"/>
          <w:lang w:eastAsia="en-US"/>
        </w:rPr>
        <w:t>с</w:t>
      </w:r>
      <w:proofErr w:type="gramEnd"/>
      <w:r w:rsidRPr="0015088C">
        <w:rPr>
          <w:rFonts w:ascii="Times New Roman" w:eastAsia="TimesNewRoman" w:hAnsi="Times New Roman" w:cs="Times New Roman"/>
          <w:sz w:val="24"/>
          <w:szCs w:val="24"/>
          <w:lang w:eastAsia="en-US"/>
        </w:rPr>
        <w:t>.</w:t>
      </w:r>
    </w:p>
    <w:p w:rsidR="00046EB1" w:rsidRPr="0015088C" w:rsidRDefault="00046EB1" w:rsidP="00046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088C">
        <w:rPr>
          <w:rFonts w:ascii="Times New Roman" w:eastAsia="TimesNewRoman" w:hAnsi="Times New Roman" w:cs="Times New Roman"/>
          <w:sz w:val="24"/>
          <w:szCs w:val="24"/>
          <w:lang w:eastAsia="en-US"/>
        </w:rPr>
        <w:t xml:space="preserve">5. </w:t>
      </w:r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Составитель Н.А. Касаткина Биология. Нестандартные уроки и внеклассные мероприятия. – Волгоград: Учитель, 2007. – 154 </w:t>
      </w:r>
      <w:proofErr w:type="gramStart"/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proofErr w:type="gramEnd"/>
      <w:r w:rsidRPr="0015088C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046EB1" w:rsidRPr="0015088C" w:rsidRDefault="00046EB1" w:rsidP="00046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5088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6. Стихи русских поэтов о природе. Времена года. – М., 1981.</w:t>
      </w:r>
    </w:p>
    <w:p w:rsidR="00046EB1" w:rsidRPr="0015088C" w:rsidRDefault="00046EB1" w:rsidP="00046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088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Дэвид </w:t>
      </w:r>
      <w:proofErr w:type="spellStart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>Бёрни</w:t>
      </w:r>
      <w:proofErr w:type="spellEnd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«Большая иллюстрированная энциклопедия живой природы».</w:t>
      </w:r>
    </w:p>
    <w:p w:rsidR="00046EB1" w:rsidRPr="0015088C" w:rsidRDefault="00046EB1" w:rsidP="00046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Понамарева И.И., Корнилова О.А., </w:t>
      </w:r>
      <w:proofErr w:type="spellStart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>Кучменко</w:t>
      </w:r>
      <w:proofErr w:type="spellEnd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В.С. Биология. Растения. Бактерии. Грибы. «Вента-граф»,1999.</w:t>
      </w:r>
    </w:p>
    <w:p w:rsidR="00046EB1" w:rsidRPr="0015088C" w:rsidRDefault="00046EB1" w:rsidP="00046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>9. Александра Владимировича Кожевникова «Весна и осень в жизни растений».</w:t>
      </w:r>
    </w:p>
    <w:p w:rsidR="00046EB1" w:rsidRPr="0015088C" w:rsidRDefault="00046EB1" w:rsidP="00046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>10. Володин В.А. Экология. // Энциклопедия для детей. – М.: «</w:t>
      </w:r>
      <w:proofErr w:type="spellStart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>Аванта</w:t>
      </w:r>
      <w:proofErr w:type="spellEnd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046EB1" w:rsidRPr="0015088C" w:rsidRDefault="00046EB1" w:rsidP="00046E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>-2003 г.</w:t>
      </w:r>
    </w:p>
    <w:p w:rsidR="00046EB1" w:rsidRPr="0015088C" w:rsidRDefault="00046EB1" w:rsidP="00046EB1">
      <w:pPr>
        <w:tabs>
          <w:tab w:val="left" w:pos="37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</w:t>
      </w:r>
      <w:proofErr w:type="spellStart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>Лемеза</w:t>
      </w:r>
      <w:proofErr w:type="spellEnd"/>
      <w:r w:rsidRPr="001508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Н.А.  Более 200 вопросов и ответов. – М.: «Айрис». – 2007 г.</w:t>
      </w:r>
    </w:p>
    <w:p w:rsidR="00046EB1" w:rsidRDefault="00046EB1" w:rsidP="00046EB1">
      <w:pPr>
        <w:tabs>
          <w:tab w:val="left" w:pos="3751"/>
        </w:tabs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046EB1" w:rsidRDefault="00046EB1" w:rsidP="00046EB1">
      <w:pPr>
        <w:tabs>
          <w:tab w:val="left" w:pos="3751"/>
        </w:tabs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046EB1" w:rsidRDefault="00046EB1" w:rsidP="00046EB1">
      <w:pPr>
        <w:tabs>
          <w:tab w:val="left" w:pos="3751"/>
        </w:tabs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046EB1" w:rsidRDefault="00046EB1" w:rsidP="00046EB1">
      <w:pPr>
        <w:tabs>
          <w:tab w:val="left" w:pos="3751"/>
        </w:tabs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046EB1" w:rsidRDefault="00046EB1" w:rsidP="00046EB1">
      <w:pPr>
        <w:tabs>
          <w:tab w:val="left" w:pos="3751"/>
        </w:tabs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046EB1" w:rsidRDefault="00046EB1" w:rsidP="00046EB1">
      <w:pPr>
        <w:tabs>
          <w:tab w:val="left" w:pos="3751"/>
        </w:tabs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D4059E" w:rsidRDefault="00D4059E"/>
    <w:sectPr w:rsidR="00D4059E" w:rsidSect="00D40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F0C06"/>
    <w:multiLevelType w:val="hybridMultilevel"/>
    <w:tmpl w:val="D5E4454C"/>
    <w:lvl w:ilvl="0" w:tplc="5CF463B4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9A5467B"/>
    <w:multiLevelType w:val="hybridMultilevel"/>
    <w:tmpl w:val="406E1718"/>
    <w:lvl w:ilvl="0" w:tplc="CC349A5C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46EB1"/>
    <w:rsid w:val="00046EB1"/>
    <w:rsid w:val="00396151"/>
    <w:rsid w:val="007C09B4"/>
    <w:rsid w:val="00967238"/>
    <w:rsid w:val="00A77500"/>
    <w:rsid w:val="00B05D8C"/>
    <w:rsid w:val="00D40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EB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E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://www/u-center.inf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plant.geoman/ru/sitemap/" TargetMode="External"/><Relationship Id="rId2" Type="http://schemas.openxmlformats.org/officeDocument/2006/relationships/styles" Target="styles.xml"/><Relationship Id="rId16" Type="http://schemas.openxmlformats.org/officeDocument/2006/relationships/hyperlink" Target="http://festival.1september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stihi.ru/avtor/julien13" TargetMode="External"/><Relationship Id="rId15" Type="http://schemas.openxmlformats.org/officeDocument/2006/relationships/hyperlink" Target="http://physics03.narod.ru/Interes/Magic/baby.htm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2848</Words>
  <Characters>16240</Characters>
  <Application>Microsoft Office Word</Application>
  <DocSecurity>0</DocSecurity>
  <Lines>135</Lines>
  <Paragraphs>38</Paragraphs>
  <ScaleCrop>false</ScaleCrop>
  <Company/>
  <LinksUpToDate>false</LinksUpToDate>
  <CharactersWithSpaces>19050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2015-11-29T06:11:00Z</dcterms:created>
  <dcterms:modified xsi:type="dcterms:W3CDTF">2015-11-29T06:15:00Z</dcterms:modified>
</cp:coreProperties>
</file>