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62" w:rsidRPr="00306716" w:rsidRDefault="00306716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</w:t>
      </w:r>
      <w:r w:rsidR="005F2E62"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Технологическая карта урока</w:t>
      </w:r>
      <w:r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  <w:r w:rsidR="005F2E62"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Тема урока: Оксиды. Номенклатура. Классификация.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Класс: 8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Учитель: Симонова Лидия Павловна.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Тип урока: урок открытия новых знаний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Цели по содержанию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обучающие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   формирование  у  обучающихся пр</w:t>
      </w:r>
      <w:r w:rsidR="004C577C"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едставления о классе  оксидов, у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мение их  называть и классифицировать;  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развивающие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 развитие  умения анализировать, сравнивать, обобщать, делать выводы, развивать внимание;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воспитывающие: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развитие мотивации  к предмету химия,   воспитание ответственного и бережного отношения к  окружающей среде.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Планируемые  результаты учебного занятия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         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Предметные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 давать определение «оксиды», распознавать оксиды среди других веществ, составлять формулы оксидов и называть их,  классифицировать, описывать физические свойства оксидов.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:</w:t>
      </w:r>
      <w:proofErr w:type="gramEnd"/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регулятивные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умение планировать и регулировать свою деятельность, самостоятельно планировать пути достижения цели, владение основами самоконтроля и самооценки;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lastRenderedPageBreak/>
        <w:t>коммуникативные: 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готовность получать необходимую информацию, отстаивать свою точку зрения в диалоге и в выступлении, выдвигать гипотезу, доказательства, продуктивно взаимодействовать со своими партнерами, владение  письменной речью;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познавательные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: умение определять понятия, устанавливать аналогии, строить </w:t>
      </w:r>
      <w:proofErr w:type="gramStart"/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логические   рассуждения</w:t>
      </w:r>
      <w:proofErr w:type="gramEnd"/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делать выводы,  производить поиск информации, анализировать и оценивать её достоверность.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Личностные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  принятие социальной роли обучающегося,  развитие мотивов учебной деятельности и формирование личностного смысла обучения,  социальных и межличностных отношений.</w:t>
      </w:r>
    </w:p>
    <w:p w:rsidR="005F2E62" w:rsidRPr="00306716" w:rsidRDefault="005F2E62" w:rsidP="005F2E6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Используемая технология:  ИКТ,  технология  обучения в сотрудничестве.</w:t>
      </w:r>
    </w:p>
    <w:p w:rsidR="005F2E62" w:rsidRPr="00306716" w:rsidRDefault="005F2E62" w:rsidP="005F2E6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Информационно-технологические ресурсы:  Габр</w:t>
      </w:r>
      <w:r w:rsidR="004C577C"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иелян О.С. Химия 8 класс: учебник  для  общеобразовательных</w:t>
      </w:r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учреждений/ О.С. Габриелян. – М.: Дрофа, 2010. – 210; рабочая тетрадь, таблицы,  компьютер, </w:t>
      </w:r>
      <w:proofErr w:type="spellStart"/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мультимедиапроектор</w:t>
      </w:r>
      <w:proofErr w:type="spellEnd"/>
      <w:r w:rsidRPr="0030671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«Мультимедийное   приложение к УМК «Химия. 8 класс», презентация.</w:t>
      </w:r>
    </w:p>
    <w:p w:rsidR="005F2E62" w:rsidRPr="00306716" w:rsidRDefault="005F2E62" w:rsidP="005F2E6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5F2E62" w:rsidRPr="00306716" w:rsidRDefault="005F2E62" w:rsidP="005F2E6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2351"/>
        <w:gridCol w:w="3006"/>
        <w:gridCol w:w="2636"/>
        <w:gridCol w:w="4846"/>
      </w:tblGrid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Этап </w:t>
            </w: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мотивации к учебной деятельности</w:t>
            </w:r>
            <w:r w:rsid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Создать </w:t>
            </w: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благоприятный психологический климат (настрой на работу)</w:t>
            </w:r>
          </w:p>
        </w:tc>
        <w:tc>
          <w:tcPr>
            <w:tcW w:w="2929" w:type="dxa"/>
          </w:tcPr>
          <w:p w:rsid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На доске написан </w:t>
            </w: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эпиграф «</w:t>
            </w:r>
            <w:r w:rsidRPr="00306716">
              <w:rPr>
                <w:rFonts w:ascii="Arial" w:eastAsia="Times New Roman" w:hAnsi="Arial" w:cs="Arial"/>
                <w:i/>
                <w:color w:val="444444"/>
                <w:sz w:val="24"/>
                <w:szCs w:val="24"/>
                <w:lang w:eastAsia="ru-RU"/>
              </w:rPr>
              <w:t>Каждый успех наших знаний ставит больше проблем, чем</w:t>
            </w: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306716">
              <w:rPr>
                <w:rFonts w:ascii="Arial" w:eastAsia="Times New Roman" w:hAnsi="Arial" w:cs="Arial"/>
                <w:i/>
                <w:color w:val="444444"/>
                <w:sz w:val="24"/>
                <w:szCs w:val="24"/>
                <w:lang w:eastAsia="ru-RU"/>
              </w:rPr>
              <w:t>решает»</w:t>
            </w: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начале урока хочу обратить ваше внимание на эпиграф, прочтите его. Как вы его понимаете?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Учитель организует работу в группах.</w:t>
            </w:r>
          </w:p>
        </w:tc>
        <w:tc>
          <w:tcPr>
            <w:tcW w:w="2717" w:type="dxa"/>
          </w:tcPr>
          <w:p w:rsidR="005F2E62" w:rsidRPr="00306716" w:rsidRDefault="00306716" w:rsidP="00306716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1.</w:t>
            </w:r>
            <w:r w:rsidR="005F2E62"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Обсуждают </w:t>
            </w:r>
            <w:r w:rsidR="005F2E62"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эпиграф (решают проблему).</w:t>
            </w:r>
          </w:p>
          <w:p w:rsidR="005F2E62" w:rsidRPr="00306716" w:rsidRDefault="00306716" w:rsidP="00306716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2.</w:t>
            </w:r>
            <w:r w:rsidR="005F2E62"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Делятся на группы.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577C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Уметь осознавать единство и целостность окружающего мира, возможности его познаваемости и объяснимости на основе </w:t>
            </w:r>
            <w:r w:rsidR="004C577C"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достижений науки. </w:t>
            </w:r>
          </w:p>
          <w:p w:rsidR="004C577C" w:rsidRPr="00306716" w:rsidRDefault="004C577C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</w:t>
            </w:r>
            <w:r w:rsidR="005F2E62"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УУД.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оформлять свои мысли в устной форме.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 актуализации и пробного учебного действия</w:t>
            </w:r>
            <w:r w:rsid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опорных знаний и способов действий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Фронтальная беседа по теме «Степень окисления» 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Определите степени окисления элементов в указанных соединениях: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K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O, SO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P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SO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Cu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O, Mn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Воспроизводят определение «Степень окисления». В тетрадях  выполняют задания на нахождении степеней окисления, анализируют полученные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результаты, осуществляют взаимопроверку.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Коммуникативные УУД. 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оформлять свои мысли в устной  и письменной форме.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Познавательные УУД.     Уметь анализировать  результаты,  ориентироваться в своей системе знаний: отличать новое от уже известного с помощью учителя.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 выявления места и причины затруднения.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мотивации учения детьми, принятия ими целей урока.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Проблемная ситуация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 заметили интересного?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Вы думаете, с какими соединениями мы будем сегодня работать? Подумайте, как можно назвать вещества, которые  состоят из двух элементов и в которых есть  кислород?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Хотите познакомиться с названием этих соединений? А как их можно назвать,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Предлагают варианты целеполаганий. Интересуются, как могут называться такие вещества. Хотят познакомиться с названием и  классификацией соединений.  Выделяют проблему, предлагают тему урока, планируют свою работу.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Регулятивные УУД. 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самостоятельно обнаруживать и формулировать учебную проблему, определять цель, составлять план решения проблемы.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 построения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проекта выхода из затруднения.</w:t>
            </w:r>
          </w:p>
        </w:tc>
        <w:tc>
          <w:tcPr>
            <w:tcW w:w="2553" w:type="dxa"/>
            <w:vAlign w:val="center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Включение учащихся в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целенаправленную деятельность</w:t>
            </w:r>
          </w:p>
        </w:tc>
        <w:tc>
          <w:tcPr>
            <w:tcW w:w="2929" w:type="dxa"/>
            <w:vAlign w:val="center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Организует работу в парах, наблюдает за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деятельностью обучающихся.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Работают с учебником §18,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стр.89-91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Познавательные УУД.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Умение работать с текстом.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 УУД.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Умение работать в группе.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 первичного закрепления изученного.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восприятия, осмысления и первичного запоминания  детьми изучаемой темы.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работу учащихся в парах, в группах для проговаривания материала.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Проговаривают материал, анализируют записи (номенклатуры) оксидов, их классификации.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Познавательные УУД. Уметь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 УУД. Уметь оформлять свои мысли в устной форме; слушать и понимать речь других (обучение в сотрудничестве).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 самостоятельной работы с самопроверкой по эталону.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действий, установление причин выявленных.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1(Базовый уровень)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Заполнить таблицу «Важнейшие  оксиды»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(столбцы: формула вещества, название, нахождение в природе, свойства, применение).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2(Повышенный уровень) Распределите вещества (из таблицы)  по группам.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558"/>
              <w:gridCol w:w="558"/>
              <w:gridCol w:w="558"/>
              <w:gridCol w:w="558"/>
            </w:tblGrid>
            <w:tr w:rsidR="005F2E62" w:rsidRPr="00306716" w:rsidTr="00912689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2E62" w:rsidRPr="00306716" w:rsidTr="00912689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F2E62" w:rsidRPr="00306716" w:rsidRDefault="005F2E62" w:rsidP="00912689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§18, стр.91-97.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в тетрадях. Проверяют материал по талону.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Регулятивные УУД.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 проговаривать последовательность действий на уроке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Познавательные УУД. Уметь ориентироваться в своей системе знаний: отличать новое от уже известного с помощью учителя, преобразовывать информацию  из одного вида в другой.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Коммуникативные УУД.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оформлять свои мысли в устной и письменной форме; слушать и понимать речь других.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 включения в систему знаний и повторения.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Дать качественную оценку работы класса и отдельных учащихся.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1.Базовый уровень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формул </w:t>
            </w:r>
            <w:proofErr w:type="spellStart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CuO</w:t>
            </w:r>
            <w:proofErr w:type="spellEnd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Fe2O3, </w:t>
            </w:r>
            <w:proofErr w:type="spellStart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NaCl</w:t>
            </w:r>
            <w:proofErr w:type="spellEnd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SiO2,H2O,CuSO4  </w:t>
            </w:r>
            <w:proofErr w:type="gramStart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</w:t>
            </w:r>
            <w:r w:rsid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шите</w:t>
            </w:r>
            <w:proofErr w:type="spellEnd"/>
            <w:proofErr w:type="gramEnd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отдельно оксиды металлов и оксиды  неметаллов. Назовите их по международной номенклатуре.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(Повышенный уровень)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Составьте формулы названных в тексте оксидов: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«В земной коре – литосфере  – находятся оксид алюминия  (входит в состав глины), оксид кремния (IV) (песок), оксид железа (III)(содержится в красном железняке).  Водная оболочка Земли – гидросфера – это оксид водорода. В воздухе есть оксид углерода (IV) (углекислый газ). В результате хозяйственной деятельности  человека образуются вещества, загрязняющую  атмосферу: оксид углерода (II) (угарный газ), оксид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серы (IV) (сернистый газ), оксид азота (II) и оксид азота (IV)»  Распределите вещества по группам.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Ребята, давайте поменяемся работами,  проверим ее и выставим оценки за работу.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Решают самостоятельно.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Применяют знания на практике.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задания в тетрадях.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Перечисляют критерии оценивания.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Сверяются с ответами,    выставляют себе оценки, а потом осуществляют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(критерии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оценивания на листочках у каждого).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Регулятивные УУД.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 работать по плану, сверять свои действия с целью и, при необходимости, исправлять ошибки самостоятельно.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Познавательные УУД.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анализировать, сравнивать, классифицировать, преобразовывать информацию  из одного вида в другой.</w:t>
            </w: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о домашнем задании.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§18, упр. № 1 , № 2 , №3, № 6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 выполнение заданий.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Открывают дневники, записывают домашнее задание, задают вопросы.</w:t>
            </w: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5F2E62" w:rsidTr="00912689">
        <w:tc>
          <w:tcPr>
            <w:tcW w:w="2451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 рефлексии учебной деятельности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уроке.</w:t>
            </w:r>
          </w:p>
        </w:tc>
        <w:tc>
          <w:tcPr>
            <w:tcW w:w="2553" w:type="dxa"/>
          </w:tcPr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Инициировать рефлексию детей по их собственной деятельности и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взаимодействия с учителем и другими детьми в классе.</w:t>
            </w:r>
          </w:p>
        </w:tc>
        <w:tc>
          <w:tcPr>
            <w:tcW w:w="2929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Подведем итоги нашей работы.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Вспомните, какую цель мы поставили в начале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урока?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вы считаете, достигли ли мы целей?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теперь оцените свою деятельность на уроке. Ответьте на предложенные вопросы.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изучали сегодня на уроке?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Кто желает сформулировать определение  оксидов.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какие группы делятся оксиды?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Коррекция  самооценок, самоанализа, выставление оценок.</w:t>
            </w:r>
          </w:p>
        </w:tc>
        <w:tc>
          <w:tcPr>
            <w:tcW w:w="2717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Проводят рефлексию по алгоритму. Отвечают на вопросы и </w:t>
            </w: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проводят самооценку по критериям. Сдают учителю.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Регулятивные УУД.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5F2E62" w:rsidRPr="00306716" w:rsidRDefault="005F2E62" w:rsidP="00912689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Личностные УУД.</w:t>
            </w:r>
          </w:p>
          <w:p w:rsidR="005F2E62" w:rsidRPr="00306716" w:rsidRDefault="005F2E62" w:rsidP="00912689">
            <w:pPr>
              <w:spacing w:before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06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 Оценивать жизненные ситуации с точки зрения безопасного образа жизни и сохранения здоровья.</w:t>
            </w:r>
          </w:p>
        </w:tc>
      </w:tr>
    </w:tbl>
    <w:p w:rsidR="005F2E62" w:rsidRDefault="005F2E62" w:rsidP="005F2E6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0759D" w:rsidRDefault="00D0759D"/>
    <w:sectPr w:rsidR="00D0759D" w:rsidSect="005F2E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E72"/>
    <w:multiLevelType w:val="hybridMultilevel"/>
    <w:tmpl w:val="5FDE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62"/>
    <w:rsid w:val="0000248F"/>
    <w:rsid w:val="00002C69"/>
    <w:rsid w:val="0000365C"/>
    <w:rsid w:val="000048A5"/>
    <w:rsid w:val="000125E0"/>
    <w:rsid w:val="0001407C"/>
    <w:rsid w:val="00022A1E"/>
    <w:rsid w:val="00027BE3"/>
    <w:rsid w:val="0003730D"/>
    <w:rsid w:val="00037795"/>
    <w:rsid w:val="00040C86"/>
    <w:rsid w:val="00043945"/>
    <w:rsid w:val="00045991"/>
    <w:rsid w:val="000521C5"/>
    <w:rsid w:val="00055995"/>
    <w:rsid w:val="00056A62"/>
    <w:rsid w:val="00056AE3"/>
    <w:rsid w:val="00057DF2"/>
    <w:rsid w:val="00066634"/>
    <w:rsid w:val="00070091"/>
    <w:rsid w:val="00072E33"/>
    <w:rsid w:val="00074A70"/>
    <w:rsid w:val="00084025"/>
    <w:rsid w:val="00084730"/>
    <w:rsid w:val="000852A6"/>
    <w:rsid w:val="00085828"/>
    <w:rsid w:val="000861AE"/>
    <w:rsid w:val="00090243"/>
    <w:rsid w:val="000A45AE"/>
    <w:rsid w:val="000A49A0"/>
    <w:rsid w:val="000A61CB"/>
    <w:rsid w:val="000A6493"/>
    <w:rsid w:val="000A6B98"/>
    <w:rsid w:val="000B7E65"/>
    <w:rsid w:val="000C176A"/>
    <w:rsid w:val="000C303C"/>
    <w:rsid w:val="000C42AD"/>
    <w:rsid w:val="000C4F83"/>
    <w:rsid w:val="000C7742"/>
    <w:rsid w:val="000D150A"/>
    <w:rsid w:val="000D4DCF"/>
    <w:rsid w:val="000D6AB5"/>
    <w:rsid w:val="000D72DF"/>
    <w:rsid w:val="000F3F44"/>
    <w:rsid w:val="000F6017"/>
    <w:rsid w:val="001020A7"/>
    <w:rsid w:val="00102989"/>
    <w:rsid w:val="001041A4"/>
    <w:rsid w:val="001045C5"/>
    <w:rsid w:val="00121261"/>
    <w:rsid w:val="00123A6A"/>
    <w:rsid w:val="00124224"/>
    <w:rsid w:val="0012653D"/>
    <w:rsid w:val="00126967"/>
    <w:rsid w:val="00131CF3"/>
    <w:rsid w:val="00136B45"/>
    <w:rsid w:val="00140F53"/>
    <w:rsid w:val="00142ABD"/>
    <w:rsid w:val="001437CE"/>
    <w:rsid w:val="0014598D"/>
    <w:rsid w:val="001463C4"/>
    <w:rsid w:val="00155074"/>
    <w:rsid w:val="00157B70"/>
    <w:rsid w:val="001660EA"/>
    <w:rsid w:val="001746A9"/>
    <w:rsid w:val="00177D6A"/>
    <w:rsid w:val="001809AC"/>
    <w:rsid w:val="00186253"/>
    <w:rsid w:val="00186C93"/>
    <w:rsid w:val="00191131"/>
    <w:rsid w:val="00193745"/>
    <w:rsid w:val="00193960"/>
    <w:rsid w:val="0019413C"/>
    <w:rsid w:val="001A0E04"/>
    <w:rsid w:val="001A3409"/>
    <w:rsid w:val="001B0633"/>
    <w:rsid w:val="001B5E4B"/>
    <w:rsid w:val="001B7BDB"/>
    <w:rsid w:val="001C6146"/>
    <w:rsid w:val="001C7389"/>
    <w:rsid w:val="001D0078"/>
    <w:rsid w:val="001D0729"/>
    <w:rsid w:val="001D1A0B"/>
    <w:rsid w:val="001D45BA"/>
    <w:rsid w:val="001D4A87"/>
    <w:rsid w:val="001E1CA6"/>
    <w:rsid w:val="001E41F3"/>
    <w:rsid w:val="001E504D"/>
    <w:rsid w:val="001F54A7"/>
    <w:rsid w:val="00201B86"/>
    <w:rsid w:val="00203848"/>
    <w:rsid w:val="00206AA5"/>
    <w:rsid w:val="00206CE9"/>
    <w:rsid w:val="0021030E"/>
    <w:rsid w:val="00211477"/>
    <w:rsid w:val="00217356"/>
    <w:rsid w:val="00224A7A"/>
    <w:rsid w:val="00225401"/>
    <w:rsid w:val="00230D1E"/>
    <w:rsid w:val="00234E4A"/>
    <w:rsid w:val="00237706"/>
    <w:rsid w:val="00240398"/>
    <w:rsid w:val="00266946"/>
    <w:rsid w:val="00273879"/>
    <w:rsid w:val="002744A7"/>
    <w:rsid w:val="0028234F"/>
    <w:rsid w:val="002829D0"/>
    <w:rsid w:val="002A2359"/>
    <w:rsid w:val="002A3F7E"/>
    <w:rsid w:val="002A56D8"/>
    <w:rsid w:val="002B0018"/>
    <w:rsid w:val="002B1B8F"/>
    <w:rsid w:val="002B5614"/>
    <w:rsid w:val="002C3D86"/>
    <w:rsid w:val="002C68EB"/>
    <w:rsid w:val="002D7B4F"/>
    <w:rsid w:val="002E1052"/>
    <w:rsid w:val="002E12F0"/>
    <w:rsid w:val="002F4FEC"/>
    <w:rsid w:val="002F52F3"/>
    <w:rsid w:val="002F5C40"/>
    <w:rsid w:val="002F7724"/>
    <w:rsid w:val="002F7EA0"/>
    <w:rsid w:val="00301B32"/>
    <w:rsid w:val="00306716"/>
    <w:rsid w:val="003073A9"/>
    <w:rsid w:val="00311CC5"/>
    <w:rsid w:val="00325C7F"/>
    <w:rsid w:val="003277A9"/>
    <w:rsid w:val="00330884"/>
    <w:rsid w:val="003608EE"/>
    <w:rsid w:val="00363487"/>
    <w:rsid w:val="00364239"/>
    <w:rsid w:val="00365452"/>
    <w:rsid w:val="00371F8C"/>
    <w:rsid w:val="00375CE2"/>
    <w:rsid w:val="003769C9"/>
    <w:rsid w:val="003822A7"/>
    <w:rsid w:val="00382F04"/>
    <w:rsid w:val="00387AD4"/>
    <w:rsid w:val="003A539B"/>
    <w:rsid w:val="003A5930"/>
    <w:rsid w:val="003A65AF"/>
    <w:rsid w:val="003B5318"/>
    <w:rsid w:val="003B5C65"/>
    <w:rsid w:val="003B797B"/>
    <w:rsid w:val="003C2C15"/>
    <w:rsid w:val="003C36F1"/>
    <w:rsid w:val="003C39F2"/>
    <w:rsid w:val="003C682A"/>
    <w:rsid w:val="003C78AC"/>
    <w:rsid w:val="003E0447"/>
    <w:rsid w:val="003E141C"/>
    <w:rsid w:val="003E2AC3"/>
    <w:rsid w:val="003E369D"/>
    <w:rsid w:val="003E37FE"/>
    <w:rsid w:val="003E5EBB"/>
    <w:rsid w:val="003E6021"/>
    <w:rsid w:val="00405659"/>
    <w:rsid w:val="00406C29"/>
    <w:rsid w:val="004078B3"/>
    <w:rsid w:val="00416882"/>
    <w:rsid w:val="00417A7F"/>
    <w:rsid w:val="004311E7"/>
    <w:rsid w:val="00436FED"/>
    <w:rsid w:val="00437E95"/>
    <w:rsid w:val="00451C10"/>
    <w:rsid w:val="004565D7"/>
    <w:rsid w:val="00462D78"/>
    <w:rsid w:val="00470AB0"/>
    <w:rsid w:val="00472455"/>
    <w:rsid w:val="00493689"/>
    <w:rsid w:val="0049516A"/>
    <w:rsid w:val="004A0599"/>
    <w:rsid w:val="004A7261"/>
    <w:rsid w:val="004B0FD1"/>
    <w:rsid w:val="004B10C5"/>
    <w:rsid w:val="004B18A2"/>
    <w:rsid w:val="004B1E91"/>
    <w:rsid w:val="004B3478"/>
    <w:rsid w:val="004C1379"/>
    <w:rsid w:val="004C53F0"/>
    <w:rsid w:val="004C577C"/>
    <w:rsid w:val="004D035C"/>
    <w:rsid w:val="004D0D21"/>
    <w:rsid w:val="004D1267"/>
    <w:rsid w:val="004E450E"/>
    <w:rsid w:val="004E4537"/>
    <w:rsid w:val="004E5EBD"/>
    <w:rsid w:val="004E7BF1"/>
    <w:rsid w:val="004F2E39"/>
    <w:rsid w:val="004F7FBB"/>
    <w:rsid w:val="0050408D"/>
    <w:rsid w:val="00505560"/>
    <w:rsid w:val="0050699E"/>
    <w:rsid w:val="005221E9"/>
    <w:rsid w:val="00541022"/>
    <w:rsid w:val="00543763"/>
    <w:rsid w:val="00546594"/>
    <w:rsid w:val="00546B21"/>
    <w:rsid w:val="005474C0"/>
    <w:rsid w:val="005525C7"/>
    <w:rsid w:val="00557658"/>
    <w:rsid w:val="00564B6C"/>
    <w:rsid w:val="00566572"/>
    <w:rsid w:val="00567A7F"/>
    <w:rsid w:val="00575D64"/>
    <w:rsid w:val="00577CF1"/>
    <w:rsid w:val="005827CE"/>
    <w:rsid w:val="00586051"/>
    <w:rsid w:val="0059748E"/>
    <w:rsid w:val="005B1EC4"/>
    <w:rsid w:val="005C054F"/>
    <w:rsid w:val="005D0D8A"/>
    <w:rsid w:val="005D606B"/>
    <w:rsid w:val="005D6A48"/>
    <w:rsid w:val="005F0D80"/>
    <w:rsid w:val="005F1AF9"/>
    <w:rsid w:val="005F2E62"/>
    <w:rsid w:val="005F514C"/>
    <w:rsid w:val="005F64FE"/>
    <w:rsid w:val="0060311E"/>
    <w:rsid w:val="006036AC"/>
    <w:rsid w:val="00604C38"/>
    <w:rsid w:val="00606393"/>
    <w:rsid w:val="006108D6"/>
    <w:rsid w:val="006115B3"/>
    <w:rsid w:val="00611D6F"/>
    <w:rsid w:val="00615459"/>
    <w:rsid w:val="00617BFD"/>
    <w:rsid w:val="00620A62"/>
    <w:rsid w:val="006224B3"/>
    <w:rsid w:val="00623EC4"/>
    <w:rsid w:val="00630DD3"/>
    <w:rsid w:val="00631300"/>
    <w:rsid w:val="006314C1"/>
    <w:rsid w:val="00631A17"/>
    <w:rsid w:val="0064037D"/>
    <w:rsid w:val="00652E99"/>
    <w:rsid w:val="00653A47"/>
    <w:rsid w:val="006541E9"/>
    <w:rsid w:val="00654AED"/>
    <w:rsid w:val="00656EC4"/>
    <w:rsid w:val="00661B50"/>
    <w:rsid w:val="00664075"/>
    <w:rsid w:val="00666928"/>
    <w:rsid w:val="00666E26"/>
    <w:rsid w:val="0067354F"/>
    <w:rsid w:val="0067458F"/>
    <w:rsid w:val="00680425"/>
    <w:rsid w:val="0068545B"/>
    <w:rsid w:val="006946C5"/>
    <w:rsid w:val="00694D93"/>
    <w:rsid w:val="006A54AC"/>
    <w:rsid w:val="006B2A09"/>
    <w:rsid w:val="006B65F1"/>
    <w:rsid w:val="006C167C"/>
    <w:rsid w:val="006D0727"/>
    <w:rsid w:val="006D6593"/>
    <w:rsid w:val="006D739E"/>
    <w:rsid w:val="006E0B07"/>
    <w:rsid w:val="006E255D"/>
    <w:rsid w:val="006E4D69"/>
    <w:rsid w:val="006F3820"/>
    <w:rsid w:val="006F4894"/>
    <w:rsid w:val="006F5209"/>
    <w:rsid w:val="006F5727"/>
    <w:rsid w:val="006F7BF5"/>
    <w:rsid w:val="00702043"/>
    <w:rsid w:val="007123E4"/>
    <w:rsid w:val="0071593B"/>
    <w:rsid w:val="007209AC"/>
    <w:rsid w:val="00724068"/>
    <w:rsid w:val="00724E5B"/>
    <w:rsid w:val="00724FDA"/>
    <w:rsid w:val="00725188"/>
    <w:rsid w:val="00725CFE"/>
    <w:rsid w:val="007336E3"/>
    <w:rsid w:val="007452E4"/>
    <w:rsid w:val="00747281"/>
    <w:rsid w:val="00750382"/>
    <w:rsid w:val="00750BE4"/>
    <w:rsid w:val="00754284"/>
    <w:rsid w:val="00756DDD"/>
    <w:rsid w:val="00764326"/>
    <w:rsid w:val="00767313"/>
    <w:rsid w:val="007713D3"/>
    <w:rsid w:val="00774B5D"/>
    <w:rsid w:val="00776B5F"/>
    <w:rsid w:val="00776CBE"/>
    <w:rsid w:val="00777D05"/>
    <w:rsid w:val="00781B93"/>
    <w:rsid w:val="0078725C"/>
    <w:rsid w:val="007A3C0E"/>
    <w:rsid w:val="007B0D9B"/>
    <w:rsid w:val="007B7565"/>
    <w:rsid w:val="007C2EE8"/>
    <w:rsid w:val="007D02F9"/>
    <w:rsid w:val="007D2321"/>
    <w:rsid w:val="007D48A9"/>
    <w:rsid w:val="007D7265"/>
    <w:rsid w:val="007D7391"/>
    <w:rsid w:val="007E5C50"/>
    <w:rsid w:val="007E710D"/>
    <w:rsid w:val="007F2ACF"/>
    <w:rsid w:val="008044EB"/>
    <w:rsid w:val="0081122D"/>
    <w:rsid w:val="00812C15"/>
    <w:rsid w:val="00813795"/>
    <w:rsid w:val="00816F2B"/>
    <w:rsid w:val="00822466"/>
    <w:rsid w:val="0082268D"/>
    <w:rsid w:val="0083238C"/>
    <w:rsid w:val="0083402B"/>
    <w:rsid w:val="00843F4C"/>
    <w:rsid w:val="00846062"/>
    <w:rsid w:val="00864107"/>
    <w:rsid w:val="00871BDE"/>
    <w:rsid w:val="00873376"/>
    <w:rsid w:val="00874594"/>
    <w:rsid w:val="00880E7B"/>
    <w:rsid w:val="00882D3B"/>
    <w:rsid w:val="0088304A"/>
    <w:rsid w:val="0088602F"/>
    <w:rsid w:val="0088727F"/>
    <w:rsid w:val="00890264"/>
    <w:rsid w:val="0089444F"/>
    <w:rsid w:val="008B0C45"/>
    <w:rsid w:val="008C47A4"/>
    <w:rsid w:val="008D07B0"/>
    <w:rsid w:val="008E6352"/>
    <w:rsid w:val="0090116D"/>
    <w:rsid w:val="0090187B"/>
    <w:rsid w:val="0090271A"/>
    <w:rsid w:val="009129C9"/>
    <w:rsid w:val="00921503"/>
    <w:rsid w:val="00922160"/>
    <w:rsid w:val="0092396E"/>
    <w:rsid w:val="009323F1"/>
    <w:rsid w:val="00941F13"/>
    <w:rsid w:val="00942476"/>
    <w:rsid w:val="00947D0B"/>
    <w:rsid w:val="009516D0"/>
    <w:rsid w:val="0095332C"/>
    <w:rsid w:val="00960BD0"/>
    <w:rsid w:val="00961068"/>
    <w:rsid w:val="00961F52"/>
    <w:rsid w:val="00965D09"/>
    <w:rsid w:val="009716CD"/>
    <w:rsid w:val="00973D5A"/>
    <w:rsid w:val="00975772"/>
    <w:rsid w:val="00980314"/>
    <w:rsid w:val="009817F7"/>
    <w:rsid w:val="009846AC"/>
    <w:rsid w:val="00987C91"/>
    <w:rsid w:val="009923FD"/>
    <w:rsid w:val="00993574"/>
    <w:rsid w:val="0099519E"/>
    <w:rsid w:val="009960A3"/>
    <w:rsid w:val="009A0C9E"/>
    <w:rsid w:val="009A26D7"/>
    <w:rsid w:val="009A4A5F"/>
    <w:rsid w:val="009B32D9"/>
    <w:rsid w:val="009C025E"/>
    <w:rsid w:val="009C0DAD"/>
    <w:rsid w:val="009C24A9"/>
    <w:rsid w:val="009C407D"/>
    <w:rsid w:val="009C7353"/>
    <w:rsid w:val="009D4DD9"/>
    <w:rsid w:val="009E2F65"/>
    <w:rsid w:val="009E3AD5"/>
    <w:rsid w:val="009F2B72"/>
    <w:rsid w:val="009F329F"/>
    <w:rsid w:val="009F3C22"/>
    <w:rsid w:val="009F76AE"/>
    <w:rsid w:val="009F7C2D"/>
    <w:rsid w:val="00A06526"/>
    <w:rsid w:val="00A111C9"/>
    <w:rsid w:val="00A15C5F"/>
    <w:rsid w:val="00A165CE"/>
    <w:rsid w:val="00A24E96"/>
    <w:rsid w:val="00A41ED2"/>
    <w:rsid w:val="00A44A49"/>
    <w:rsid w:val="00A4660C"/>
    <w:rsid w:val="00A53694"/>
    <w:rsid w:val="00A60AF7"/>
    <w:rsid w:val="00A62822"/>
    <w:rsid w:val="00A64D73"/>
    <w:rsid w:val="00A66057"/>
    <w:rsid w:val="00A662F6"/>
    <w:rsid w:val="00A74CE6"/>
    <w:rsid w:val="00A7769A"/>
    <w:rsid w:val="00A80F95"/>
    <w:rsid w:val="00A82673"/>
    <w:rsid w:val="00A83CE3"/>
    <w:rsid w:val="00A83E8B"/>
    <w:rsid w:val="00A90FB8"/>
    <w:rsid w:val="00AA1716"/>
    <w:rsid w:val="00AA28F0"/>
    <w:rsid w:val="00AA4005"/>
    <w:rsid w:val="00AB26BB"/>
    <w:rsid w:val="00AB37DA"/>
    <w:rsid w:val="00AB44C0"/>
    <w:rsid w:val="00AB695A"/>
    <w:rsid w:val="00AB7315"/>
    <w:rsid w:val="00AC03C4"/>
    <w:rsid w:val="00AC1E15"/>
    <w:rsid w:val="00AC73B3"/>
    <w:rsid w:val="00AC7C64"/>
    <w:rsid w:val="00AE15D3"/>
    <w:rsid w:val="00AE4545"/>
    <w:rsid w:val="00AE5F06"/>
    <w:rsid w:val="00AF5001"/>
    <w:rsid w:val="00B011F1"/>
    <w:rsid w:val="00B02174"/>
    <w:rsid w:val="00B0490F"/>
    <w:rsid w:val="00B06745"/>
    <w:rsid w:val="00B15360"/>
    <w:rsid w:val="00B15BB5"/>
    <w:rsid w:val="00B15CAC"/>
    <w:rsid w:val="00B17FE4"/>
    <w:rsid w:val="00B23710"/>
    <w:rsid w:val="00B24ADB"/>
    <w:rsid w:val="00B329BB"/>
    <w:rsid w:val="00B3414D"/>
    <w:rsid w:val="00B3432F"/>
    <w:rsid w:val="00B34730"/>
    <w:rsid w:val="00B3638D"/>
    <w:rsid w:val="00B4066A"/>
    <w:rsid w:val="00B42EA2"/>
    <w:rsid w:val="00B473B6"/>
    <w:rsid w:val="00B50A05"/>
    <w:rsid w:val="00B606FD"/>
    <w:rsid w:val="00B62685"/>
    <w:rsid w:val="00B637AA"/>
    <w:rsid w:val="00B64659"/>
    <w:rsid w:val="00B65AA3"/>
    <w:rsid w:val="00B65DA9"/>
    <w:rsid w:val="00B67250"/>
    <w:rsid w:val="00B75542"/>
    <w:rsid w:val="00B76C94"/>
    <w:rsid w:val="00B80EE6"/>
    <w:rsid w:val="00B81D6A"/>
    <w:rsid w:val="00B85951"/>
    <w:rsid w:val="00B87DBA"/>
    <w:rsid w:val="00B90C9E"/>
    <w:rsid w:val="00B97F29"/>
    <w:rsid w:val="00BA32F1"/>
    <w:rsid w:val="00BA5EDB"/>
    <w:rsid w:val="00BB1376"/>
    <w:rsid w:val="00BB22B5"/>
    <w:rsid w:val="00BB2A74"/>
    <w:rsid w:val="00BB571B"/>
    <w:rsid w:val="00BB6BA7"/>
    <w:rsid w:val="00BC5733"/>
    <w:rsid w:val="00BC5EED"/>
    <w:rsid w:val="00BD46D1"/>
    <w:rsid w:val="00BD4890"/>
    <w:rsid w:val="00BE3BFA"/>
    <w:rsid w:val="00BE78BC"/>
    <w:rsid w:val="00BF144F"/>
    <w:rsid w:val="00BF3A55"/>
    <w:rsid w:val="00C0108D"/>
    <w:rsid w:val="00C0348F"/>
    <w:rsid w:val="00C06BF0"/>
    <w:rsid w:val="00C1109E"/>
    <w:rsid w:val="00C13C0C"/>
    <w:rsid w:val="00C202F4"/>
    <w:rsid w:val="00C21E09"/>
    <w:rsid w:val="00C229AA"/>
    <w:rsid w:val="00C2305F"/>
    <w:rsid w:val="00C25717"/>
    <w:rsid w:val="00C310FE"/>
    <w:rsid w:val="00C32EEE"/>
    <w:rsid w:val="00C33ACA"/>
    <w:rsid w:val="00C45106"/>
    <w:rsid w:val="00C4633A"/>
    <w:rsid w:val="00C46A2D"/>
    <w:rsid w:val="00C47BA1"/>
    <w:rsid w:val="00C52196"/>
    <w:rsid w:val="00C60CFB"/>
    <w:rsid w:val="00C65857"/>
    <w:rsid w:val="00C7138C"/>
    <w:rsid w:val="00C71531"/>
    <w:rsid w:val="00C77719"/>
    <w:rsid w:val="00C841F0"/>
    <w:rsid w:val="00C86E49"/>
    <w:rsid w:val="00C87818"/>
    <w:rsid w:val="00C92ADF"/>
    <w:rsid w:val="00C93AB3"/>
    <w:rsid w:val="00C95715"/>
    <w:rsid w:val="00CA039E"/>
    <w:rsid w:val="00CA15F0"/>
    <w:rsid w:val="00CA1888"/>
    <w:rsid w:val="00CA2105"/>
    <w:rsid w:val="00CA263A"/>
    <w:rsid w:val="00CA2AFB"/>
    <w:rsid w:val="00CA4664"/>
    <w:rsid w:val="00CA4905"/>
    <w:rsid w:val="00CA7245"/>
    <w:rsid w:val="00CB18DB"/>
    <w:rsid w:val="00CB3E78"/>
    <w:rsid w:val="00CB6220"/>
    <w:rsid w:val="00CC0893"/>
    <w:rsid w:val="00CC3127"/>
    <w:rsid w:val="00CD3BFF"/>
    <w:rsid w:val="00CE7666"/>
    <w:rsid w:val="00CF13D1"/>
    <w:rsid w:val="00CF1F0A"/>
    <w:rsid w:val="00CF4387"/>
    <w:rsid w:val="00D05190"/>
    <w:rsid w:val="00D06936"/>
    <w:rsid w:val="00D0759D"/>
    <w:rsid w:val="00D1056A"/>
    <w:rsid w:val="00D1071F"/>
    <w:rsid w:val="00D1346B"/>
    <w:rsid w:val="00D16A57"/>
    <w:rsid w:val="00D25842"/>
    <w:rsid w:val="00D270D9"/>
    <w:rsid w:val="00D34A85"/>
    <w:rsid w:val="00D35C73"/>
    <w:rsid w:val="00D40FC9"/>
    <w:rsid w:val="00D44E49"/>
    <w:rsid w:val="00D47C31"/>
    <w:rsid w:val="00D55557"/>
    <w:rsid w:val="00D5737B"/>
    <w:rsid w:val="00D616B4"/>
    <w:rsid w:val="00D62FDE"/>
    <w:rsid w:val="00D6390A"/>
    <w:rsid w:val="00D712B5"/>
    <w:rsid w:val="00D76CD2"/>
    <w:rsid w:val="00D76FE8"/>
    <w:rsid w:val="00D777C0"/>
    <w:rsid w:val="00D90A04"/>
    <w:rsid w:val="00D96746"/>
    <w:rsid w:val="00DA55EF"/>
    <w:rsid w:val="00DA64A9"/>
    <w:rsid w:val="00DA6B9E"/>
    <w:rsid w:val="00DB03FB"/>
    <w:rsid w:val="00DB12C5"/>
    <w:rsid w:val="00DB2C27"/>
    <w:rsid w:val="00DB58A8"/>
    <w:rsid w:val="00DB637F"/>
    <w:rsid w:val="00DD0652"/>
    <w:rsid w:val="00DD1236"/>
    <w:rsid w:val="00DD5B73"/>
    <w:rsid w:val="00DD5C97"/>
    <w:rsid w:val="00DD5EB3"/>
    <w:rsid w:val="00DD723B"/>
    <w:rsid w:val="00DD77C7"/>
    <w:rsid w:val="00DE417F"/>
    <w:rsid w:val="00DE549C"/>
    <w:rsid w:val="00DE59E4"/>
    <w:rsid w:val="00DF1E60"/>
    <w:rsid w:val="00DF529C"/>
    <w:rsid w:val="00DF6BD8"/>
    <w:rsid w:val="00E05B85"/>
    <w:rsid w:val="00E07883"/>
    <w:rsid w:val="00E1768C"/>
    <w:rsid w:val="00E21E7F"/>
    <w:rsid w:val="00E27776"/>
    <w:rsid w:val="00E35439"/>
    <w:rsid w:val="00E3543C"/>
    <w:rsid w:val="00E501D2"/>
    <w:rsid w:val="00E53AFD"/>
    <w:rsid w:val="00E562FC"/>
    <w:rsid w:val="00E61466"/>
    <w:rsid w:val="00E6482B"/>
    <w:rsid w:val="00E665AD"/>
    <w:rsid w:val="00E718B6"/>
    <w:rsid w:val="00E730D1"/>
    <w:rsid w:val="00E73271"/>
    <w:rsid w:val="00E73B01"/>
    <w:rsid w:val="00E73B38"/>
    <w:rsid w:val="00E757A4"/>
    <w:rsid w:val="00E77FCF"/>
    <w:rsid w:val="00E81B8D"/>
    <w:rsid w:val="00E92E84"/>
    <w:rsid w:val="00E939B0"/>
    <w:rsid w:val="00E95801"/>
    <w:rsid w:val="00E9686C"/>
    <w:rsid w:val="00EA2F17"/>
    <w:rsid w:val="00EA5A67"/>
    <w:rsid w:val="00EA7E9E"/>
    <w:rsid w:val="00EB2F07"/>
    <w:rsid w:val="00EB3694"/>
    <w:rsid w:val="00EB57F7"/>
    <w:rsid w:val="00EB5889"/>
    <w:rsid w:val="00EC0413"/>
    <w:rsid w:val="00EC6125"/>
    <w:rsid w:val="00EC7693"/>
    <w:rsid w:val="00ED32E5"/>
    <w:rsid w:val="00ED5714"/>
    <w:rsid w:val="00EF065B"/>
    <w:rsid w:val="00F045F2"/>
    <w:rsid w:val="00F050AD"/>
    <w:rsid w:val="00F05833"/>
    <w:rsid w:val="00F079D7"/>
    <w:rsid w:val="00F245BC"/>
    <w:rsid w:val="00F3365B"/>
    <w:rsid w:val="00F34E24"/>
    <w:rsid w:val="00F37CB9"/>
    <w:rsid w:val="00F521CE"/>
    <w:rsid w:val="00F54C6D"/>
    <w:rsid w:val="00F5501A"/>
    <w:rsid w:val="00F57118"/>
    <w:rsid w:val="00F67A9F"/>
    <w:rsid w:val="00F7070D"/>
    <w:rsid w:val="00F70F23"/>
    <w:rsid w:val="00F759E1"/>
    <w:rsid w:val="00F778D6"/>
    <w:rsid w:val="00F83B51"/>
    <w:rsid w:val="00F845B3"/>
    <w:rsid w:val="00F86751"/>
    <w:rsid w:val="00F96785"/>
    <w:rsid w:val="00F97397"/>
    <w:rsid w:val="00FA0ABF"/>
    <w:rsid w:val="00FA35C9"/>
    <w:rsid w:val="00FA491D"/>
    <w:rsid w:val="00FA641B"/>
    <w:rsid w:val="00FB7FC5"/>
    <w:rsid w:val="00FD0B7D"/>
    <w:rsid w:val="00FD2548"/>
    <w:rsid w:val="00FD2F68"/>
    <w:rsid w:val="00FD3B93"/>
    <w:rsid w:val="00FD4AC1"/>
    <w:rsid w:val="00FD6B2A"/>
    <w:rsid w:val="00FE38E0"/>
    <w:rsid w:val="00FE3BFD"/>
    <w:rsid w:val="00FE621B"/>
    <w:rsid w:val="00FF5D8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5</cp:revision>
  <dcterms:created xsi:type="dcterms:W3CDTF">2015-10-27T18:47:00Z</dcterms:created>
  <dcterms:modified xsi:type="dcterms:W3CDTF">2015-11-26T19:25:00Z</dcterms:modified>
</cp:coreProperties>
</file>