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23" w:rsidRPr="008E2F23" w:rsidRDefault="008E2F23" w:rsidP="008E2F23">
      <w:pPr>
        <w:jc w:val="center"/>
        <w:rPr>
          <w:rFonts w:ascii="Constantia" w:eastAsia="Constantia" w:hAnsi="Constantia" w:cs="Times New Roman"/>
          <w:sz w:val="48"/>
          <w:szCs w:val="48"/>
        </w:rPr>
      </w:pPr>
      <w:r w:rsidRPr="008E2F23">
        <w:rPr>
          <w:rFonts w:ascii="Constantia" w:eastAsia="Constantia" w:hAnsi="Constantia" w:cs="Times New Roman"/>
          <w:sz w:val="48"/>
          <w:szCs w:val="48"/>
        </w:rPr>
        <w:t>Экологическое воспитание дошкольников в средней группе</w:t>
      </w:r>
    </w:p>
    <w:p w:rsidR="008E2F23" w:rsidRPr="008E2F23" w:rsidRDefault="008E2F23" w:rsidP="008E2F23">
      <w:pPr>
        <w:jc w:val="center"/>
        <w:rPr>
          <w:rFonts w:ascii="Constantia" w:eastAsia="Constantia" w:hAnsi="Constantia" w:cs="Times New Roman"/>
          <w:sz w:val="36"/>
          <w:szCs w:val="36"/>
        </w:rPr>
      </w:pPr>
      <w:r w:rsidRPr="008E2F23">
        <w:rPr>
          <w:rFonts w:ascii="Constantia" w:eastAsia="Constantia" w:hAnsi="Constantia" w:cs="Times New Roman"/>
          <w:sz w:val="36"/>
          <w:szCs w:val="36"/>
        </w:rPr>
        <w:t>План работы на Сентябр</w:t>
      </w:r>
      <w:proofErr w:type="gramStart"/>
      <w:r w:rsidRPr="008E2F23">
        <w:rPr>
          <w:rFonts w:ascii="Constantia" w:eastAsia="Constantia" w:hAnsi="Constantia" w:cs="Times New Roman"/>
          <w:sz w:val="36"/>
          <w:szCs w:val="36"/>
        </w:rPr>
        <w:t>ь-</w:t>
      </w:r>
      <w:proofErr w:type="gramEnd"/>
      <w:r w:rsidRPr="008E2F23">
        <w:rPr>
          <w:rFonts w:ascii="Constantia" w:eastAsia="Constantia" w:hAnsi="Constantia" w:cs="Times New Roman"/>
          <w:sz w:val="36"/>
          <w:szCs w:val="36"/>
        </w:rPr>
        <w:t xml:space="preserve"> Ноябрь</w:t>
      </w:r>
    </w:p>
    <w:tbl>
      <w:tblPr>
        <w:tblW w:w="0" w:type="auto"/>
        <w:shd w:val="clear" w:color="auto" w:fill="FBEA7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701"/>
        <w:gridCol w:w="3543"/>
        <w:gridCol w:w="2659"/>
      </w:tblGrid>
      <w:tr w:rsidR="008E2F23" w:rsidRPr="008E2F23" w:rsidTr="002422FC"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Раздел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Сроки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Содержание работы</w:t>
            </w:r>
          </w:p>
        </w:tc>
        <w:tc>
          <w:tcPr>
            <w:tcW w:w="2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Практические выходы</w:t>
            </w:r>
          </w:p>
        </w:tc>
      </w:tr>
      <w:tr w:rsidR="008E2F23" w:rsidRPr="008E2F23" w:rsidTr="002422FC">
        <w:trPr>
          <w:trHeight w:val="596"/>
        </w:trPr>
        <w:tc>
          <w:tcPr>
            <w:tcW w:w="1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Работа с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Сентябрь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Наблюдения и рассматривание насекомых, цветов на клумбах на участке дет</w:t>
            </w:r>
            <w:proofErr w:type="gramStart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.</w:t>
            </w:r>
            <w:proofErr w:type="gramEnd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 xml:space="preserve"> </w:t>
            </w:r>
            <w:proofErr w:type="gramStart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с</w:t>
            </w:r>
            <w:proofErr w:type="gramEnd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ада. Пересадка комнатных растений. Подготовка картотеки экологических игр. Подготовка мини альбома «Лекарственные растения Краснодарского края», «Животные Краснодарского края». Аппликация из природного материал</w:t>
            </w:r>
            <w:proofErr w:type="gramStart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а(</w:t>
            </w:r>
            <w:proofErr w:type="gramEnd"/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каштан, осенние листья, семечки, семена и т д.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000000" w:themeColor="text1"/>
              </w:rPr>
            </w:pPr>
            <w:r w:rsidRPr="008E2F23">
              <w:rPr>
                <w:rFonts w:ascii="Constantia" w:eastAsia="Constantia" w:hAnsi="Constantia" w:cs="Times New Roman"/>
                <w:color w:val="000000" w:themeColor="text1"/>
              </w:rPr>
              <w:t>Опыты с песком Наблюдение, исследование свойств воды во время  прогулок</w:t>
            </w:r>
          </w:p>
        </w:tc>
      </w:tr>
      <w:tr w:rsidR="008E2F23" w:rsidRPr="008E2F23" w:rsidTr="002422FC"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vAlign w:val="center"/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Октябрь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. Наблюдения и рассматривание насекомых, цветов на клумбах на участке дет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.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 xml:space="preserve"> 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с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 xml:space="preserve">ада. Подготовка 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гербария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 xml:space="preserve"> «С какого дерева листочек?». Посадк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а(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>наблюдение) зелени(петрушка, укроп, кинза). Работа дежурных в уголке природы. Наблюдения за маленькой черепахой, за кошкой, за декоративными кроликами,  за  цветущей геранью.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Опыты с водой Наблюдение, исследование свойств воды во время  режимных моментов, в игровой деятельности, в повседневно-бытовых ситуациях, в исследовательской деятельности с водой.</w:t>
            </w:r>
          </w:p>
        </w:tc>
      </w:tr>
      <w:tr w:rsidR="008E2F23" w:rsidRPr="008E2F23" w:rsidTr="002422FC"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vAlign w:val="center"/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Ноябрь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Наблюдения за живо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й(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>деревья, кустарники, насекомые, птицы  животные) и не живой природой( небо, солнце,  дождь, туман, листопад, ветер).    Посадк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>а(</w:t>
            </w:r>
            <w:proofErr w:type="gramEnd"/>
            <w:r w:rsidRPr="008E2F23">
              <w:rPr>
                <w:rFonts w:ascii="Constantia" w:eastAsia="Constantia" w:hAnsi="Constantia" w:cs="Times New Roman"/>
              </w:rPr>
              <w:t xml:space="preserve"> наблюдение) гороха, фасоли, кукурузы, пшеницы, лука.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 xml:space="preserve"> Опыты с воздухом.</w:t>
            </w:r>
          </w:p>
          <w:p w:rsid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 xml:space="preserve"> Изучение свойств воздуха в повседневных бытовых ситуациях, в игровой деятельности, в исследовательской деятельности</w:t>
            </w:r>
            <w:proofErr w:type="gramStart"/>
            <w:r w:rsidRPr="008E2F23">
              <w:rPr>
                <w:rFonts w:ascii="Constantia" w:eastAsia="Constantia" w:hAnsi="Constantia" w:cs="Times New Roman"/>
              </w:rPr>
              <w:t xml:space="preserve"> .</w:t>
            </w:r>
            <w:proofErr w:type="gramEnd"/>
          </w:p>
          <w:p w:rsidR="002422FC" w:rsidRPr="008E2F23" w:rsidRDefault="002422FC" w:rsidP="008E2F23">
            <w:pPr>
              <w:rPr>
                <w:rFonts w:ascii="Constantia" w:eastAsia="Constantia" w:hAnsi="Constantia" w:cs="Times New Roman"/>
              </w:rPr>
            </w:pPr>
          </w:p>
        </w:tc>
      </w:tr>
      <w:tr w:rsidR="008E2F23" w:rsidRPr="008E2F23" w:rsidTr="002422FC">
        <w:tc>
          <w:tcPr>
            <w:tcW w:w="1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lastRenderedPageBreak/>
              <w:t>Работа с родителями.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Сентябрь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Привлечение родителей к созданию уголка «Юные исследователи»:   собрать природный материал.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</w:tr>
      <w:tr w:rsidR="008E2F23" w:rsidRPr="008E2F23" w:rsidTr="002422FC"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vAlign w:val="center"/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Октябрь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Консультация для родителей на тему «Экологическое воспитание детей в семье». Выставка «Букет цветов из природного материала»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</w:tr>
      <w:tr w:rsidR="008E2F23" w:rsidRPr="008E2F23" w:rsidTr="002422FC"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A7A"/>
            <w:vAlign w:val="center"/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  <w:r w:rsidRPr="008E2F23">
              <w:rPr>
                <w:rFonts w:ascii="Constantia" w:eastAsia="Constantia" w:hAnsi="Constantia" w:cs="Times New Roman"/>
              </w:rPr>
              <w:t>Ноябрь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  <w:color w:val="FFFFFF" w:themeColor="background1"/>
              </w:rPr>
            </w:pPr>
            <w:r w:rsidRPr="008E2F23">
              <w:rPr>
                <w:rFonts w:ascii="Constantia" w:eastAsia="Constantia" w:hAnsi="Constantia" w:cs="Times New Roman"/>
              </w:rPr>
              <w:t>Буклет для родителей «Наша Земля в опасности» Памятка для родителей «Игры экологического содержания»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A7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2F23" w:rsidRPr="008E2F23" w:rsidRDefault="008E2F23" w:rsidP="008E2F23">
            <w:pPr>
              <w:rPr>
                <w:rFonts w:ascii="Constantia" w:eastAsia="Constantia" w:hAnsi="Constantia" w:cs="Times New Roman"/>
              </w:rPr>
            </w:pPr>
          </w:p>
        </w:tc>
      </w:tr>
    </w:tbl>
    <w:p w:rsidR="008E2F23" w:rsidRPr="008E2F23" w:rsidRDefault="008E2F23" w:rsidP="008E2F23">
      <w:pPr>
        <w:rPr>
          <w:rFonts w:ascii="Constantia" w:eastAsia="Constantia" w:hAnsi="Constantia" w:cs="Times New Roman"/>
        </w:rPr>
      </w:pPr>
    </w:p>
    <w:p w:rsidR="002B2E6F" w:rsidRDefault="008E2F23">
      <w:r>
        <w:t>СЕНТЯБРЬ</w:t>
      </w:r>
    </w:p>
    <w:p w:rsidR="008E2F23" w:rsidRDefault="008E2F2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H:\DCIM\100GEDSC\GEDC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GEDSC\GEDC197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2F23" w:rsidRDefault="008E2F23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H:\DCIM\100GEDSC\GEDC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GEDSC\GEDC198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H:\DCIM\100GEDSC\GEDC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GEDSC\GEDC237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/>
    <w:p w:rsidR="008E2F23" w:rsidRDefault="008E2F23">
      <w:r>
        <w:rPr>
          <w:noProof/>
          <w:lang w:eastAsia="ru-RU"/>
        </w:rPr>
        <w:drawing>
          <wp:inline distT="0" distB="0" distL="0" distR="0" wp14:anchorId="346DF80A" wp14:editId="79D16A80">
            <wp:extent cx="5940425" cy="4457060"/>
            <wp:effectExtent l="0" t="0" r="3175" b="1270"/>
            <wp:docPr id="6" name="Рисунок 6" descr="H:\DCIM\100GEDSC\GEDC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GEDSC\GEDC275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drawing>
          <wp:inline distT="0" distB="0" distL="0" distR="0" wp14:anchorId="7CD5394B" wp14:editId="1B03FDD7">
            <wp:extent cx="5695950" cy="4273632"/>
            <wp:effectExtent l="0" t="0" r="0" b="0"/>
            <wp:docPr id="7" name="Рисунок 7" descr="H:\DCIM\100GEDSC\GEDC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GEDSC\GEDC275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2" cy="42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lastRenderedPageBreak/>
        <w:drawing>
          <wp:inline distT="0" distB="0" distL="0" distR="0">
            <wp:extent cx="5524500" cy="4144994"/>
            <wp:effectExtent l="0" t="0" r="0" b="8255"/>
            <wp:docPr id="8" name="Рисунок 8" descr="H:\DCIM\100GEDSC\GEDC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GEDSC\GEDC278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07" cy="41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/>
    <w:p w:rsidR="008E2F23" w:rsidRDefault="008E2F23">
      <w:r>
        <w:t>ОКТЯБРЬ</w:t>
      </w:r>
    </w:p>
    <w:p w:rsidR="008E2F23" w:rsidRDefault="008E2F23">
      <w:r>
        <w:rPr>
          <w:noProof/>
          <w:lang w:eastAsia="ru-RU"/>
        </w:rPr>
        <w:drawing>
          <wp:inline distT="0" distB="0" distL="0" distR="0" wp14:anchorId="34C1A92B">
            <wp:extent cx="5629275" cy="422481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9" cy="422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F23" w:rsidRDefault="008E2F23"/>
    <w:p w:rsidR="008E2F23" w:rsidRDefault="008E2F23">
      <w:r>
        <w:rPr>
          <w:noProof/>
          <w:lang w:eastAsia="ru-RU"/>
        </w:rPr>
        <w:drawing>
          <wp:inline distT="0" distB="0" distL="0" distR="0">
            <wp:extent cx="5629275" cy="4223606"/>
            <wp:effectExtent l="0" t="0" r="0" b="5715"/>
            <wp:docPr id="11" name="Рисунок 11" descr="H:\DCIM\100GEDSC\GEDC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GEDSC\GEDC222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67" cy="4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2" name="Рисунок 12" descr="H:\DCIM\100GEDSC\GEDC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GEDSC\GEDC222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3" name="Рисунок 13" descr="H:\DCIM\100GEDSC\GEDC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GEDSC\GEDC255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4" name="Рисунок 14" descr="H:\DCIM\100GEDSC\GEDC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GEDSC\GEDC276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3" w:rsidRDefault="008E2F23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5" name="Рисунок 15" descr="H:\DCIM\100GEDSC\GEDC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GEDSC\GEDC279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6" name="Рисунок 16" descr="H:\DCIM\100GEDSC\GEDC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GEDSC\GEDC279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lastRenderedPageBreak/>
        <w:t>НОЯБРЬ</w:t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667375" cy="4252192"/>
            <wp:effectExtent l="0" t="0" r="0" b="0"/>
            <wp:docPr id="17" name="Рисунок 17" descr="H:\DCIM\100GEDSC\GEDC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GEDSC\GEDC28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61" cy="42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667375" cy="4252192"/>
            <wp:effectExtent l="0" t="0" r="0" b="0"/>
            <wp:docPr id="18" name="Рисунок 18" descr="H:\DCIM\100GEDSC\GEDC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GEDSC\GEDC28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61" cy="42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9" name="Рисунок 19" descr="H:\DCIM\100GEDSC\GEDC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GEDSC\GEDC282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0" name="Рисунок 20" descr="H:\DCIM\100GEDSC\GEDC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GEDSC\GEDC282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1" name="Рисунок 21" descr="H:\DCIM\100GEDSC\GEDC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GEDSC\GEDC283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3" name="Рисунок 23" descr="H:\DCIM\100GEDSC\GEDC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0GEDSC\GEDC284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4" name="Рисунок 24" descr="H:\DCIM\100GEDSC\GEDC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0GEDSC\GEDC286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5" name="Рисунок 25" descr="H:\DCIM\100GEDSC\GEDC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0GEDSC\GEDC288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6" name="Рисунок 26" descr="H:\DCIM\100GEDSC\GEDC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0GEDSC\GEDC288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7" name="Рисунок 27" descr="H:\DCIM\100GEDSC\GEDC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0GEDSC\GEDC288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8" name="Рисунок 28" descr="H:\DCIM\100GEDSC\GEDC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0GEDSC\GEDC29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/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0" t="0" r="3175" b="7620"/>
            <wp:docPr id="31" name="Рисунок 31" descr="H:\DCIM\100GEDSC\GEDC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0GEDSC\GEDC29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7E4BBB" wp14:editId="422BFCC1">
            <wp:extent cx="3790950" cy="5052626"/>
            <wp:effectExtent l="0" t="0" r="0" b="0"/>
            <wp:docPr id="30" name="Рисунок 30" descr="H:\DCIM\100GEDSC\GEDC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0GEDSC\GEDC295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03" cy="50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3590925" cy="4786030"/>
            <wp:effectExtent l="0" t="0" r="0" b="0"/>
            <wp:docPr id="32" name="Рисунок 32" descr="H:\DCIM\100GEDSC\GEDC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00GEDSC\GEDC295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22" cy="47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4371975" cy="6105525"/>
            <wp:effectExtent l="0" t="0" r="9525" b="9525"/>
            <wp:docPr id="33" name="Рисунок 33" descr="I: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DSC_003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07" cy="61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6" w:rsidRDefault="006B5446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34" name="Рисунок 34" descr="I: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DSC_00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91" w:rsidRDefault="00630A91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5" name="Рисунок 35" descr="H:\DCIM\100GEDSC\GEDC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DCIM\100GEDSC\GEDC295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23"/>
    <w:rsid w:val="002422FC"/>
    <w:rsid w:val="00572B02"/>
    <w:rsid w:val="005E0FE6"/>
    <w:rsid w:val="00630A91"/>
    <w:rsid w:val="006B5446"/>
    <w:rsid w:val="007F5F39"/>
    <w:rsid w:val="008E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3</cp:revision>
  <dcterms:created xsi:type="dcterms:W3CDTF">2015-12-01T17:39:00Z</dcterms:created>
  <dcterms:modified xsi:type="dcterms:W3CDTF">2015-12-03T16:46:00Z</dcterms:modified>
</cp:coreProperties>
</file>