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A8" w:rsidRPr="006661D0" w:rsidRDefault="00C47CA8" w:rsidP="00C47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1D0">
        <w:rPr>
          <w:rFonts w:ascii="Times New Roman" w:eastAsia="Times New Roman" w:hAnsi="Times New Roman"/>
          <w:b/>
          <w:sz w:val="28"/>
          <w:szCs w:val="28"/>
          <w:lang w:eastAsia="ru-RU"/>
        </w:rPr>
        <w:t>Наказания и поощрения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Нужно ли вообще поощрять или наказывать ребенка? Разве он должен хорошо учиться, быть послушным, трудолюбивым, вежливым ради подарка или из страха быть наказанным? И поощрения, и наказания нужны. Только применять их надо умело. Эмоциональный подъем, радость от родительской похвалы или огорчение, стыд, а порой и страх, связанный с наказанием - все это чувства, которые ребенок переживает очень остро. Именно на остроте переживаний и основан педагогический эффект поощрения и наказания.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Но если все это повторяется часто, становится привычным, радости ребенка тускнеют, а огорчения либо тоже утрачивают свою остроту, либо вызывают хроническое состояние подавленности, неуверенности в себе, рождают почву для невроза.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Поэтому первое правило - использовать и поощрение, и наказание не часто и лишь тогда, когда это действительно необходимо. Ведь воспитание не дрессировка: за каждое правильное движение - кусок сахара, за неправильное - угроза плетки... Поощрения и наказания могут приносить положительные результаты лишь тогда, когда они помогают детям выработать верные взгляды и убеждения, полезные навыки и привычки. Необходимо научиться видеть за каждым поступком ребенка его побудительные причины, постараться прежде всего понять, почему он поступил так, а не иначе. А всегда ли мы утруждаем себя таким анализом?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Покупка какой-нибудь вещи - самый популярный у родителей вариант поощрения. Но самый ли лучший? Эффект поощрения отнюдь не пропорционален стоимости подарка. Главное - умение родителей подметить в поведении ребенка хотя бы намек на добрые побуждения и своевременно отреагировать: помочь ему, поддержать, стимулировать проявление таких качеств, как самостоятельность, инициативность, чувство долга, трудолюбие, внимание к людям и умение заботиться о них.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Поощрить ребенка так, чтобы это было действительно на пользу его воспитанию и развитию, очень непросто. Потому что истинные потребности детей состоят не в получении все новых и новых удовольствий, а в настоящем внимании к их внутреннему миру, в заинтересованном общении с ними, в уважении их достоинства и доверии к ним, в совместных с ними трудовых делах, в поддержке всего доброго, к чему ребята порой неосознанно тянутся.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Если поощрять ребенка надо обдуманно, то трижды обдумайте наказание! Стоит ли наказывать, если ребенок искренне раскаивается в совершенном без злого умысла поступке, понимает, что причинил близким людям огорчения и неприятности? Вероятно, нет.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Конечно, детям (как, впрочем, и взрослым) свойственно иногда упорствовать в своих ошибках, лгать, проявлять жестокость, эгоизм. Оставленные без внимания, они могут усилиться, стать со временем свойствами характера. И если убеждение, требование, внушение не помогают - приходится применить и наказание.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lastRenderedPageBreak/>
        <w:t>Неверно поступают родители, отменяющие в порядке наказания ранее данные ребенку обещания. Взрослые всегда должны оставаться в глазах детей людьми слова, иначе их авторитет будет поколеблен. Другое дело, что можно иногда отсрочить на некоторое время обещанный, допустим, поход в парк.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>Что же касается телесных наказаний – то они недопустимы ни в каких ситуациях, ни в какой форме! Любые шлепки и подзатыльники, а тем более наказание ремнем, унижают ребенка, озлобляют его, создают представление о допустимости такого способа разрешения конфликтов. Хватаясь за ремень, шлепая ребенка, родители тем самым расписываются в полной своей педагогической беспомощности.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1D0">
        <w:rPr>
          <w:rFonts w:ascii="Times New Roman" w:hAnsi="Times New Roman"/>
          <w:sz w:val="28"/>
          <w:szCs w:val="28"/>
        </w:rPr>
        <w:t xml:space="preserve">Виды наказаний и поощрений могут быть абсолютно разные. В большинстве случаев не последнюю роль в выборе способа поощрения или наказания играет темперамент ребёнка. Для застенчивого тихого малыша виды наказания и поощрений будут в корне отличаться от аналогичных воспитательных методов для проказников и непосед. Например: если вы запретите тихоне выходить во двор, он нисколько не обидеться, ведь для него намного интереснее </w:t>
      </w:r>
      <w:proofErr w:type="gramStart"/>
      <w:r w:rsidRPr="006661D0">
        <w:rPr>
          <w:rFonts w:ascii="Times New Roman" w:hAnsi="Times New Roman"/>
          <w:sz w:val="28"/>
          <w:szCs w:val="28"/>
        </w:rPr>
        <w:t>играть  в</w:t>
      </w:r>
      <w:proofErr w:type="gramEnd"/>
      <w:r w:rsidRPr="006661D0">
        <w:rPr>
          <w:rFonts w:ascii="Times New Roman" w:hAnsi="Times New Roman"/>
          <w:sz w:val="28"/>
          <w:szCs w:val="28"/>
        </w:rPr>
        <w:t xml:space="preserve"> своей комнате; а поощрение в виде похода в кинотеатр для непоседы аналогично наказанию, ведь ему так хочется на качели…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04">
        <w:rPr>
          <w:rFonts w:ascii="Times New Roman" w:eastAsia="Times New Roman" w:hAnsi="Times New Roman"/>
          <w:sz w:val="28"/>
          <w:szCs w:val="28"/>
          <w:lang w:eastAsia="ru-RU"/>
        </w:rPr>
        <w:t>Итак, главный вывод: поощрение и наказание должны стать средством морального воздействия. Тогда в поощрении ребенок начинает больше всего ценить наше одобрение, доверие, уважение, а наказанный, учится правильно понимать, что и поч</w:t>
      </w:r>
      <w:r w:rsidRPr="006661D0">
        <w:rPr>
          <w:rFonts w:ascii="Times New Roman" w:eastAsia="Times New Roman" w:hAnsi="Times New Roman"/>
          <w:sz w:val="28"/>
          <w:szCs w:val="28"/>
          <w:lang w:eastAsia="ru-RU"/>
        </w:rPr>
        <w:t>ему мы не одобряем и осуждаем.</w:t>
      </w:r>
    </w:p>
    <w:p w:rsidR="00C47CA8" w:rsidRPr="006661D0" w:rsidRDefault="00C47CA8" w:rsidP="00C47CA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04">
        <w:rPr>
          <w:rFonts w:ascii="Times New Roman" w:eastAsia="Times New Roman" w:hAnsi="Times New Roman"/>
          <w:sz w:val="28"/>
          <w:szCs w:val="28"/>
          <w:lang w:eastAsia="ru-RU"/>
        </w:rPr>
        <w:t>Но ни в коем случае нельзя спекулировать на естественной любви детей к родителям, заявляя: «Мне не нужно такого сына, я не люблю тебя!» Наоборот, и наказанный, ребенок должен быть уверен, что родители не только его по-прежнему любят, но и вместе</w:t>
      </w:r>
      <w:r w:rsidRPr="006661D0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 переживают случившееся.</w:t>
      </w:r>
    </w:p>
    <w:p w:rsidR="00C47CA8" w:rsidRPr="004C1904" w:rsidRDefault="00C47CA8" w:rsidP="00C47CA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904">
        <w:rPr>
          <w:rFonts w:ascii="Times New Roman" w:eastAsia="Times New Roman" w:hAnsi="Times New Roman"/>
          <w:sz w:val="28"/>
          <w:szCs w:val="28"/>
          <w:lang w:eastAsia="ru-RU"/>
        </w:rPr>
        <w:t>При всей на первый взгляд противоположности поощрений и наказаний они должны строиться по единому принципу: как можно больше требований к человеку и вместе с тем как можно больше уважения к нему.</w:t>
      </w:r>
    </w:p>
    <w:p w:rsidR="006A253A" w:rsidRDefault="006A253A">
      <w:bookmarkStart w:id="0" w:name="_GoBack"/>
      <w:bookmarkEnd w:id="0"/>
    </w:p>
    <w:sectPr w:rsidR="006A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A8"/>
    <w:rsid w:val="006A253A"/>
    <w:rsid w:val="00C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FCFB-FD55-49C7-AFBF-5DE6F945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2015-12-01T08:37:00Z</dcterms:created>
  <dcterms:modified xsi:type="dcterms:W3CDTF">2015-12-01T08:37:00Z</dcterms:modified>
</cp:coreProperties>
</file>