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CellMar>
          <w:top w:w="30" w:type="dxa"/>
          <w:left w:w="30" w:type="dxa"/>
          <w:bottom w:w="30" w:type="dxa"/>
          <w:right w:w="30" w:type="dxa"/>
        </w:tblCellMar>
        <w:tblLook w:val="04A0"/>
      </w:tblPr>
      <w:tblGrid>
        <w:gridCol w:w="9443"/>
      </w:tblGrid>
      <w:tr w:rsidR="00685132" w:rsidRPr="007059E8" w:rsidTr="00685132">
        <w:trPr>
          <w:tblCellSpacing w:w="7" w:type="dxa"/>
        </w:trPr>
        <w:tc>
          <w:tcPr>
            <w:tcW w:w="4500" w:type="pct"/>
            <w:vAlign w:val="center"/>
            <w:hideMark/>
          </w:tcPr>
          <w:p w:rsidR="007059E8" w:rsidRDefault="00685132" w:rsidP="00685132">
            <w:pPr>
              <w:spacing w:after="45" w:line="240" w:lineRule="auto"/>
              <w:jc w:val="center"/>
              <w:rPr>
                <w:rFonts w:ascii="Times New Roman" w:eastAsia="Times New Roman" w:hAnsi="Times New Roman" w:cs="Times New Roman"/>
                <w:caps/>
                <w:sz w:val="28"/>
                <w:szCs w:val="28"/>
                <w:lang w:eastAsia="ru-RU"/>
              </w:rPr>
            </w:pPr>
            <w:r w:rsidRPr="007059E8">
              <w:rPr>
                <w:rFonts w:ascii="Times New Roman" w:eastAsia="Times New Roman" w:hAnsi="Times New Roman" w:cs="Times New Roman"/>
                <w:caps/>
                <w:sz w:val="28"/>
                <w:szCs w:val="28"/>
                <w:lang w:eastAsia="ru-RU"/>
              </w:rPr>
              <w:t xml:space="preserve">План-конспект родительского собрания по теме </w:t>
            </w:r>
          </w:p>
          <w:p w:rsidR="00685132" w:rsidRDefault="007059E8" w:rsidP="007059E8">
            <w:pPr>
              <w:spacing w:after="45" w:line="24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 xml:space="preserve">«Работа с одаренными детьми </w:t>
            </w:r>
            <w:r w:rsidR="00685132" w:rsidRPr="007059E8">
              <w:rPr>
                <w:rFonts w:ascii="Times New Roman" w:eastAsia="Times New Roman" w:hAnsi="Times New Roman" w:cs="Times New Roman"/>
                <w:caps/>
                <w:sz w:val="28"/>
                <w:szCs w:val="28"/>
                <w:lang w:eastAsia="ru-RU"/>
              </w:rPr>
              <w:t>»</w:t>
            </w:r>
          </w:p>
          <w:p w:rsidR="007059E8" w:rsidRDefault="007059E8" w:rsidP="007059E8">
            <w:pPr>
              <w:spacing w:after="45" w:line="240" w:lineRule="auto"/>
              <w:jc w:val="center"/>
              <w:rPr>
                <w:rFonts w:ascii="Times New Roman" w:eastAsia="Times New Roman" w:hAnsi="Times New Roman" w:cs="Times New Roman"/>
                <w:caps/>
                <w:sz w:val="28"/>
                <w:szCs w:val="28"/>
                <w:lang w:eastAsia="ru-RU"/>
              </w:rPr>
            </w:pPr>
          </w:p>
          <w:p w:rsidR="007059E8" w:rsidRDefault="007059E8" w:rsidP="007059E8">
            <w:pPr>
              <w:spacing w:after="45" w:line="24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П</w:t>
            </w:r>
            <w:r w:rsidR="00E2364D">
              <w:rPr>
                <w:rFonts w:ascii="Times New Roman" w:eastAsia="Times New Roman" w:hAnsi="Times New Roman" w:cs="Times New Roman"/>
                <w:caps/>
                <w:sz w:val="28"/>
                <w:szCs w:val="28"/>
                <w:lang w:eastAsia="ru-RU"/>
              </w:rPr>
              <w:t>ОДГОТОВИЛА: ВОСПИТАТЕЛЬ сУББОТИНА о.г.</w:t>
            </w:r>
          </w:p>
          <w:p w:rsidR="00E2364D" w:rsidRPr="00C03282" w:rsidRDefault="00E2364D" w:rsidP="007059E8">
            <w:pPr>
              <w:spacing w:after="45" w:line="240" w:lineRule="auto"/>
              <w:jc w:val="center"/>
              <w:rPr>
                <w:rFonts w:ascii="Times New Roman" w:eastAsia="Times New Roman" w:hAnsi="Times New Roman" w:cs="Times New Roman"/>
                <w:caps/>
                <w:sz w:val="28"/>
                <w:szCs w:val="28"/>
                <w:lang w:eastAsia="ru-RU"/>
              </w:rPr>
            </w:pPr>
          </w:p>
        </w:tc>
      </w:tr>
      <w:tr w:rsidR="00685132" w:rsidRPr="007059E8" w:rsidTr="00685132">
        <w:trPr>
          <w:tblCellSpacing w:w="7" w:type="dxa"/>
        </w:trPr>
        <w:tc>
          <w:tcPr>
            <w:tcW w:w="0" w:type="auto"/>
            <w:vAlign w:val="center"/>
            <w:hideMark/>
          </w:tcPr>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Цель: познакомить родителей воспитанников с признаками одаренности детей, с  созданием условий для развития и реализации способностей одаренных детей, активизации и поощрения их творческой деятельности.</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Задачи: вовлечь родителей в обсуждение проблемы влияния воспитателей  и родителей на развитие одаренных детей, обратить внимание на данную проблему общества.</w:t>
            </w:r>
          </w:p>
          <w:p w:rsidR="00685132" w:rsidRPr="007059E8" w:rsidRDefault="00685132" w:rsidP="00685132">
            <w:pPr>
              <w:spacing w:before="100" w:beforeAutospacing="1" w:after="100" w:afterAutospacing="1" w:line="240" w:lineRule="auto"/>
              <w:jc w:val="center"/>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 Проведение собрания</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Под звучание спокойной музыки родители проходят в помещение, где будет проходить собрание, рассаживаются.  Собрание начинается с инсценировки короткой сценки. В роли актеров дети, педагоги.</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 xml:space="preserve">Инсценировка:               </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На слайде №1 Изображение сказочной поляны.</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На импровизированной сцене стол, на котором подготовлено все для занятия  по рисовани</w:t>
            </w:r>
            <w:proofErr w:type="gramStart"/>
            <w:r w:rsidR="00685132" w:rsidRPr="007059E8">
              <w:rPr>
                <w:rFonts w:ascii="Times New Roman" w:eastAsia="Times New Roman" w:hAnsi="Times New Roman" w:cs="Times New Roman"/>
                <w:color w:val="020000"/>
                <w:sz w:val="28"/>
                <w:szCs w:val="28"/>
                <w:lang w:eastAsia="ru-RU"/>
              </w:rPr>
              <w:t>ю(</w:t>
            </w:r>
            <w:proofErr w:type="gramEnd"/>
            <w:r w:rsidR="00685132" w:rsidRPr="007059E8">
              <w:rPr>
                <w:rFonts w:ascii="Times New Roman" w:eastAsia="Times New Roman" w:hAnsi="Times New Roman" w:cs="Times New Roman"/>
                <w:color w:val="020000"/>
                <w:sz w:val="28"/>
                <w:szCs w:val="28"/>
                <w:lang w:eastAsia="ru-RU"/>
              </w:rPr>
              <w:t xml:space="preserve">краски, кисти, и </w:t>
            </w:r>
            <w:proofErr w:type="spellStart"/>
            <w:r w:rsidR="00685132" w:rsidRPr="007059E8">
              <w:rPr>
                <w:rFonts w:ascii="Times New Roman" w:eastAsia="Times New Roman" w:hAnsi="Times New Roman" w:cs="Times New Roman"/>
                <w:color w:val="020000"/>
                <w:sz w:val="28"/>
                <w:szCs w:val="28"/>
                <w:lang w:eastAsia="ru-RU"/>
              </w:rPr>
              <w:t>тд</w:t>
            </w:r>
            <w:proofErr w:type="spellEnd"/>
            <w:r w:rsidR="00685132" w:rsidRPr="007059E8">
              <w:rPr>
                <w:rFonts w:ascii="Times New Roman" w:eastAsia="Times New Roman" w:hAnsi="Times New Roman" w:cs="Times New Roman"/>
                <w:color w:val="020000"/>
                <w:sz w:val="28"/>
                <w:szCs w:val="28"/>
                <w:lang w:eastAsia="ru-RU"/>
              </w:rPr>
              <w:t xml:space="preserve">.) , Появляется </w:t>
            </w:r>
            <w:proofErr w:type="spellStart"/>
            <w:r w:rsidR="00685132" w:rsidRPr="007059E8">
              <w:rPr>
                <w:rFonts w:ascii="Times New Roman" w:eastAsia="Times New Roman" w:hAnsi="Times New Roman" w:cs="Times New Roman"/>
                <w:color w:val="020000"/>
                <w:sz w:val="28"/>
                <w:szCs w:val="28"/>
                <w:lang w:eastAsia="ru-RU"/>
              </w:rPr>
              <w:t>Мальвина</w:t>
            </w:r>
            <w:proofErr w:type="spellEnd"/>
            <w:r w:rsidR="00685132" w:rsidRPr="007059E8">
              <w:rPr>
                <w:rFonts w:ascii="Times New Roman" w:eastAsia="Times New Roman" w:hAnsi="Times New Roman" w:cs="Times New Roman"/>
                <w:color w:val="020000"/>
                <w:sz w:val="28"/>
                <w:szCs w:val="28"/>
                <w:lang w:eastAsia="ru-RU"/>
              </w:rPr>
              <w:t xml:space="preserve">, она зовёт </w:t>
            </w:r>
            <w:proofErr w:type="spellStart"/>
            <w:r w:rsidR="00685132" w:rsidRPr="007059E8">
              <w:rPr>
                <w:rFonts w:ascii="Times New Roman" w:eastAsia="Times New Roman" w:hAnsi="Times New Roman" w:cs="Times New Roman"/>
                <w:color w:val="020000"/>
                <w:sz w:val="28"/>
                <w:szCs w:val="28"/>
                <w:lang w:eastAsia="ru-RU"/>
              </w:rPr>
              <w:t>Артемона</w:t>
            </w:r>
            <w:proofErr w:type="spellEnd"/>
            <w:r w:rsidR="00685132" w:rsidRPr="007059E8">
              <w:rPr>
                <w:rFonts w:ascii="Times New Roman" w:eastAsia="Times New Roman" w:hAnsi="Times New Roman" w:cs="Times New Roman"/>
                <w:color w:val="020000"/>
                <w:sz w:val="28"/>
                <w:szCs w:val="28"/>
                <w:lang w:eastAsia="ru-RU"/>
              </w:rPr>
              <w:t xml:space="preserve"> и Буратино заниматься. </w:t>
            </w:r>
            <w:proofErr w:type="spellStart"/>
            <w:r w:rsidR="00685132" w:rsidRPr="007059E8">
              <w:rPr>
                <w:rFonts w:ascii="Times New Roman" w:eastAsia="Times New Roman" w:hAnsi="Times New Roman" w:cs="Times New Roman"/>
                <w:color w:val="020000"/>
                <w:sz w:val="28"/>
                <w:szCs w:val="28"/>
                <w:lang w:eastAsia="ru-RU"/>
              </w:rPr>
              <w:t>Артемон</w:t>
            </w:r>
            <w:proofErr w:type="spellEnd"/>
            <w:r w:rsidR="00685132" w:rsidRPr="007059E8">
              <w:rPr>
                <w:rFonts w:ascii="Times New Roman" w:eastAsia="Times New Roman" w:hAnsi="Times New Roman" w:cs="Times New Roman"/>
                <w:color w:val="020000"/>
                <w:sz w:val="28"/>
                <w:szCs w:val="28"/>
                <w:lang w:eastAsia="ru-RU"/>
              </w:rPr>
              <w:t xml:space="preserve"> послушно садиться за стол, принимает позу прилежного ученика. Буратино приходиться долго упрашивать, он никак не может усидеть на месте, всё время отвлекается. Когда, наконец, все усаживаются</w:t>
            </w:r>
            <w:proofErr w:type="gramStart"/>
            <w:r w:rsidR="00685132" w:rsidRPr="007059E8">
              <w:rPr>
                <w:rFonts w:ascii="Times New Roman" w:eastAsia="Times New Roman" w:hAnsi="Times New Roman" w:cs="Times New Roman"/>
                <w:color w:val="020000"/>
                <w:sz w:val="28"/>
                <w:szCs w:val="28"/>
                <w:lang w:eastAsia="ru-RU"/>
              </w:rPr>
              <w:t xml:space="preserve"> ,</w:t>
            </w:r>
            <w:proofErr w:type="gramEnd"/>
            <w:r w:rsidR="00685132" w:rsidRPr="007059E8">
              <w:rPr>
                <w:rFonts w:ascii="Times New Roman" w:eastAsia="Times New Roman" w:hAnsi="Times New Roman" w:cs="Times New Roman"/>
                <w:color w:val="020000"/>
                <w:sz w:val="28"/>
                <w:szCs w:val="28"/>
                <w:lang w:eastAsia="ru-RU"/>
              </w:rPr>
              <w:t xml:space="preserve"> </w:t>
            </w:r>
            <w:proofErr w:type="spellStart"/>
            <w:r w:rsidR="00685132" w:rsidRPr="007059E8">
              <w:rPr>
                <w:rFonts w:ascii="Times New Roman" w:eastAsia="Times New Roman" w:hAnsi="Times New Roman" w:cs="Times New Roman"/>
                <w:color w:val="020000"/>
                <w:sz w:val="28"/>
                <w:szCs w:val="28"/>
                <w:lang w:eastAsia="ru-RU"/>
              </w:rPr>
              <w:t>Мальвина</w:t>
            </w:r>
            <w:proofErr w:type="spellEnd"/>
            <w:r w:rsidR="00685132" w:rsidRPr="007059E8">
              <w:rPr>
                <w:rFonts w:ascii="Times New Roman" w:eastAsia="Times New Roman" w:hAnsi="Times New Roman" w:cs="Times New Roman"/>
                <w:color w:val="020000"/>
                <w:sz w:val="28"/>
                <w:szCs w:val="28"/>
                <w:lang w:eastAsia="ru-RU"/>
              </w:rPr>
              <w:t>  произносит</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-Сегодня, дети</w:t>
            </w:r>
            <w:proofErr w:type="gramStart"/>
            <w:r w:rsidR="00685132" w:rsidRPr="007059E8">
              <w:rPr>
                <w:rFonts w:ascii="Times New Roman" w:eastAsia="Times New Roman" w:hAnsi="Times New Roman" w:cs="Times New Roman"/>
                <w:color w:val="020000"/>
                <w:sz w:val="28"/>
                <w:szCs w:val="28"/>
                <w:lang w:eastAsia="ru-RU"/>
              </w:rPr>
              <w:t xml:space="preserve"> ,</w:t>
            </w:r>
            <w:proofErr w:type="gramEnd"/>
            <w:r w:rsidR="00685132" w:rsidRPr="007059E8">
              <w:rPr>
                <w:rFonts w:ascii="Times New Roman" w:eastAsia="Times New Roman" w:hAnsi="Times New Roman" w:cs="Times New Roman"/>
                <w:color w:val="020000"/>
                <w:sz w:val="28"/>
                <w:szCs w:val="28"/>
                <w:lang w:eastAsia="ru-RU"/>
              </w:rPr>
              <w:t xml:space="preserve"> мы будем с вами учиться рисовать ромашку. Посмотрите, как это делается</w:t>
            </w:r>
            <w:proofErr w:type="gramStart"/>
            <w:r w:rsidR="00685132" w:rsidRPr="007059E8">
              <w:rPr>
                <w:rFonts w:ascii="Times New Roman" w:eastAsia="Times New Roman" w:hAnsi="Times New Roman" w:cs="Times New Roman"/>
                <w:color w:val="020000"/>
                <w:sz w:val="28"/>
                <w:szCs w:val="28"/>
                <w:lang w:eastAsia="ru-RU"/>
              </w:rPr>
              <w:t xml:space="preserve"> Н</w:t>
            </w:r>
            <w:proofErr w:type="gramEnd"/>
            <w:r w:rsidR="00685132" w:rsidRPr="007059E8">
              <w:rPr>
                <w:rFonts w:ascii="Times New Roman" w:eastAsia="Times New Roman" w:hAnsi="Times New Roman" w:cs="Times New Roman"/>
                <w:color w:val="020000"/>
                <w:sz w:val="28"/>
                <w:szCs w:val="28"/>
                <w:lang w:eastAsia="ru-RU"/>
              </w:rPr>
              <w:t xml:space="preserve">а большом листе </w:t>
            </w:r>
            <w:proofErr w:type="spellStart"/>
            <w:r w:rsidR="00685132" w:rsidRPr="007059E8">
              <w:rPr>
                <w:rFonts w:ascii="Times New Roman" w:eastAsia="Times New Roman" w:hAnsi="Times New Roman" w:cs="Times New Roman"/>
                <w:color w:val="020000"/>
                <w:sz w:val="28"/>
                <w:szCs w:val="28"/>
                <w:lang w:eastAsia="ru-RU"/>
              </w:rPr>
              <w:t>Мальвина</w:t>
            </w:r>
            <w:proofErr w:type="spellEnd"/>
            <w:r w:rsidR="00685132" w:rsidRPr="007059E8">
              <w:rPr>
                <w:rFonts w:ascii="Times New Roman" w:eastAsia="Times New Roman" w:hAnsi="Times New Roman" w:cs="Times New Roman"/>
                <w:color w:val="020000"/>
                <w:sz w:val="28"/>
                <w:szCs w:val="28"/>
                <w:lang w:eastAsia="ru-RU"/>
              </w:rPr>
              <w:t xml:space="preserve"> рисует ромашку, детально объясняя все свои действия. </w:t>
            </w:r>
            <w:proofErr w:type="spellStart"/>
            <w:r w:rsidR="00685132" w:rsidRPr="007059E8">
              <w:rPr>
                <w:rFonts w:ascii="Times New Roman" w:eastAsia="Times New Roman" w:hAnsi="Times New Roman" w:cs="Times New Roman"/>
                <w:color w:val="020000"/>
                <w:sz w:val="28"/>
                <w:szCs w:val="28"/>
                <w:lang w:eastAsia="ru-RU"/>
              </w:rPr>
              <w:t>Артемон</w:t>
            </w:r>
            <w:proofErr w:type="spellEnd"/>
            <w:r w:rsidR="00685132" w:rsidRPr="007059E8">
              <w:rPr>
                <w:rFonts w:ascii="Times New Roman" w:eastAsia="Times New Roman" w:hAnsi="Times New Roman" w:cs="Times New Roman"/>
                <w:color w:val="020000"/>
                <w:sz w:val="28"/>
                <w:szCs w:val="28"/>
                <w:lang w:eastAsia="ru-RU"/>
              </w:rPr>
              <w:t xml:space="preserve"> внимательно слушает, выполняя всё точно так, как объяснила </w:t>
            </w:r>
            <w:proofErr w:type="spellStart"/>
            <w:r w:rsidR="00685132" w:rsidRPr="007059E8">
              <w:rPr>
                <w:rFonts w:ascii="Times New Roman" w:eastAsia="Times New Roman" w:hAnsi="Times New Roman" w:cs="Times New Roman"/>
                <w:color w:val="020000"/>
                <w:sz w:val="28"/>
                <w:szCs w:val="28"/>
                <w:lang w:eastAsia="ru-RU"/>
              </w:rPr>
              <w:t>Мальвина</w:t>
            </w:r>
            <w:proofErr w:type="spellEnd"/>
            <w:r w:rsidR="00685132" w:rsidRPr="007059E8">
              <w:rPr>
                <w:rFonts w:ascii="Times New Roman" w:eastAsia="Times New Roman" w:hAnsi="Times New Roman" w:cs="Times New Roman"/>
                <w:color w:val="020000"/>
                <w:sz w:val="28"/>
                <w:szCs w:val="28"/>
                <w:lang w:eastAsia="ru-RU"/>
              </w:rPr>
              <w:t xml:space="preserve">. Буратино же чешет в затылке, рассматривает краски, обмакивает кисть в одну из баночек и ставит на лист бумаги большую кляксу. Затем внимательно рассматривает её, снова обмакивает кисть в краску и ставит рядом ещё одну кляксу. Так, методом клякс, он рисует ромашку. </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proofErr w:type="spellStart"/>
            <w:r w:rsidR="00685132" w:rsidRPr="007059E8">
              <w:rPr>
                <w:rFonts w:ascii="Times New Roman" w:eastAsia="Times New Roman" w:hAnsi="Times New Roman" w:cs="Times New Roman"/>
                <w:color w:val="020000"/>
                <w:sz w:val="28"/>
                <w:szCs w:val="28"/>
                <w:lang w:eastAsia="ru-RU"/>
              </w:rPr>
              <w:t>Мальвина</w:t>
            </w:r>
            <w:proofErr w:type="spellEnd"/>
            <w:r w:rsidR="00685132" w:rsidRPr="007059E8">
              <w:rPr>
                <w:rFonts w:ascii="Times New Roman" w:eastAsia="Times New Roman" w:hAnsi="Times New Roman" w:cs="Times New Roman"/>
                <w:color w:val="020000"/>
                <w:sz w:val="28"/>
                <w:szCs w:val="28"/>
                <w:lang w:eastAsia="ru-RU"/>
              </w:rPr>
              <w:t xml:space="preserve"> рассматривает оба рисунка, хвалит </w:t>
            </w:r>
            <w:proofErr w:type="spellStart"/>
            <w:r w:rsidR="00685132" w:rsidRPr="007059E8">
              <w:rPr>
                <w:rFonts w:ascii="Times New Roman" w:eastAsia="Times New Roman" w:hAnsi="Times New Roman" w:cs="Times New Roman"/>
                <w:color w:val="020000"/>
                <w:sz w:val="28"/>
                <w:szCs w:val="28"/>
                <w:lang w:eastAsia="ru-RU"/>
              </w:rPr>
              <w:t>Артемона</w:t>
            </w:r>
            <w:proofErr w:type="spellEnd"/>
            <w:r w:rsidR="00685132" w:rsidRPr="007059E8">
              <w:rPr>
                <w:rFonts w:ascii="Times New Roman" w:eastAsia="Times New Roman" w:hAnsi="Times New Roman" w:cs="Times New Roman"/>
                <w:color w:val="020000"/>
                <w:sz w:val="28"/>
                <w:szCs w:val="28"/>
                <w:lang w:eastAsia="ru-RU"/>
              </w:rPr>
              <w:t>, ругает Буратино за выполненную работу.</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 xml:space="preserve">Психолог: Уважаемые мамы и папы, бабушки и дедушки! Это маленькая инсценировка открыла наше собрание, тема которого «Одаренный ребенок, </w:t>
            </w:r>
            <w:r w:rsidRPr="007059E8">
              <w:rPr>
                <w:rFonts w:ascii="Times New Roman" w:eastAsia="Times New Roman" w:hAnsi="Times New Roman" w:cs="Times New Roman"/>
                <w:color w:val="020000"/>
                <w:sz w:val="28"/>
                <w:szCs w:val="28"/>
                <w:lang w:eastAsia="ru-RU"/>
              </w:rPr>
              <w:lastRenderedPageBreak/>
              <w:t>какой он».</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На слайде №2  тема собрания</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 xml:space="preserve">Давайте сейчас вместе </w:t>
            </w:r>
            <w:proofErr w:type="spellStart"/>
            <w:r w:rsidR="00685132" w:rsidRPr="007059E8">
              <w:rPr>
                <w:rFonts w:ascii="Times New Roman" w:eastAsia="Times New Roman" w:hAnsi="Times New Roman" w:cs="Times New Roman"/>
                <w:color w:val="020000"/>
                <w:sz w:val="28"/>
                <w:szCs w:val="28"/>
                <w:lang w:eastAsia="ru-RU"/>
              </w:rPr>
              <w:t>порассуждаем</w:t>
            </w:r>
            <w:proofErr w:type="spellEnd"/>
            <w:r w:rsidR="00685132" w:rsidRPr="007059E8">
              <w:rPr>
                <w:rFonts w:ascii="Times New Roman" w:eastAsia="Times New Roman" w:hAnsi="Times New Roman" w:cs="Times New Roman"/>
                <w:color w:val="020000"/>
                <w:sz w:val="28"/>
                <w:szCs w:val="28"/>
                <w:lang w:eastAsia="ru-RU"/>
              </w:rPr>
              <w:t>, кто из сказочных персонажей проявил нестандартные способности мышления, в чём это проявилось и удастся ли при таком руководстве деятельностью детей сохранить и развить их творческое  начало.</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Родители высказывают своё мнение.</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(Настраивает родителей на дискуссию, обмен мнениями, задает вопросы)</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На слайде №3 следующие вопросы:</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Что же такое «Одаренность», В чём она может проявиться</w:t>
            </w:r>
            <w:proofErr w:type="gramStart"/>
            <w:r w:rsidRPr="007059E8">
              <w:rPr>
                <w:rFonts w:ascii="Times New Roman" w:eastAsia="Times New Roman" w:hAnsi="Times New Roman" w:cs="Times New Roman"/>
                <w:color w:val="020000"/>
                <w:sz w:val="28"/>
                <w:szCs w:val="28"/>
                <w:lang w:eastAsia="ru-RU"/>
              </w:rPr>
              <w:t xml:space="preserve">?, </w:t>
            </w:r>
            <w:proofErr w:type="gramEnd"/>
            <w:r w:rsidRPr="007059E8">
              <w:rPr>
                <w:rFonts w:ascii="Times New Roman" w:eastAsia="Times New Roman" w:hAnsi="Times New Roman" w:cs="Times New Roman"/>
                <w:color w:val="020000"/>
                <w:sz w:val="28"/>
                <w:szCs w:val="28"/>
                <w:lang w:eastAsia="ru-RU"/>
              </w:rPr>
              <w:t xml:space="preserve">Какая она бывает? </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Короткая дискуссия.</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Да, уважаемые родители</w:t>
            </w:r>
            <w:proofErr w:type="gramStart"/>
            <w:r w:rsidRPr="007059E8">
              <w:rPr>
                <w:rFonts w:ascii="Times New Roman" w:eastAsia="Times New Roman" w:hAnsi="Times New Roman" w:cs="Times New Roman"/>
                <w:color w:val="020000"/>
                <w:sz w:val="28"/>
                <w:szCs w:val="28"/>
                <w:lang w:eastAsia="ru-RU"/>
              </w:rPr>
              <w:t xml:space="preserve"> ,</w:t>
            </w:r>
            <w:proofErr w:type="gramEnd"/>
            <w:r w:rsidRPr="007059E8">
              <w:rPr>
                <w:rFonts w:ascii="Times New Roman" w:eastAsia="Times New Roman" w:hAnsi="Times New Roman" w:cs="Times New Roman"/>
                <w:color w:val="020000"/>
                <w:sz w:val="28"/>
                <w:szCs w:val="28"/>
                <w:lang w:eastAsia="ru-RU"/>
              </w:rPr>
              <w:t>во многом Вы правы. А вот, что говорят об одаренности специалисты.</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Слайд №4</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 </w:t>
            </w:r>
            <w:r w:rsidR="007059E8">
              <w:rPr>
                <w:rFonts w:ascii="Times New Roman" w:eastAsia="Times New Roman" w:hAnsi="Times New Roman" w:cs="Times New Roman"/>
                <w:color w:val="020000"/>
                <w:sz w:val="28"/>
                <w:szCs w:val="28"/>
                <w:lang w:eastAsia="ru-RU"/>
              </w:rPr>
              <w:t xml:space="preserve">     </w:t>
            </w:r>
            <w:r w:rsidRPr="007059E8">
              <w:rPr>
                <w:rFonts w:ascii="Times New Roman" w:eastAsia="Times New Roman" w:hAnsi="Times New Roman" w:cs="Times New Roman"/>
                <w:color w:val="020000"/>
                <w:sz w:val="28"/>
                <w:szCs w:val="28"/>
                <w:lang w:eastAsia="ru-RU"/>
              </w:rPr>
              <w:t>Детская одаренность – социально – общественная проблема. История знает  случаи, когда многие выдающиеся люди уже с детства блистали незаурядными способностями. С другой стороны, выдающиеся умственные или творческие проявления ребенка могут оказаться лишь  чем – то временным. В ходе возрастного развития вместе с укреплением свойств интеллекта и качеств личности, подъемом их на новый уровень происходит и ограничение, а  то и утрата некоторых детских возможностей.</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Необходимо диагностировать и выявлять одаренных детей не только потому, что они являются творческим и умственным потенциалом своей страны, но и для того, чтобы устранить дискомфорт, который может возникнуть в общении с обыкновенными детьми.</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Слайд №5</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 xml:space="preserve">Дошкольный возраст – период впитывания, накопления знаний, период усвоения нового. Успешному выполнению этой важной жизненной функции благоприятствуют характерные особенности детей этого возраста, доверчивое подчинение авторитету, повышенная восприимчивость, впечатлительность, наивно – игровое отношение ко многому из того, с чем </w:t>
            </w:r>
            <w:r w:rsidR="00685132" w:rsidRPr="007059E8">
              <w:rPr>
                <w:rFonts w:ascii="Times New Roman" w:eastAsia="Times New Roman" w:hAnsi="Times New Roman" w:cs="Times New Roman"/>
                <w:color w:val="020000"/>
                <w:sz w:val="28"/>
                <w:szCs w:val="28"/>
                <w:lang w:eastAsia="ru-RU"/>
              </w:rPr>
              <w:lastRenderedPageBreak/>
              <w:t xml:space="preserve">они сталкиваются. </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 xml:space="preserve">Однако ранние признаки способностей не могут оставлять равнодушными родителей, педагогов – ведь эти признаки могут указывать на предпосылки подлинного таланта. </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Слайд №6</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В настоящее время существует более 100 различных определений одаренности</w:t>
            </w:r>
            <w:proofErr w:type="gramStart"/>
            <w:r w:rsidR="00685132" w:rsidRPr="007059E8">
              <w:rPr>
                <w:rFonts w:ascii="Times New Roman" w:eastAsia="Times New Roman" w:hAnsi="Times New Roman" w:cs="Times New Roman"/>
                <w:color w:val="020000"/>
                <w:sz w:val="28"/>
                <w:szCs w:val="28"/>
                <w:lang w:eastAsia="ru-RU"/>
              </w:rPr>
              <w:t xml:space="preserve"> )</w:t>
            </w:r>
            <w:proofErr w:type="gramEnd"/>
            <w:r w:rsidR="00685132" w:rsidRPr="007059E8">
              <w:rPr>
                <w:rFonts w:ascii="Times New Roman" w:eastAsia="Times New Roman" w:hAnsi="Times New Roman" w:cs="Times New Roman"/>
                <w:color w:val="020000"/>
                <w:sz w:val="28"/>
                <w:szCs w:val="28"/>
                <w:lang w:eastAsia="ru-RU"/>
              </w:rPr>
              <w:t xml:space="preserve">. В большинстве этих определений данное понятие описывается в таких психологических конструктах, как "интеллект", "творчество",   "успешность   деятельности".   По мнению ряда ученых, научному определению одаренности в значительной степени мешает распространенное "житейское" понимание этого термина. В.Д. </w:t>
            </w:r>
            <w:proofErr w:type="spellStart"/>
            <w:r w:rsidR="00685132" w:rsidRPr="007059E8">
              <w:rPr>
                <w:rFonts w:ascii="Times New Roman" w:eastAsia="Times New Roman" w:hAnsi="Times New Roman" w:cs="Times New Roman"/>
                <w:color w:val="020000"/>
                <w:sz w:val="28"/>
                <w:szCs w:val="28"/>
                <w:lang w:eastAsia="ru-RU"/>
              </w:rPr>
              <w:t>Шадриков</w:t>
            </w:r>
            <w:proofErr w:type="spellEnd"/>
            <w:r w:rsidR="00685132" w:rsidRPr="007059E8">
              <w:rPr>
                <w:rFonts w:ascii="Times New Roman" w:eastAsia="Times New Roman" w:hAnsi="Times New Roman" w:cs="Times New Roman"/>
                <w:color w:val="020000"/>
                <w:sz w:val="28"/>
                <w:szCs w:val="28"/>
                <w:lang w:eastAsia="ru-RU"/>
              </w:rPr>
              <w:t xml:space="preserve"> (1991) провел интересное исследование различных определений терминов "способный", "талантливый" и "одаренный", которые представлены в толковых словарях. В результате анализа было показано, что очень часто эти понятия используются в быту как синонимы. Различия же между ними отражают степень выраженности способностей. При определении "способностей" на первый план выступает сама возможность человека сделать что-либо, подчеркивается его умение справиться с определенным заданием, "сладить", "устроить" некоторое дело. При этом, как правило, отмечается связь способностей с успешностью выполнения взятого на себя дела. При трактовке термина "талант" выделяется врожденный характер этого качества человека, его природные особенности, которыми он обладает от рождения. Предполагается, что талант даруется человеку от рождения либо высшими силами (богами), либо  природой. Одаренность часто понимается как степень выраженности таланта. В.Д. </w:t>
            </w:r>
            <w:proofErr w:type="spellStart"/>
            <w:r w:rsidR="00685132" w:rsidRPr="007059E8">
              <w:rPr>
                <w:rFonts w:ascii="Times New Roman" w:eastAsia="Times New Roman" w:hAnsi="Times New Roman" w:cs="Times New Roman"/>
                <w:color w:val="020000"/>
                <w:sz w:val="28"/>
                <w:szCs w:val="28"/>
                <w:lang w:eastAsia="ru-RU"/>
              </w:rPr>
              <w:t>Шадриков</w:t>
            </w:r>
            <w:proofErr w:type="spellEnd"/>
            <w:r w:rsidR="00685132" w:rsidRPr="007059E8">
              <w:rPr>
                <w:rFonts w:ascii="Times New Roman" w:eastAsia="Times New Roman" w:hAnsi="Times New Roman" w:cs="Times New Roman"/>
                <w:color w:val="020000"/>
                <w:sz w:val="28"/>
                <w:szCs w:val="28"/>
                <w:lang w:eastAsia="ru-RU"/>
              </w:rPr>
              <w:t xml:space="preserve"> обращает внимание на то, что в большинстве "житейских" определений понятий "способность", "одаренность", "талант" подчеркивается их теснейшая взаимосвязь с успешностью деятельности.</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Слайд №7</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Фундаментальный вклад в изучение способностей человека был сделан в трудах выдающихся российских психологов Б.М. Теплова и С.Л. Рубинштейна. По мнению Б.М. Теплова, для создания учения об одаренности наиболее целесообразно исходить из понятия "способности", в котором выделяются следующие три основных признака (Теплов, 1982):</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во-первых, способности представляют собой индивидуально психологические особенности,  субъекта, т.е. те особенности, которые отличают данного человека от других людей;</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proofErr w:type="gramStart"/>
            <w:r w:rsidRPr="007059E8">
              <w:rPr>
                <w:rFonts w:ascii="Times New Roman" w:eastAsia="Times New Roman" w:hAnsi="Times New Roman" w:cs="Times New Roman"/>
                <w:color w:val="020000"/>
                <w:sz w:val="28"/>
                <w:szCs w:val="28"/>
                <w:lang w:eastAsia="ru-RU"/>
              </w:rPr>
              <w:t xml:space="preserve">во-вторых,   далеко   не   все   индивидуально-психологические особенности </w:t>
            </w:r>
            <w:r w:rsidRPr="007059E8">
              <w:rPr>
                <w:rFonts w:ascii="Times New Roman" w:eastAsia="Times New Roman" w:hAnsi="Times New Roman" w:cs="Times New Roman"/>
                <w:color w:val="020000"/>
                <w:sz w:val="28"/>
                <w:szCs w:val="28"/>
                <w:lang w:eastAsia="ru-RU"/>
              </w:rPr>
              <w:lastRenderedPageBreak/>
              <w:t>можно назвать способностями, а лишь те, которые имеют непосредственное отношение к успешности некоторой определенной деятельности или же многих видов деятельности;</w:t>
            </w:r>
            <w:proofErr w:type="gramEnd"/>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в-третьих, способности нельзя сводить к уже выработанным у данного человека знаниям, умениям и навыкам; вместе с тем, именно способностями можно объяснить быстроту и легкость приобретения этих знаний, умений и навыков.</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В рамках этого концептуального подхода предполагается, что в основе развития способностей, которое происходит в деятельности, лежат задатки, являющиеся врожденными анатомо-физиологическими особенностями человека. Отмечается также, что понятие одаренности имеет комплексный, синтетический характер и тесно связано с конкретными требованиями, которые предъявляет человеку практическая деятельность. Б.М.Теплов подчеркивает, что бессмысленно говорить об "одаренности вообще", поскольку возможна лишь одаренность к чему-либо, т.е. к какой-либо деятельности. В соответствии с этим дифференцируются два вида одаренности:</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Слайд №8</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специальная одаренность, которая понимается как качественно своеобразное сочетание способностей, создающее возможность успеха в некоторой деятельности;</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 xml:space="preserve">общая одаренность, которая в отличие от </w:t>
            </w:r>
            <w:proofErr w:type="gramStart"/>
            <w:r w:rsidRPr="007059E8">
              <w:rPr>
                <w:rFonts w:ascii="Times New Roman" w:eastAsia="Times New Roman" w:hAnsi="Times New Roman" w:cs="Times New Roman"/>
                <w:color w:val="020000"/>
                <w:sz w:val="28"/>
                <w:szCs w:val="28"/>
                <w:lang w:eastAsia="ru-RU"/>
              </w:rPr>
              <w:t>специальной</w:t>
            </w:r>
            <w:proofErr w:type="gramEnd"/>
            <w:r w:rsidRPr="007059E8">
              <w:rPr>
                <w:rFonts w:ascii="Times New Roman" w:eastAsia="Times New Roman" w:hAnsi="Times New Roman" w:cs="Times New Roman"/>
                <w:color w:val="020000"/>
                <w:sz w:val="28"/>
                <w:szCs w:val="28"/>
                <w:lang w:eastAsia="ru-RU"/>
              </w:rPr>
              <w:t xml:space="preserve"> рассматривается применительно к широкому кругу деятельностей.</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Психолог: Каких же детей можно считать одаренными?</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Слайд №9</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Слайд №10</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Виды одаренности:</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Одаренность в ремеслах; спортивная и организационная одаренность;</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Интеллектуальная одаренность различных видов;</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 xml:space="preserve">Хореографическая, сценическая, литературно-поэтическая, изобразительная </w:t>
            </w:r>
            <w:r w:rsidRPr="007059E8">
              <w:rPr>
                <w:rFonts w:ascii="Times New Roman" w:eastAsia="Times New Roman" w:hAnsi="Times New Roman" w:cs="Times New Roman"/>
                <w:color w:val="020000"/>
                <w:sz w:val="28"/>
                <w:szCs w:val="28"/>
                <w:lang w:eastAsia="ru-RU"/>
              </w:rPr>
              <w:lastRenderedPageBreak/>
              <w:t>и музыкальная одаренность;</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Лидерская одаренность, т.е. способность привлекать, притягивать к себе других людей, вызывать у них чувство симпатии;</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Одаренность в создании новых духовных ценностей и смыслов, служение людям.</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Слайд №11</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 xml:space="preserve">Показатели одаренности: </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любознательность и потребность в познании выходят за рамки возможностей традиционного обучения;</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высокие интеллектуальные и творческие показатели;</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высокий уровень развития абстрактного мышления и речи (способность в языковой форме делать выводы);</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легкость в общении, коммуникабельность;</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активность;</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высокая мотивация к учебной деятельности;</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стихийное стремление к построению целостной картины мира.</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Слайд №12</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 xml:space="preserve">Показатели умственной (интеллектуальной) одаренности: </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proofErr w:type="spellStart"/>
            <w:r w:rsidRPr="007059E8">
              <w:rPr>
                <w:rFonts w:ascii="Times New Roman" w:eastAsia="Times New Roman" w:hAnsi="Times New Roman" w:cs="Times New Roman"/>
                <w:color w:val="020000"/>
                <w:sz w:val="28"/>
                <w:szCs w:val="28"/>
                <w:lang w:eastAsia="ru-RU"/>
              </w:rPr>
              <w:t>сформированность</w:t>
            </w:r>
            <w:proofErr w:type="spellEnd"/>
            <w:r w:rsidRPr="007059E8">
              <w:rPr>
                <w:rFonts w:ascii="Times New Roman" w:eastAsia="Times New Roman" w:hAnsi="Times New Roman" w:cs="Times New Roman"/>
                <w:color w:val="020000"/>
                <w:sz w:val="28"/>
                <w:szCs w:val="28"/>
                <w:lang w:eastAsia="ru-RU"/>
              </w:rPr>
              <w:t xml:space="preserve"> любознательности;</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проявление высокоинтенсивной познавательной активности</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 xml:space="preserve">способность к </w:t>
            </w:r>
            <w:proofErr w:type="spellStart"/>
            <w:r w:rsidRPr="007059E8">
              <w:rPr>
                <w:rFonts w:ascii="Times New Roman" w:eastAsia="Times New Roman" w:hAnsi="Times New Roman" w:cs="Times New Roman"/>
                <w:color w:val="020000"/>
                <w:sz w:val="28"/>
                <w:szCs w:val="28"/>
                <w:lang w:eastAsia="ru-RU"/>
              </w:rPr>
              <w:t>целеполаганию</w:t>
            </w:r>
            <w:proofErr w:type="spellEnd"/>
            <w:r w:rsidRPr="007059E8">
              <w:rPr>
                <w:rFonts w:ascii="Times New Roman" w:eastAsia="Times New Roman" w:hAnsi="Times New Roman" w:cs="Times New Roman"/>
                <w:color w:val="020000"/>
                <w:sz w:val="28"/>
                <w:szCs w:val="28"/>
                <w:lang w:eastAsia="ru-RU"/>
              </w:rPr>
              <w:t xml:space="preserve"> и связанному с этим проективному мышлению (предвосхищение, отбор инструментария, коррекция);</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быстрота и точность выполнения логических действий (анализ, синтез, индукция, дедукция, доказательство);</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произвольность, устойчивость и контролируемость внимания;</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богатство активного словаря, быстрота и оригинальность вербальных ассоциаций;</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lastRenderedPageBreak/>
              <w:t>максимальный коэффициент полезного действия в процессе обучения;</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вкус к новизне и установка на творческое выполнение заданий.</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 xml:space="preserve">Казалось бы, ребенку с активным познавательным интересом, повышенной умственной активностью и творческой жилкой, опережающему своих сверстников по уровню интеллекта, – такому ребенку уготовано детство более счастливое, чем у других. Однако чаще всего это оказывается не так. У детей с ранним развитием умственных способностей возникают специфические проблемы дома, в </w:t>
            </w:r>
            <w:proofErr w:type="spellStart"/>
            <w:r w:rsidR="00685132" w:rsidRPr="007059E8">
              <w:rPr>
                <w:rFonts w:ascii="Times New Roman" w:eastAsia="Times New Roman" w:hAnsi="Times New Roman" w:cs="Times New Roman"/>
                <w:color w:val="020000"/>
                <w:sz w:val="28"/>
                <w:szCs w:val="28"/>
                <w:lang w:eastAsia="ru-RU"/>
              </w:rPr>
              <w:t>детсокм</w:t>
            </w:r>
            <w:proofErr w:type="spellEnd"/>
            <w:r w:rsidR="00685132" w:rsidRPr="007059E8">
              <w:rPr>
                <w:rFonts w:ascii="Times New Roman" w:eastAsia="Times New Roman" w:hAnsi="Times New Roman" w:cs="Times New Roman"/>
                <w:color w:val="020000"/>
                <w:sz w:val="28"/>
                <w:szCs w:val="28"/>
                <w:lang w:eastAsia="ru-RU"/>
              </w:rPr>
              <w:t xml:space="preserve"> саду</w:t>
            </w:r>
            <w:proofErr w:type="gramStart"/>
            <w:r w:rsidR="00685132" w:rsidRPr="007059E8">
              <w:rPr>
                <w:rFonts w:ascii="Times New Roman" w:eastAsia="Times New Roman" w:hAnsi="Times New Roman" w:cs="Times New Roman"/>
                <w:color w:val="020000"/>
                <w:sz w:val="28"/>
                <w:szCs w:val="28"/>
                <w:lang w:eastAsia="ru-RU"/>
              </w:rPr>
              <w:t xml:space="preserve"> ,</w:t>
            </w:r>
            <w:proofErr w:type="gramEnd"/>
            <w:r w:rsidR="00685132" w:rsidRPr="007059E8">
              <w:rPr>
                <w:rFonts w:ascii="Times New Roman" w:eastAsia="Times New Roman" w:hAnsi="Times New Roman" w:cs="Times New Roman"/>
                <w:color w:val="020000"/>
                <w:sz w:val="28"/>
                <w:szCs w:val="28"/>
                <w:lang w:eastAsia="ru-RU"/>
              </w:rPr>
              <w:t xml:space="preserve"> потом  и в школе, в отношениях с другими детьми. Причины многих личностных проблем одаренных детей закладываются родителями в раннем детстве. Как избежать подобных трудностей и сделать жизнь одаренного ребенка более счастливой?</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Наше поведение, реакции, мимика, жесты и слова показывают ребенку, что мы ценим в нем, что в его поступках важно и поддерживается нами. Если наиболее значимым для нас является преуспевание ребенка в той или иной деятельности, и именно это вызывает у нас радость, улыбку, похвалу, то ребенок усваивает, что главное – преуспеть, стать лучшим. Если к тому же мы активно используем состязательный, соревновательный мотив, позволяем себе сравнивать ребенка с другими детьми вместо того, чтобы делать акцент на его собственных достижениях, ребенок теряет продуктивную внутреннюю мотивацию деятельности. То или иное дело для него становится интересным не само по себе, а лишь с той точки зрения, может ли он победить, обогнать других. Отсюда появляются неумение проигрывать, болезненное отношение к критическим замечаниям и многие другие личностные проблемы одаренных и не только одаренных детей.</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Слайд №13</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Поэтому очень важно, уделяя внимание развитию способностей ребенка в той области, где его одаренность проявляется наиболее ярко, стимулировать развитие других его возможностей, способствовать формированию у ребенка таких личностных качеств, как доброта, сострадание, готовность помочь, щедрость, скромность, терпение, надежность и т.д.</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 xml:space="preserve">Многие одаренные дети очень критичны к себе. Обладая неадекватно заниженной самооценкой, они часто не могут реализовать свои потенциальные возможности. Одаренные дети очень ранимы и чувствительны ко всему, что затрагивает их самооценку. У одаренных детей возникают трудности при общении как со сверстниками, так и </w:t>
            </w:r>
            <w:proofErr w:type="gramStart"/>
            <w:r w:rsidR="00685132" w:rsidRPr="007059E8">
              <w:rPr>
                <w:rFonts w:ascii="Times New Roman" w:eastAsia="Times New Roman" w:hAnsi="Times New Roman" w:cs="Times New Roman"/>
                <w:color w:val="020000"/>
                <w:sz w:val="28"/>
                <w:szCs w:val="28"/>
                <w:lang w:eastAsia="ru-RU"/>
              </w:rPr>
              <w:t>со</w:t>
            </w:r>
            <w:proofErr w:type="gramEnd"/>
            <w:r w:rsidR="00685132" w:rsidRPr="007059E8">
              <w:rPr>
                <w:rFonts w:ascii="Times New Roman" w:eastAsia="Times New Roman" w:hAnsi="Times New Roman" w:cs="Times New Roman"/>
                <w:color w:val="020000"/>
                <w:sz w:val="28"/>
                <w:szCs w:val="28"/>
                <w:lang w:eastAsia="ru-RU"/>
              </w:rPr>
              <w:t xml:space="preserve"> взрослыми. Иногда эти дети замкнуты, непопулярны в группе </w:t>
            </w:r>
            <w:proofErr w:type="spellStart"/>
            <w:r w:rsidR="00685132" w:rsidRPr="007059E8">
              <w:rPr>
                <w:rFonts w:ascii="Times New Roman" w:eastAsia="Times New Roman" w:hAnsi="Times New Roman" w:cs="Times New Roman"/>
                <w:color w:val="020000"/>
                <w:sz w:val="28"/>
                <w:szCs w:val="28"/>
                <w:lang w:eastAsia="ru-RU"/>
              </w:rPr>
              <w:t>ровестников</w:t>
            </w:r>
            <w:proofErr w:type="spellEnd"/>
            <w:r w:rsidR="00685132" w:rsidRPr="007059E8">
              <w:rPr>
                <w:rFonts w:ascii="Times New Roman" w:eastAsia="Times New Roman" w:hAnsi="Times New Roman" w:cs="Times New Roman"/>
                <w:color w:val="020000"/>
                <w:sz w:val="28"/>
                <w:szCs w:val="28"/>
                <w:lang w:eastAsia="ru-RU"/>
              </w:rPr>
              <w:t>.</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 xml:space="preserve">Проблемы, возникающие у одаренного ребенка при контактах со сверстниками, связаны еще и с тем, что зачастую их интересы он не </w:t>
            </w:r>
            <w:r w:rsidR="00685132" w:rsidRPr="007059E8">
              <w:rPr>
                <w:rFonts w:ascii="Times New Roman" w:eastAsia="Times New Roman" w:hAnsi="Times New Roman" w:cs="Times New Roman"/>
                <w:color w:val="020000"/>
                <w:sz w:val="28"/>
                <w:szCs w:val="28"/>
                <w:lang w:eastAsia="ru-RU"/>
              </w:rPr>
              <w:lastRenderedPageBreak/>
              <w:t xml:space="preserve">разделяет. Одаренный ребенок лучше общается с </w:t>
            </w:r>
            <w:proofErr w:type="gramStart"/>
            <w:r w:rsidR="00685132" w:rsidRPr="007059E8">
              <w:rPr>
                <w:rFonts w:ascii="Times New Roman" w:eastAsia="Times New Roman" w:hAnsi="Times New Roman" w:cs="Times New Roman"/>
                <w:color w:val="020000"/>
                <w:sz w:val="28"/>
                <w:szCs w:val="28"/>
                <w:lang w:eastAsia="ru-RU"/>
              </w:rPr>
              <w:t>более старшими</w:t>
            </w:r>
            <w:proofErr w:type="gramEnd"/>
            <w:r w:rsidR="00685132" w:rsidRPr="007059E8">
              <w:rPr>
                <w:rFonts w:ascii="Times New Roman" w:eastAsia="Times New Roman" w:hAnsi="Times New Roman" w:cs="Times New Roman"/>
                <w:color w:val="020000"/>
                <w:sz w:val="28"/>
                <w:szCs w:val="28"/>
                <w:lang w:eastAsia="ru-RU"/>
              </w:rPr>
              <w:t xml:space="preserve"> детьми – сверстниками не по возрасту, а по интеллекту. Поэтому часто позитивные, казалось бы, качества одаренных детей порождают сложные личностные проблемы. Характер этих проблем ребенка во многом определяется особенностями формирующейся самооценки.</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 </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Слайд №14</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Так как в науке и педагогической практике представлены две противоположные точки зрения на проблему одаренности.</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 Сторонники одной из них считают, что одаренным (в той или иной степени) является каждый ребенок и нужно только вовремя выявить конкретный вид одаренности и развивать ее. По мнению исследователей, разделяющих противоположную точку зрения, одаренность представляет собой весьма редкое явление, присущее лишь незначительному проценту людей от общей популяции. В этом случае выявление одаренного ребенка подобно кропотливому поиску крупиц золота. По сути, эти разногласия являются своеобразным отголоском давнего спора о роли наследственности и воспитания в развитии одаренности.</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 xml:space="preserve">Следует ли рассматривать способности как врожденное качество человека или же их можно сформировать, развить в процессе обучения, а также в трудовой деятельности? Ответ на этот сложнейший вопрос в области психологии одаренности искали многие исследователи. Для педагогов и психологов принципиальную важность имеет вопрос о возможностях развития одаренности. В этой области также существуют диаметрально противоположные точки зрения. К </w:t>
            </w:r>
            <w:proofErr w:type="spellStart"/>
            <w:r w:rsidR="00685132" w:rsidRPr="007059E8">
              <w:rPr>
                <w:rFonts w:ascii="Times New Roman" w:eastAsia="Times New Roman" w:hAnsi="Times New Roman" w:cs="Times New Roman"/>
                <w:color w:val="020000"/>
                <w:sz w:val="28"/>
                <w:szCs w:val="28"/>
                <w:lang w:eastAsia="ru-RU"/>
              </w:rPr>
              <w:t>Спирмен</w:t>
            </w:r>
            <w:proofErr w:type="spellEnd"/>
            <w:r w:rsidR="00685132" w:rsidRPr="007059E8">
              <w:rPr>
                <w:rFonts w:ascii="Times New Roman" w:eastAsia="Times New Roman" w:hAnsi="Times New Roman" w:cs="Times New Roman"/>
                <w:color w:val="020000"/>
                <w:sz w:val="28"/>
                <w:szCs w:val="28"/>
                <w:lang w:eastAsia="ru-RU"/>
              </w:rPr>
              <w:t xml:space="preserve"> выдвинул концепцию фиксированного общего интеллекта. Он предположил, что успешность любой интел</w:t>
            </w:r>
            <w:r w:rsidR="00685132" w:rsidRPr="007059E8">
              <w:rPr>
                <w:rFonts w:ascii="Times New Roman" w:eastAsia="Times New Roman" w:hAnsi="Times New Roman" w:cs="Times New Roman"/>
                <w:color w:val="020000"/>
                <w:sz w:val="28"/>
                <w:szCs w:val="28"/>
                <w:lang w:eastAsia="ru-RU"/>
              </w:rPr>
              <w:softHyphen/>
              <w:t xml:space="preserve">лектуальной деятельности определяют два фактора: 1) некоторый общий фактор (генеральный </w:t>
            </w:r>
            <w:r w:rsidR="00685132" w:rsidRPr="007059E8">
              <w:rPr>
                <w:rFonts w:ascii="Times New Roman" w:eastAsia="Times New Roman" w:hAnsi="Times New Roman" w:cs="Times New Roman"/>
                <w:color w:val="020000"/>
                <w:sz w:val="28"/>
                <w:szCs w:val="28"/>
                <w:lang w:val="en-US" w:eastAsia="ru-RU"/>
              </w:rPr>
              <w:t>g</w:t>
            </w:r>
            <w:r w:rsidR="00685132" w:rsidRPr="007059E8">
              <w:rPr>
                <w:rFonts w:ascii="Times New Roman" w:eastAsia="Times New Roman" w:hAnsi="Times New Roman" w:cs="Times New Roman"/>
                <w:color w:val="020000"/>
                <w:sz w:val="28"/>
                <w:szCs w:val="28"/>
                <w:lang w:eastAsia="ru-RU"/>
              </w:rPr>
              <w:t>-фактор), общая способность, и 2) фактор, специфический для данной деятельности (</w:t>
            </w:r>
            <w:r w:rsidR="00685132" w:rsidRPr="007059E8">
              <w:rPr>
                <w:rFonts w:ascii="Times New Roman" w:eastAsia="Times New Roman" w:hAnsi="Times New Roman" w:cs="Times New Roman"/>
                <w:color w:val="020000"/>
                <w:sz w:val="28"/>
                <w:szCs w:val="28"/>
                <w:lang w:val="en-US" w:eastAsia="ru-RU"/>
              </w:rPr>
              <w:t>s</w:t>
            </w:r>
            <w:r w:rsidR="00685132" w:rsidRPr="007059E8">
              <w:rPr>
                <w:rFonts w:ascii="Times New Roman" w:eastAsia="Times New Roman" w:hAnsi="Times New Roman" w:cs="Times New Roman"/>
                <w:color w:val="020000"/>
                <w:sz w:val="28"/>
                <w:szCs w:val="28"/>
                <w:lang w:eastAsia="ru-RU"/>
              </w:rPr>
              <w:t xml:space="preserve">-фактор), соответствующий специальной способности. По мнению </w:t>
            </w:r>
            <w:proofErr w:type="spellStart"/>
            <w:r w:rsidR="00685132" w:rsidRPr="007059E8">
              <w:rPr>
                <w:rFonts w:ascii="Times New Roman" w:eastAsia="Times New Roman" w:hAnsi="Times New Roman" w:cs="Times New Roman"/>
                <w:color w:val="020000"/>
                <w:sz w:val="28"/>
                <w:szCs w:val="28"/>
                <w:lang w:eastAsia="ru-RU"/>
              </w:rPr>
              <w:t>Спирмена</w:t>
            </w:r>
            <w:proofErr w:type="spellEnd"/>
            <w:r w:rsidR="00685132" w:rsidRPr="007059E8">
              <w:rPr>
                <w:rFonts w:ascii="Times New Roman" w:eastAsia="Times New Roman" w:hAnsi="Times New Roman" w:cs="Times New Roman"/>
                <w:color w:val="020000"/>
                <w:sz w:val="28"/>
                <w:szCs w:val="28"/>
                <w:lang w:eastAsia="ru-RU"/>
              </w:rPr>
              <w:t xml:space="preserve">, общие способности ребенка достаточно жестко фиксированы и их необходимо лишь точно </w:t>
            </w:r>
            <w:proofErr w:type="gramStart"/>
            <w:r w:rsidR="00685132" w:rsidRPr="007059E8">
              <w:rPr>
                <w:rFonts w:ascii="Times New Roman" w:eastAsia="Times New Roman" w:hAnsi="Times New Roman" w:cs="Times New Roman"/>
                <w:color w:val="020000"/>
                <w:sz w:val="28"/>
                <w:szCs w:val="28"/>
                <w:lang w:eastAsia="ru-RU"/>
              </w:rPr>
              <w:t>измерить</w:t>
            </w:r>
            <w:proofErr w:type="gramEnd"/>
            <w:r w:rsidR="00685132" w:rsidRPr="007059E8">
              <w:rPr>
                <w:rFonts w:ascii="Times New Roman" w:eastAsia="Times New Roman" w:hAnsi="Times New Roman" w:cs="Times New Roman"/>
                <w:color w:val="020000"/>
                <w:sz w:val="28"/>
                <w:szCs w:val="28"/>
                <w:lang w:eastAsia="ru-RU"/>
              </w:rPr>
              <w:t>. Он писал, что если однажды аккуратно и точно определить уровень общего интеллекта у одиннадцатилетнего ребенка, "надежды учителей и родителей на то, что он когда-либо позднее в процессе развития будет способен подняться на существенно более высокий уровень, кажутся иллюзорными" (</w:t>
            </w:r>
            <w:r w:rsidR="00685132" w:rsidRPr="007059E8">
              <w:rPr>
                <w:rFonts w:ascii="Times New Roman" w:eastAsia="Times New Roman" w:hAnsi="Times New Roman" w:cs="Times New Roman"/>
                <w:color w:val="020000"/>
                <w:sz w:val="28"/>
                <w:szCs w:val="28"/>
                <w:lang w:val="en-US" w:eastAsia="ru-RU"/>
              </w:rPr>
              <w:t>Spearman</w:t>
            </w:r>
            <w:r w:rsidR="00685132" w:rsidRPr="007059E8">
              <w:rPr>
                <w:rFonts w:ascii="Times New Roman" w:eastAsia="Times New Roman" w:hAnsi="Times New Roman" w:cs="Times New Roman"/>
                <w:color w:val="020000"/>
                <w:sz w:val="28"/>
                <w:szCs w:val="28"/>
                <w:lang w:eastAsia="ru-RU"/>
              </w:rPr>
              <w:t>, 1927, с.367). Эта точка зрения, высказанная 70 лет</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 xml:space="preserve">назад, неоднократно критиковалась отечественными и зарубежными психологами, однако такого рода утверждения все еще продолжают появляться в психологической литературе. При анализе подобных заявлений </w:t>
            </w:r>
            <w:r w:rsidRPr="007059E8">
              <w:rPr>
                <w:rFonts w:ascii="Times New Roman" w:eastAsia="Times New Roman" w:hAnsi="Times New Roman" w:cs="Times New Roman"/>
                <w:color w:val="020000"/>
                <w:sz w:val="28"/>
                <w:szCs w:val="28"/>
                <w:lang w:eastAsia="ru-RU"/>
              </w:rPr>
              <w:lastRenderedPageBreak/>
              <w:t>необходимо всегда уточнять, что же именно имеет в виду автор: более или менее жесткую фиксацию уровня способностей, темп их развития, некоторый верхний предел, который так и не сможет преодолеть в своем развитии данный индивид, или иные показатели стабильности.</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 </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Слайд №15</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Одним из наиболее активных приверженцев противоположной точки зрения - идеи о преобладающей роли обучения в развитии одаренности был пастор и ученый Карл Витте (</w:t>
            </w:r>
            <w:proofErr w:type="spellStart"/>
            <w:r w:rsidR="00685132" w:rsidRPr="007059E8">
              <w:rPr>
                <w:rFonts w:ascii="Times New Roman" w:eastAsia="Times New Roman" w:hAnsi="Times New Roman" w:cs="Times New Roman"/>
                <w:color w:val="020000"/>
                <w:sz w:val="28"/>
                <w:szCs w:val="28"/>
                <w:lang w:eastAsia="ru-RU"/>
              </w:rPr>
              <w:t>Мелхорн</w:t>
            </w:r>
            <w:proofErr w:type="spellEnd"/>
            <w:r w:rsidR="00685132" w:rsidRPr="007059E8">
              <w:rPr>
                <w:rFonts w:ascii="Times New Roman" w:eastAsia="Times New Roman" w:hAnsi="Times New Roman" w:cs="Times New Roman"/>
                <w:color w:val="020000"/>
                <w:sz w:val="28"/>
                <w:szCs w:val="28"/>
                <w:lang w:eastAsia="ru-RU"/>
              </w:rPr>
              <w:t xml:space="preserve"> Г., </w:t>
            </w:r>
            <w:proofErr w:type="spellStart"/>
            <w:r w:rsidR="00685132" w:rsidRPr="007059E8">
              <w:rPr>
                <w:rFonts w:ascii="Times New Roman" w:eastAsia="Times New Roman" w:hAnsi="Times New Roman" w:cs="Times New Roman"/>
                <w:color w:val="020000"/>
                <w:sz w:val="28"/>
                <w:szCs w:val="28"/>
                <w:lang w:eastAsia="ru-RU"/>
              </w:rPr>
              <w:t>Мелхорн</w:t>
            </w:r>
            <w:proofErr w:type="spellEnd"/>
            <w:r w:rsidR="00685132" w:rsidRPr="007059E8">
              <w:rPr>
                <w:rFonts w:ascii="Times New Roman" w:eastAsia="Times New Roman" w:hAnsi="Times New Roman" w:cs="Times New Roman"/>
                <w:color w:val="020000"/>
                <w:sz w:val="28"/>
                <w:szCs w:val="28"/>
                <w:lang w:eastAsia="ru-RU"/>
              </w:rPr>
              <w:t xml:space="preserve"> Х.-Г., 1989). Он считал, что способности есть у каждого </w:t>
            </w:r>
            <w:proofErr w:type="gramStart"/>
            <w:r w:rsidR="00685132" w:rsidRPr="007059E8">
              <w:rPr>
                <w:rFonts w:ascii="Times New Roman" w:eastAsia="Times New Roman" w:hAnsi="Times New Roman" w:cs="Times New Roman"/>
                <w:color w:val="020000"/>
                <w:sz w:val="28"/>
                <w:szCs w:val="28"/>
                <w:lang w:eastAsia="ru-RU"/>
              </w:rPr>
              <w:t>ребенка</w:t>
            </w:r>
            <w:proofErr w:type="gramEnd"/>
            <w:r w:rsidR="00685132" w:rsidRPr="007059E8">
              <w:rPr>
                <w:rFonts w:ascii="Times New Roman" w:eastAsia="Times New Roman" w:hAnsi="Times New Roman" w:cs="Times New Roman"/>
                <w:color w:val="020000"/>
                <w:sz w:val="28"/>
                <w:szCs w:val="28"/>
                <w:lang w:eastAsia="ru-RU"/>
              </w:rPr>
              <w:t xml:space="preserve"> и они являются результатом обучения и воспитания в первые пять-шесть лет жизни. Этот ученый провел одно из наиболее интересных </w:t>
            </w:r>
            <w:proofErr w:type="spellStart"/>
            <w:r w:rsidR="00685132" w:rsidRPr="007059E8">
              <w:rPr>
                <w:rFonts w:ascii="Times New Roman" w:eastAsia="Times New Roman" w:hAnsi="Times New Roman" w:cs="Times New Roman"/>
                <w:color w:val="020000"/>
                <w:sz w:val="28"/>
                <w:szCs w:val="28"/>
                <w:lang w:eastAsia="ru-RU"/>
              </w:rPr>
              <w:t>лонгитюдных</w:t>
            </w:r>
            <w:proofErr w:type="spellEnd"/>
            <w:r w:rsidR="00685132" w:rsidRPr="007059E8">
              <w:rPr>
                <w:rFonts w:ascii="Times New Roman" w:eastAsia="Times New Roman" w:hAnsi="Times New Roman" w:cs="Times New Roman"/>
                <w:color w:val="020000"/>
                <w:sz w:val="28"/>
                <w:szCs w:val="28"/>
                <w:lang w:eastAsia="ru-RU"/>
              </w:rPr>
              <w:t xml:space="preserve"> исследований в области психологии одаренности, причем в качестве испытуемого выступал его сын. В 1800 году на заседании </w:t>
            </w:r>
            <w:proofErr w:type="spellStart"/>
            <w:r w:rsidR="00685132" w:rsidRPr="007059E8">
              <w:rPr>
                <w:rFonts w:ascii="Times New Roman" w:eastAsia="Times New Roman" w:hAnsi="Times New Roman" w:cs="Times New Roman"/>
                <w:color w:val="020000"/>
                <w:sz w:val="28"/>
                <w:szCs w:val="28"/>
                <w:lang w:eastAsia="ru-RU"/>
              </w:rPr>
              <w:t>магдебургского</w:t>
            </w:r>
            <w:proofErr w:type="spellEnd"/>
            <w:r w:rsidR="00685132" w:rsidRPr="007059E8">
              <w:rPr>
                <w:rFonts w:ascii="Times New Roman" w:eastAsia="Times New Roman" w:hAnsi="Times New Roman" w:cs="Times New Roman"/>
                <w:color w:val="020000"/>
                <w:sz w:val="28"/>
                <w:szCs w:val="28"/>
                <w:lang w:eastAsia="ru-RU"/>
              </w:rPr>
              <w:t xml:space="preserve"> педагогического общества преподавателей гимназий в горячем споре со сторонниками генетического подхода к одаренности Карл Витте произнес свою знаменитую фразу: "Если Бог пошлет мне сына ... то я, как и решил, сделаю из него выдающегося человека". Вскоре у пастора действительно родился сын, который в честь отца также был назван Карлом. Карл </w:t>
            </w:r>
            <w:proofErr w:type="spellStart"/>
            <w:proofErr w:type="gramStart"/>
            <w:r w:rsidR="00685132" w:rsidRPr="007059E8">
              <w:rPr>
                <w:rFonts w:ascii="Times New Roman" w:eastAsia="Times New Roman" w:hAnsi="Times New Roman" w:cs="Times New Roman"/>
                <w:color w:val="020000"/>
                <w:sz w:val="28"/>
                <w:szCs w:val="28"/>
                <w:lang w:eastAsia="ru-RU"/>
              </w:rPr>
              <w:t>Витте-старший</w:t>
            </w:r>
            <w:proofErr w:type="spellEnd"/>
            <w:proofErr w:type="gramEnd"/>
            <w:r w:rsidR="00685132" w:rsidRPr="007059E8">
              <w:rPr>
                <w:rFonts w:ascii="Times New Roman" w:eastAsia="Times New Roman" w:hAnsi="Times New Roman" w:cs="Times New Roman"/>
                <w:color w:val="020000"/>
                <w:sz w:val="28"/>
                <w:szCs w:val="28"/>
                <w:lang w:eastAsia="ru-RU"/>
              </w:rPr>
              <w:t xml:space="preserve"> разработал множество педагогических приемов, позволявших ему обучать и развивать своего ребенка. Первоначально не только критики-педагоги, но даже жена пастора не верили в успех. Однако по мере взросления мальчика им пришлось изменить свое мнение.</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 xml:space="preserve">Уже в неполные восемь лет маленький Карл мог читать и переводить Плутарха с греческого, сочинения Юлия Цезаря с латыни. Его не затрудняли ответы на вопросы по этим далеко не простым произведениям. Он также легко читал по-итальянски и по-французски, беседуя на этих языках с преподавателями так, как будто это был его родной язык. Он мог решать в уме сложнейшие математические примеры, обладал блестящими познаниями в географии и истории. Уже в 9 лет мальчик поступает в Лейпцигский университет, в 13 лет становится доктором философии, а в 16 лет получает степень доктора юриспруденции. В 18 лет юноша становится профессором </w:t>
            </w:r>
            <w:proofErr w:type="spellStart"/>
            <w:r w:rsidR="00685132" w:rsidRPr="007059E8">
              <w:rPr>
                <w:rFonts w:ascii="Times New Roman" w:eastAsia="Times New Roman" w:hAnsi="Times New Roman" w:cs="Times New Roman"/>
                <w:color w:val="020000"/>
                <w:sz w:val="28"/>
                <w:szCs w:val="28"/>
                <w:lang w:eastAsia="ru-RU"/>
              </w:rPr>
              <w:t>Гейдельбергского</w:t>
            </w:r>
            <w:proofErr w:type="spellEnd"/>
            <w:r w:rsidR="00685132" w:rsidRPr="007059E8">
              <w:rPr>
                <w:rFonts w:ascii="Times New Roman" w:eastAsia="Times New Roman" w:hAnsi="Times New Roman" w:cs="Times New Roman"/>
                <w:color w:val="020000"/>
                <w:sz w:val="28"/>
                <w:szCs w:val="28"/>
                <w:lang w:eastAsia="ru-RU"/>
              </w:rPr>
              <w:t xml:space="preserve"> университета. С 23 лет и до самой смерти он работает заведующим кафедрой в </w:t>
            </w:r>
            <w:proofErr w:type="spellStart"/>
            <w:r w:rsidR="00685132" w:rsidRPr="007059E8">
              <w:rPr>
                <w:rFonts w:ascii="Times New Roman" w:eastAsia="Times New Roman" w:hAnsi="Times New Roman" w:cs="Times New Roman"/>
                <w:color w:val="020000"/>
                <w:sz w:val="28"/>
                <w:szCs w:val="28"/>
                <w:lang w:eastAsia="ru-RU"/>
              </w:rPr>
              <w:t>Бреслау</w:t>
            </w:r>
            <w:proofErr w:type="spellEnd"/>
            <w:r w:rsidR="00685132" w:rsidRPr="007059E8">
              <w:rPr>
                <w:rFonts w:ascii="Times New Roman" w:eastAsia="Times New Roman" w:hAnsi="Times New Roman" w:cs="Times New Roman"/>
                <w:color w:val="020000"/>
                <w:sz w:val="28"/>
                <w:szCs w:val="28"/>
                <w:lang w:eastAsia="ru-RU"/>
              </w:rPr>
              <w:t>. Его коллеги и ученики отмечали его эрудицию, блестящие способности педагога и ученого.</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 xml:space="preserve">А какого мнения придерживаетесь Вы? (небольшая  дискуссия) </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Слайд №16</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 xml:space="preserve">Уважаемые родители Вы наверняка, сопоставляли услышанную </w:t>
            </w:r>
            <w:r w:rsidR="00685132" w:rsidRPr="007059E8">
              <w:rPr>
                <w:rFonts w:ascii="Times New Roman" w:eastAsia="Times New Roman" w:hAnsi="Times New Roman" w:cs="Times New Roman"/>
                <w:color w:val="020000"/>
                <w:sz w:val="28"/>
                <w:szCs w:val="28"/>
                <w:lang w:eastAsia="ru-RU"/>
              </w:rPr>
              <w:lastRenderedPageBreak/>
              <w:t>информацию со своими детьми. И возможно, что- то увидели похожее в Ваших детях.</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С Вашего согласия, нами была проведена диагностика ваших детей, поэтому в индивидуальном порядке, мы будем рады пог</w:t>
            </w:r>
            <w:r>
              <w:rPr>
                <w:rFonts w:ascii="Times New Roman" w:eastAsia="Times New Roman" w:hAnsi="Times New Roman" w:cs="Times New Roman"/>
                <w:color w:val="020000"/>
                <w:sz w:val="28"/>
                <w:szCs w:val="28"/>
                <w:lang w:eastAsia="ru-RU"/>
              </w:rPr>
              <w:t>оворить об успехах  Ваших детей</w:t>
            </w:r>
            <w:r w:rsidR="00685132" w:rsidRPr="007059E8">
              <w:rPr>
                <w:rFonts w:ascii="Times New Roman" w:eastAsia="Times New Roman" w:hAnsi="Times New Roman" w:cs="Times New Roman"/>
                <w:color w:val="020000"/>
                <w:sz w:val="28"/>
                <w:szCs w:val="28"/>
                <w:lang w:eastAsia="ru-RU"/>
              </w:rPr>
              <w:t>,</w:t>
            </w: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и о том, на что стоит обратить внимание.</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Слайд №17</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 xml:space="preserve">Ну а сейчас я предлагаю  Вам дорогие родители ненадолго вернуться в чудесный мир детства.  Представим, что мы дошколята, и вокруг так много удивительного. </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Звучит детская песня.</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 xml:space="preserve">Психолог: А больше всего на свете мы, конечно же, любим играть. Давайте поиграем. </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 xml:space="preserve">Игра 1. </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 xml:space="preserve">Мы привыкли, что каждой вещи присущи определенные признаки. </w:t>
            </w:r>
            <w:proofErr w:type="gramStart"/>
            <w:r w:rsidR="00685132" w:rsidRPr="007059E8">
              <w:rPr>
                <w:rFonts w:ascii="Times New Roman" w:eastAsia="Times New Roman" w:hAnsi="Times New Roman" w:cs="Times New Roman"/>
                <w:color w:val="020000"/>
                <w:sz w:val="28"/>
                <w:szCs w:val="28"/>
                <w:lang w:eastAsia="ru-RU"/>
              </w:rPr>
              <w:t>Вот</w:t>
            </w:r>
            <w:proofErr w:type="gramEnd"/>
            <w:r w:rsidR="00685132" w:rsidRPr="007059E8">
              <w:rPr>
                <w:rFonts w:ascii="Times New Roman" w:eastAsia="Times New Roman" w:hAnsi="Times New Roman" w:cs="Times New Roman"/>
                <w:color w:val="020000"/>
                <w:sz w:val="28"/>
                <w:szCs w:val="28"/>
                <w:lang w:eastAsia="ru-RU"/>
              </w:rPr>
              <w:t xml:space="preserve"> например река. Какой она бывает? (</w:t>
            </w:r>
            <w:proofErr w:type="gramStart"/>
            <w:r w:rsidR="00685132" w:rsidRPr="007059E8">
              <w:rPr>
                <w:rFonts w:ascii="Times New Roman" w:eastAsia="Times New Roman" w:hAnsi="Times New Roman" w:cs="Times New Roman"/>
                <w:color w:val="020000"/>
                <w:sz w:val="28"/>
                <w:szCs w:val="28"/>
                <w:lang w:eastAsia="ru-RU"/>
              </w:rPr>
              <w:t>Широкой</w:t>
            </w:r>
            <w:proofErr w:type="gramEnd"/>
            <w:r w:rsidR="00685132" w:rsidRPr="007059E8">
              <w:rPr>
                <w:rFonts w:ascii="Times New Roman" w:eastAsia="Times New Roman" w:hAnsi="Times New Roman" w:cs="Times New Roman"/>
                <w:color w:val="020000"/>
                <w:sz w:val="28"/>
                <w:szCs w:val="28"/>
                <w:lang w:eastAsia="ru-RU"/>
              </w:rPr>
              <w:t xml:space="preserve">, бурной, горной) А молоток? </w:t>
            </w:r>
            <w:proofErr w:type="gramStart"/>
            <w:r w:rsidR="00685132" w:rsidRPr="007059E8">
              <w:rPr>
                <w:rFonts w:ascii="Times New Roman" w:eastAsia="Times New Roman" w:hAnsi="Times New Roman" w:cs="Times New Roman"/>
                <w:color w:val="020000"/>
                <w:sz w:val="28"/>
                <w:szCs w:val="28"/>
                <w:lang w:eastAsia="ru-RU"/>
              </w:rPr>
              <w:t>(Большим, железным, тяжёлым.</w:t>
            </w:r>
            <w:proofErr w:type="gramEnd"/>
            <w:r w:rsidR="00685132" w:rsidRPr="007059E8">
              <w:rPr>
                <w:rFonts w:ascii="Times New Roman" w:eastAsia="Times New Roman" w:hAnsi="Times New Roman" w:cs="Times New Roman"/>
                <w:color w:val="020000"/>
                <w:sz w:val="28"/>
                <w:szCs w:val="28"/>
                <w:lang w:eastAsia="ru-RU"/>
              </w:rPr>
              <w:t xml:space="preserve"> </w:t>
            </w:r>
            <w:proofErr w:type="gramStart"/>
            <w:r w:rsidR="00685132" w:rsidRPr="007059E8">
              <w:rPr>
                <w:rFonts w:ascii="Times New Roman" w:eastAsia="Times New Roman" w:hAnsi="Times New Roman" w:cs="Times New Roman"/>
                <w:color w:val="020000"/>
                <w:sz w:val="28"/>
                <w:szCs w:val="28"/>
                <w:lang w:eastAsia="ru-RU"/>
              </w:rPr>
              <w:t>Свойства присущие молотку, записываться на листе ватмана  справа) А может река быть большой?</w:t>
            </w:r>
            <w:proofErr w:type="gramEnd"/>
            <w:r w:rsidR="00685132" w:rsidRPr="007059E8">
              <w:rPr>
                <w:rFonts w:ascii="Times New Roman" w:eastAsia="Times New Roman" w:hAnsi="Times New Roman" w:cs="Times New Roman"/>
                <w:color w:val="020000"/>
                <w:sz w:val="28"/>
                <w:szCs w:val="28"/>
                <w:lang w:eastAsia="ru-RU"/>
              </w:rPr>
              <w:t xml:space="preserve"> Можем мы назвать реку железной? (Например, поток расплавленного металла) А </w:t>
            </w:r>
            <w:proofErr w:type="gramStart"/>
            <w:r w:rsidR="00685132" w:rsidRPr="007059E8">
              <w:rPr>
                <w:rFonts w:ascii="Times New Roman" w:eastAsia="Times New Roman" w:hAnsi="Times New Roman" w:cs="Times New Roman"/>
                <w:color w:val="020000"/>
                <w:sz w:val="28"/>
                <w:szCs w:val="28"/>
                <w:lang w:eastAsia="ru-RU"/>
              </w:rPr>
              <w:t>тяжелой</w:t>
            </w:r>
            <w:proofErr w:type="gramEnd"/>
            <w:r w:rsidR="00685132" w:rsidRPr="007059E8">
              <w:rPr>
                <w:rFonts w:ascii="Times New Roman" w:eastAsia="Times New Roman" w:hAnsi="Times New Roman" w:cs="Times New Roman"/>
                <w:color w:val="020000"/>
                <w:sz w:val="28"/>
                <w:szCs w:val="28"/>
                <w:lang w:eastAsia="ru-RU"/>
              </w:rPr>
              <w:t xml:space="preserve">? А теперь попробуйте сами совместить один предмет со свойствами другого! </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(Выслушиваются варианты родителей, при затруднении следует предложить заготовленные варианты.)</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Комментарий к игре.</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Этот способ развития  называется «метод фокальных объектов»</w:t>
            </w:r>
            <w:proofErr w:type="gramStart"/>
            <w:r w:rsidR="00685132" w:rsidRPr="007059E8">
              <w:rPr>
                <w:rFonts w:ascii="Times New Roman" w:eastAsia="Times New Roman" w:hAnsi="Times New Roman" w:cs="Times New Roman"/>
                <w:color w:val="020000"/>
                <w:sz w:val="28"/>
                <w:szCs w:val="28"/>
                <w:lang w:eastAsia="ru-RU"/>
              </w:rPr>
              <w:t xml:space="preserve"> ,</w:t>
            </w:r>
            <w:proofErr w:type="gramEnd"/>
            <w:r w:rsidR="00685132" w:rsidRPr="007059E8">
              <w:rPr>
                <w:rFonts w:ascii="Times New Roman" w:eastAsia="Times New Roman" w:hAnsi="Times New Roman" w:cs="Times New Roman"/>
                <w:color w:val="020000"/>
                <w:sz w:val="28"/>
                <w:szCs w:val="28"/>
                <w:lang w:eastAsia="ru-RU"/>
              </w:rPr>
              <w:t xml:space="preserve"> от слова сфокусироваться, это означает, что мы концентрируем внимание на каком –то объекте, который нужно изучить или усовершенствовать. Он предстоит перед нами в разных своих проявлениях, как в фокусе объектива фотоаппарата. Четко и ясно. Произвольно выбираем несколько других объектов, и называем их, желательно чтобы эти объекты были знакомы детям. А затем начинаем примерять признаки этих предметов с изучаемым объектом, это  позволяет увидеть его с разных сторон. Новые ракурсы, позволяют увидеть и глубже понять изучаемый объект с разных сторон. Тем самым метод локальных объектов  погружает познавательную активность, интерес к объекту.</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 xml:space="preserve">Слайд №18. Изображает художественный образ того, что создается в </w:t>
            </w:r>
            <w:r w:rsidRPr="007059E8">
              <w:rPr>
                <w:rFonts w:ascii="Times New Roman" w:eastAsia="Times New Roman" w:hAnsi="Times New Roman" w:cs="Times New Roman"/>
                <w:i/>
                <w:iCs/>
                <w:color w:val="020000"/>
                <w:sz w:val="28"/>
                <w:szCs w:val="28"/>
                <w:lang w:eastAsia="ru-RU"/>
              </w:rPr>
              <w:lastRenderedPageBreak/>
              <w:t>игре.</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 xml:space="preserve"> Игра 2. </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Родителям предлагается</w:t>
            </w:r>
            <w:r>
              <w:rPr>
                <w:rFonts w:ascii="Times New Roman" w:eastAsia="Times New Roman" w:hAnsi="Times New Roman" w:cs="Times New Roman"/>
                <w:color w:val="020000"/>
                <w:sz w:val="28"/>
                <w:szCs w:val="28"/>
                <w:lang w:eastAsia="ru-RU"/>
              </w:rPr>
              <w:t xml:space="preserve"> создать художественный образ (</w:t>
            </w:r>
            <w:r w:rsidR="00685132" w:rsidRPr="007059E8">
              <w:rPr>
                <w:rFonts w:ascii="Times New Roman" w:eastAsia="Times New Roman" w:hAnsi="Times New Roman" w:cs="Times New Roman"/>
                <w:color w:val="020000"/>
                <w:sz w:val="28"/>
                <w:szCs w:val="28"/>
                <w:lang w:eastAsia="ru-RU"/>
              </w:rPr>
              <w:t>например, весенний день, цирки др.) Однако вместо красок и кисточек, на  столах находится  кусочки материи, крупы нитки</w:t>
            </w:r>
            <w:proofErr w:type="gramStart"/>
            <w:r w:rsidR="00685132" w:rsidRPr="007059E8">
              <w:rPr>
                <w:rFonts w:ascii="Times New Roman" w:eastAsia="Times New Roman" w:hAnsi="Times New Roman" w:cs="Times New Roman"/>
                <w:color w:val="020000"/>
                <w:sz w:val="28"/>
                <w:szCs w:val="28"/>
                <w:lang w:eastAsia="ru-RU"/>
              </w:rPr>
              <w:t xml:space="preserve"> ,</w:t>
            </w:r>
            <w:proofErr w:type="gramEnd"/>
            <w:r w:rsidR="00685132" w:rsidRPr="007059E8">
              <w:rPr>
                <w:rFonts w:ascii="Times New Roman" w:eastAsia="Times New Roman" w:hAnsi="Times New Roman" w:cs="Times New Roman"/>
                <w:color w:val="020000"/>
                <w:sz w:val="28"/>
                <w:szCs w:val="28"/>
                <w:lang w:eastAsia="ru-RU"/>
              </w:rPr>
              <w:t xml:space="preserve"> цветная бумага, бросовой и природный материал. В процессе выполнения задания звучит спокойная музыка, создающая эмоциональный настрой.</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Комментарий к игре.</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Известно, что дети необычайно эмоциональны и впечатлительны, они тонко чувствуют и бурно реагируют на новое, и необычное, стремясь выразить свои впечатления в рисунках, поделках. Чтобы изобразительная деятельность носила творческий характер. Необходимо разнообразить материалы и техники выполнения изображения.</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 xml:space="preserve">Вот и мы сегодня немного пожили удивительной, богатой фантазиями жизнью  детей, окунулись в атмосферу игры и творчества. Ведь как известно, игра </w:t>
            </w:r>
            <w:proofErr w:type="gramStart"/>
            <w:r w:rsidR="00685132" w:rsidRPr="007059E8">
              <w:rPr>
                <w:rFonts w:ascii="Times New Roman" w:eastAsia="Times New Roman" w:hAnsi="Times New Roman" w:cs="Times New Roman"/>
                <w:color w:val="020000"/>
                <w:sz w:val="28"/>
                <w:szCs w:val="28"/>
                <w:lang w:eastAsia="ru-RU"/>
              </w:rPr>
              <w:t>–о</w:t>
            </w:r>
            <w:proofErr w:type="gramEnd"/>
            <w:r w:rsidR="00685132" w:rsidRPr="007059E8">
              <w:rPr>
                <w:rFonts w:ascii="Times New Roman" w:eastAsia="Times New Roman" w:hAnsi="Times New Roman" w:cs="Times New Roman"/>
                <w:color w:val="020000"/>
                <w:sz w:val="28"/>
                <w:szCs w:val="28"/>
                <w:lang w:eastAsia="ru-RU"/>
              </w:rPr>
              <w:t xml:space="preserve">сновной вид деятельности дошкольника. Эти и другие </w:t>
            </w:r>
            <w:proofErr w:type="gramStart"/>
            <w:r w:rsidR="00685132" w:rsidRPr="007059E8">
              <w:rPr>
                <w:rFonts w:ascii="Times New Roman" w:eastAsia="Times New Roman" w:hAnsi="Times New Roman" w:cs="Times New Roman"/>
                <w:color w:val="020000"/>
                <w:sz w:val="28"/>
                <w:szCs w:val="28"/>
                <w:lang w:eastAsia="ru-RU"/>
              </w:rPr>
              <w:t>игры</w:t>
            </w:r>
            <w:proofErr w:type="gramEnd"/>
            <w:r w:rsidR="00685132" w:rsidRPr="007059E8">
              <w:rPr>
                <w:rFonts w:ascii="Times New Roman" w:eastAsia="Times New Roman" w:hAnsi="Times New Roman" w:cs="Times New Roman"/>
                <w:color w:val="020000"/>
                <w:sz w:val="28"/>
                <w:szCs w:val="28"/>
                <w:lang w:eastAsia="ru-RU"/>
              </w:rPr>
              <w:t xml:space="preserve"> предложенные Вам  в специально подготовленной для Вас памятки помогут развить и поддержать способности Вашего ребенка.</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 xml:space="preserve">А мы будем рады </w:t>
            </w:r>
            <w:proofErr w:type="gramStart"/>
            <w:r w:rsidR="00685132" w:rsidRPr="007059E8">
              <w:rPr>
                <w:rFonts w:ascii="Times New Roman" w:eastAsia="Times New Roman" w:hAnsi="Times New Roman" w:cs="Times New Roman"/>
                <w:color w:val="020000"/>
                <w:sz w:val="28"/>
                <w:szCs w:val="28"/>
                <w:lang w:eastAsia="ru-RU"/>
              </w:rPr>
              <w:t>Вашим</w:t>
            </w:r>
            <w:proofErr w:type="gramEnd"/>
            <w:r w:rsidR="00685132" w:rsidRPr="007059E8">
              <w:rPr>
                <w:rFonts w:ascii="Times New Roman" w:eastAsia="Times New Roman" w:hAnsi="Times New Roman" w:cs="Times New Roman"/>
                <w:color w:val="020000"/>
                <w:sz w:val="28"/>
                <w:szCs w:val="28"/>
                <w:lang w:eastAsia="ru-RU"/>
              </w:rPr>
              <w:t xml:space="preserve">  </w:t>
            </w:r>
            <w:proofErr w:type="spellStart"/>
            <w:r w:rsidR="00685132" w:rsidRPr="007059E8">
              <w:rPr>
                <w:rFonts w:ascii="Times New Roman" w:eastAsia="Times New Roman" w:hAnsi="Times New Roman" w:cs="Times New Roman"/>
                <w:color w:val="020000"/>
                <w:sz w:val="28"/>
                <w:szCs w:val="28"/>
                <w:lang w:eastAsia="ru-RU"/>
              </w:rPr>
              <w:t>фотоотчётам</w:t>
            </w:r>
            <w:proofErr w:type="spellEnd"/>
            <w:r w:rsidR="00685132" w:rsidRPr="007059E8">
              <w:rPr>
                <w:rFonts w:ascii="Times New Roman" w:eastAsia="Times New Roman" w:hAnsi="Times New Roman" w:cs="Times New Roman"/>
                <w:color w:val="020000"/>
                <w:sz w:val="28"/>
                <w:szCs w:val="28"/>
                <w:lang w:eastAsia="ru-RU"/>
              </w:rPr>
              <w:t xml:space="preserve"> домашних  игр и заданий. А напоследок хочется сказать.</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i/>
                <w:iCs/>
                <w:color w:val="020000"/>
                <w:sz w:val="28"/>
                <w:szCs w:val="28"/>
                <w:lang w:eastAsia="ru-RU"/>
              </w:rPr>
              <w:t>Слайд №19 с пожеланиями родителям</w:t>
            </w:r>
            <w:r w:rsidRPr="007059E8">
              <w:rPr>
                <w:rFonts w:ascii="Times New Roman" w:eastAsia="Times New Roman" w:hAnsi="Times New Roman" w:cs="Times New Roman"/>
                <w:color w:val="020000"/>
                <w:sz w:val="28"/>
                <w:szCs w:val="28"/>
                <w:lang w:eastAsia="ru-RU"/>
              </w:rPr>
              <w:t>.</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 </w:t>
            </w:r>
            <w:r w:rsidR="007059E8">
              <w:rPr>
                <w:rFonts w:ascii="Times New Roman" w:eastAsia="Times New Roman" w:hAnsi="Times New Roman" w:cs="Times New Roman"/>
                <w:color w:val="020000"/>
                <w:sz w:val="28"/>
                <w:szCs w:val="28"/>
                <w:lang w:eastAsia="ru-RU"/>
              </w:rPr>
              <w:t xml:space="preserve">       </w:t>
            </w:r>
            <w:r w:rsidRPr="007059E8">
              <w:rPr>
                <w:rFonts w:ascii="Times New Roman" w:eastAsia="Times New Roman" w:hAnsi="Times New Roman" w:cs="Times New Roman"/>
                <w:color w:val="020000"/>
                <w:sz w:val="28"/>
                <w:szCs w:val="28"/>
                <w:lang w:eastAsia="ru-RU"/>
              </w:rPr>
              <w:t xml:space="preserve">Уважаемые родители! Не спешите и не подгоняйте ребенка в его поиске себя в каком – либо виде деятельности, не заставляйте его </w:t>
            </w:r>
            <w:proofErr w:type="gramStart"/>
            <w:r w:rsidRPr="007059E8">
              <w:rPr>
                <w:rFonts w:ascii="Times New Roman" w:eastAsia="Times New Roman" w:hAnsi="Times New Roman" w:cs="Times New Roman"/>
                <w:color w:val="020000"/>
                <w:sz w:val="28"/>
                <w:szCs w:val="28"/>
                <w:lang w:eastAsia="ru-RU"/>
              </w:rPr>
              <w:t>зубрить</w:t>
            </w:r>
            <w:proofErr w:type="gramEnd"/>
            <w:r w:rsidRPr="007059E8">
              <w:rPr>
                <w:rFonts w:ascii="Times New Roman" w:eastAsia="Times New Roman" w:hAnsi="Times New Roman" w:cs="Times New Roman"/>
                <w:color w:val="020000"/>
                <w:sz w:val="28"/>
                <w:szCs w:val="28"/>
                <w:lang w:eastAsia="ru-RU"/>
              </w:rPr>
              <w:t xml:space="preserve"> те или иные приемы и действия, подобно таблице умножения. Пусть он в свободное время дома больше импровизирует, выдумывает новые приемы и действия. Если мы поможем ему (или не будем мешать в этом), наш родительский долг будет выполнен. Наша задача в том, чтобы помочь ребенку раскрыться в своем творчестве, чтобы любая индивидуальность ребенка не прошла мимо нашего внимания, реализовалась и взращивалась в нашей педагогической деятельности с детьми.</w:t>
            </w:r>
          </w:p>
          <w:p w:rsidR="00685132" w:rsidRPr="007059E8" w:rsidRDefault="00685132"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sidRPr="007059E8">
              <w:rPr>
                <w:rFonts w:ascii="Times New Roman" w:eastAsia="Times New Roman" w:hAnsi="Times New Roman" w:cs="Times New Roman"/>
                <w:color w:val="020000"/>
                <w:sz w:val="28"/>
                <w:szCs w:val="28"/>
                <w:lang w:eastAsia="ru-RU"/>
              </w:rPr>
              <w:t>Рефлексия. Чудесный ларец</w:t>
            </w:r>
          </w:p>
          <w:p w:rsidR="00685132" w:rsidRPr="007059E8" w:rsidRDefault="007059E8" w:rsidP="00685132">
            <w:pPr>
              <w:spacing w:before="100" w:beforeAutospacing="1" w:after="100" w:afterAutospacing="1" w:line="240" w:lineRule="auto"/>
              <w:jc w:val="both"/>
              <w:rPr>
                <w:rFonts w:ascii="Times New Roman" w:eastAsia="Times New Roman" w:hAnsi="Times New Roman" w:cs="Times New Roman"/>
                <w:color w:val="020000"/>
                <w:sz w:val="28"/>
                <w:szCs w:val="28"/>
                <w:lang w:eastAsia="ru-RU"/>
              </w:rPr>
            </w:pPr>
            <w:r>
              <w:rPr>
                <w:rFonts w:ascii="Times New Roman" w:eastAsia="Times New Roman" w:hAnsi="Times New Roman" w:cs="Times New Roman"/>
                <w:color w:val="020000"/>
                <w:sz w:val="28"/>
                <w:szCs w:val="28"/>
                <w:lang w:eastAsia="ru-RU"/>
              </w:rPr>
              <w:t xml:space="preserve">        </w:t>
            </w:r>
            <w:r w:rsidR="00685132" w:rsidRPr="007059E8">
              <w:rPr>
                <w:rFonts w:ascii="Times New Roman" w:eastAsia="Times New Roman" w:hAnsi="Times New Roman" w:cs="Times New Roman"/>
                <w:color w:val="020000"/>
                <w:sz w:val="28"/>
                <w:szCs w:val="28"/>
                <w:lang w:eastAsia="ru-RU"/>
              </w:rPr>
              <w:t>Родителям, присутствующим на собрании предлагается на небольших карточках (можно их оригинально оформить) ответить, что они хотели бы положить в чудесный ларец и взять с собой в будущее из знаний, умений и навыков, приобретенных на данном родительском собрании.</w:t>
            </w:r>
          </w:p>
        </w:tc>
      </w:tr>
    </w:tbl>
    <w:p w:rsidR="001035F0" w:rsidRPr="007059E8" w:rsidRDefault="001035F0">
      <w:pPr>
        <w:rPr>
          <w:rFonts w:ascii="Times New Roman" w:hAnsi="Times New Roman" w:cs="Times New Roman"/>
          <w:sz w:val="28"/>
          <w:szCs w:val="28"/>
        </w:rPr>
      </w:pPr>
      <w:bookmarkStart w:id="0" w:name="_GoBack"/>
      <w:bookmarkEnd w:id="0"/>
    </w:p>
    <w:sectPr w:rsidR="001035F0" w:rsidRPr="007059E8" w:rsidSect="00334A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841B9"/>
    <w:rsid w:val="001035F0"/>
    <w:rsid w:val="002D1337"/>
    <w:rsid w:val="00307320"/>
    <w:rsid w:val="00334AFB"/>
    <w:rsid w:val="006841B9"/>
    <w:rsid w:val="00685132"/>
    <w:rsid w:val="007059E8"/>
    <w:rsid w:val="00B17A3B"/>
    <w:rsid w:val="00C03282"/>
    <w:rsid w:val="00E23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A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1844782">
      <w:bodyDiv w:val="1"/>
      <w:marLeft w:val="0"/>
      <w:marRight w:val="0"/>
      <w:marTop w:val="0"/>
      <w:marBottom w:val="0"/>
      <w:divBdr>
        <w:top w:val="none" w:sz="0" w:space="0" w:color="auto"/>
        <w:left w:val="none" w:sz="0" w:space="0" w:color="auto"/>
        <w:bottom w:val="none" w:sz="0" w:space="0" w:color="auto"/>
        <w:right w:val="none" w:sz="0" w:space="0" w:color="auto"/>
      </w:divBdr>
      <w:divsChild>
        <w:div w:id="1897661286">
          <w:marLeft w:val="0"/>
          <w:marRight w:val="0"/>
          <w:marTop w:val="0"/>
          <w:marBottom w:val="0"/>
          <w:divBdr>
            <w:top w:val="none" w:sz="0" w:space="0" w:color="auto"/>
            <w:left w:val="none" w:sz="0" w:space="0" w:color="auto"/>
            <w:bottom w:val="none" w:sz="0" w:space="0" w:color="auto"/>
            <w:right w:val="none" w:sz="0" w:space="0" w:color="auto"/>
          </w:divBdr>
          <w:divsChild>
            <w:div w:id="2070614954">
              <w:marLeft w:val="0"/>
              <w:marRight w:val="0"/>
              <w:marTop w:val="0"/>
              <w:marBottom w:val="0"/>
              <w:divBdr>
                <w:top w:val="none" w:sz="0" w:space="0" w:color="auto"/>
                <w:left w:val="none" w:sz="0" w:space="0" w:color="auto"/>
                <w:bottom w:val="none" w:sz="0" w:space="0" w:color="auto"/>
                <w:right w:val="none" w:sz="0" w:space="0" w:color="auto"/>
              </w:divBdr>
              <w:divsChild>
                <w:div w:id="1512716448">
                  <w:marLeft w:val="0"/>
                  <w:marRight w:val="0"/>
                  <w:marTop w:val="100"/>
                  <w:marBottom w:val="100"/>
                  <w:divBdr>
                    <w:top w:val="none" w:sz="0" w:space="0" w:color="auto"/>
                    <w:left w:val="none" w:sz="0" w:space="0" w:color="auto"/>
                    <w:bottom w:val="none" w:sz="0" w:space="0" w:color="auto"/>
                    <w:right w:val="none" w:sz="0" w:space="0" w:color="auto"/>
                  </w:divBdr>
                  <w:divsChild>
                    <w:div w:id="1141265720">
                      <w:marLeft w:val="0"/>
                      <w:marRight w:val="0"/>
                      <w:marTop w:val="0"/>
                      <w:marBottom w:val="0"/>
                      <w:divBdr>
                        <w:top w:val="none" w:sz="0" w:space="0" w:color="auto"/>
                        <w:left w:val="none" w:sz="0" w:space="0" w:color="auto"/>
                        <w:bottom w:val="none" w:sz="0" w:space="0" w:color="auto"/>
                        <w:right w:val="none" w:sz="0" w:space="0" w:color="auto"/>
                      </w:divBdr>
                      <w:divsChild>
                        <w:div w:id="843015413">
                          <w:marLeft w:val="0"/>
                          <w:marRight w:val="0"/>
                          <w:marTop w:val="135"/>
                          <w:marBottom w:val="75"/>
                          <w:divBdr>
                            <w:top w:val="none" w:sz="0" w:space="0" w:color="auto"/>
                            <w:left w:val="none" w:sz="0" w:space="0" w:color="auto"/>
                            <w:bottom w:val="none" w:sz="0" w:space="0" w:color="auto"/>
                            <w:right w:val="none" w:sz="0" w:space="0" w:color="auto"/>
                          </w:divBdr>
                          <w:divsChild>
                            <w:div w:id="202200582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2996</Words>
  <Characters>17079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Олеся</cp:lastModifiedBy>
  <cp:revision>6</cp:revision>
  <dcterms:created xsi:type="dcterms:W3CDTF">2015-12-03T08:43:00Z</dcterms:created>
  <dcterms:modified xsi:type="dcterms:W3CDTF">2015-12-03T15:35:00Z</dcterms:modified>
</cp:coreProperties>
</file>