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2" w:rsidRPr="00F77F92" w:rsidRDefault="00F77F92" w:rsidP="00F77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F92">
        <w:rPr>
          <w:rFonts w:ascii="Times New Roman" w:hAnsi="Times New Roman" w:cs="Times New Roman"/>
          <w:b/>
          <w:sz w:val="28"/>
          <w:szCs w:val="28"/>
        </w:rPr>
        <w:t>Консультация для родителей "О целесообразности обучения английскому языку в дошкольном возрасте"</w:t>
      </w:r>
    </w:p>
    <w:p w:rsidR="00F77F92" w:rsidRPr="00F77F92" w:rsidRDefault="00F77F92" w:rsidP="00F77F92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Ученые пришли к выводу,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4-5 лет </w:t>
      </w: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самый благоприятный возраст для того, чтобы начать учить иностранные языки.</w:t>
      </w:r>
    </w:p>
    <w:p w:rsidR="00F77F92" w:rsidRPr="00F77F92" w:rsidRDefault="00F77F92" w:rsidP="00F77F92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Многие родители понимают, что знание иностранного языка стало необходимым элементом образованности. Ребёнок, владеющий ИЯ, лучше реализует свои возможности и добьётся больших успехов в учёбе и в жизни. Сегодня вам предоставляется возможность опираться на факты, делать собственные выводы и принимать решения. Итак, на примере английского языка: приблизительное число носителей языка- 400 миллионов человек; примерное число владеющих английским как вторым, третьим языком и т.д. (т.е. неродным) – 1,4 миллиарда человек; число государств, в которых АЯ является официальным – 53.</w:t>
      </w:r>
    </w:p>
    <w:p w:rsidR="00F77F92" w:rsidRPr="00F77F92" w:rsidRDefault="00F77F92" w:rsidP="00F77F92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В дошкольном возрасте активно развивается речь ребёнка: совершенствуется её практическое употребление, растёт словарный запас, происходит овладение грамматическим строем речи, развивается фонематический слух, происходит осознание словесного состава речи. С другой стороны, обучение иностранному языку на начальном этапе требует большого количества мелких действий, которые легко и с интересом выполняются дошкольником в игровых ситуациях и на которые трудно настроить ребёнка 11-12 лет. Дошкольный возраст выгоден в психофизиологическом плане для овладения языком.</w:t>
      </w:r>
    </w:p>
    <w:p w:rsidR="00F77F92" w:rsidRPr="00F77F92" w:rsidRDefault="00F77F92" w:rsidP="00F77F92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Учитывая чувствительность ребёнка к восприятию и воспроизведению речи, в раннем возрасте можно развивать и сохранить гибкость речевого аппарата для формирования и совершенствования речевой особенности человека в течение всей его жизни. Установлено, что в младенчестве ребёнок способен правильно произносить звуки любого языка. Если он слышит речь только на одном языке, речевой аппарат настраивается на этот язык и становится «жёстким». Итак, только 5% , приступающих к изучению иностранного </w:t>
      </w: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языка после 12 лет и старше, могут говорить без акцента. Поэтому раннее изучение чрезвычайно благоприятно для овладения аутентичным произношением.</w:t>
      </w:r>
    </w:p>
    <w:p w:rsidR="00F77F92" w:rsidRPr="00F77F92" w:rsidRDefault="00F77F92" w:rsidP="00F77F92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Ребёнок дошкольного возраста не осознаёт, зачем ему нужно знать второй язык. Цели, которые перед ним ставят взрослые, для него слишком абстрактны. Мотивация дошкольника действует по принципу: «здесь и сейчас», т.е. ребёнок не задаётся отдалёнными целями. Поэтому, весь процесс постижения второго языка выстраивается как процесс удовлетворения личностных, познавательных, игровых потребностей ребёнка в интересном общении с взрослыми и другими детьми.</w:t>
      </w:r>
    </w:p>
    <w:p w:rsidR="00F77F92" w:rsidRPr="00F77F92" w:rsidRDefault="00F77F92" w:rsidP="00F77F92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Цель обучения – обеспечить социальную и коммуникативную компетентность личности ребёнка в результате приобретения и усвоения начальных знаний и навыков по английскому языку, что будет в дальнейшем способствовать становлению нравственной и гражданской зрелости выпускника.</w:t>
      </w:r>
    </w:p>
    <w:p w:rsidR="00F77F92" w:rsidRPr="00F77F92" w:rsidRDefault="00F77F92" w:rsidP="00F77F92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Исходя из поставленной цели, основными задачами обучения детей английскому языку являются:</w:t>
      </w:r>
    </w:p>
    <w:p w:rsidR="00F77F92" w:rsidRPr="00F77F92" w:rsidRDefault="00F77F92" w:rsidP="00F77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языковых способностей, психических процессов и свойств личности ребёнка в процессе обучения иноязычному общению (развивающий аспект).</w:t>
      </w:r>
    </w:p>
    <w:p w:rsidR="00F77F92" w:rsidRPr="00F77F92" w:rsidRDefault="00F77F92" w:rsidP="00F77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Познание культуры (</w:t>
      </w:r>
      <w:proofErr w:type="spellStart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лингвострановедение</w:t>
      </w:r>
      <w:proofErr w:type="spellEnd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) стран изучаемого языка (познавательный аспект) и элементов родной культуры.</w:t>
      </w:r>
    </w:p>
    <w:p w:rsidR="00F77F92" w:rsidRPr="00F77F92" w:rsidRDefault="00F77F92" w:rsidP="00F77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личности ребёнка через усвоение общечеловеческих ценностей (воспитательный аспект).</w:t>
      </w:r>
    </w:p>
    <w:p w:rsidR="00F77F92" w:rsidRPr="00F77F92" w:rsidRDefault="00F77F92" w:rsidP="00F77F92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У дошкольников необходимо сформировать элементарный уровень коммуникативной компетенции, т.е. они должны уметь:</w:t>
      </w:r>
    </w:p>
    <w:p w:rsidR="00F77F92" w:rsidRPr="00F77F92" w:rsidRDefault="00F77F92" w:rsidP="00F77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Ситуативно</w:t>
      </w:r>
      <w:proofErr w:type="spellEnd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понять речь взрослого и других детей.</w:t>
      </w:r>
    </w:p>
    <w:p w:rsidR="00F77F92" w:rsidRPr="00F77F92" w:rsidRDefault="00F77F92" w:rsidP="00F77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Выполнить распоряжение по ходу действия игры или другой деятельности.</w:t>
      </w:r>
    </w:p>
    <w:p w:rsidR="00F77F92" w:rsidRPr="00F77F92" w:rsidRDefault="00F77F92" w:rsidP="00F77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Ответить на вопрос или вопросы других участников общения, а также незнакомых взрослых, в том числе носителей языка.</w:t>
      </w:r>
    </w:p>
    <w:p w:rsidR="00F77F92" w:rsidRPr="00F77F92" w:rsidRDefault="00F77F92" w:rsidP="00F77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Задать вопрос на иностранном языке.</w:t>
      </w:r>
    </w:p>
    <w:p w:rsidR="00F77F92" w:rsidRPr="00F77F92" w:rsidRDefault="00F77F92" w:rsidP="00F77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Высказать предположение.</w:t>
      </w:r>
    </w:p>
    <w:p w:rsidR="00F77F92" w:rsidRPr="00F77F92" w:rsidRDefault="00F77F92" w:rsidP="00F77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краткое описание предмета.</w:t>
      </w:r>
    </w:p>
    <w:p w:rsidR="00F77F92" w:rsidRPr="00F77F92" w:rsidRDefault="00F77F92" w:rsidP="00F77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Высказать просьбу.</w:t>
      </w:r>
    </w:p>
    <w:p w:rsidR="00F77F92" w:rsidRPr="00F77F92" w:rsidRDefault="00F77F92" w:rsidP="00F77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указание.</w:t>
      </w:r>
    </w:p>
    <w:p w:rsidR="00F77F92" w:rsidRPr="00F77F92" w:rsidRDefault="00F77F92" w:rsidP="00F77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Называть цвета на иностранном языке.</w:t>
      </w:r>
    </w:p>
    <w:p w:rsidR="00F77F92" w:rsidRPr="00F77F92" w:rsidRDefault="00F77F92" w:rsidP="00F77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Рассказывать о себе, о семье, об увлечениях.</w:t>
      </w:r>
    </w:p>
    <w:p w:rsidR="00F77F92" w:rsidRPr="00F77F92" w:rsidRDefault="00F77F92" w:rsidP="00F77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как отдельные осмысленные высказывания, так и цепочку высказываний, связанных между собой логически.</w:t>
      </w:r>
    </w:p>
    <w:p w:rsidR="00F77F92" w:rsidRPr="00F77F92" w:rsidRDefault="00F77F92" w:rsidP="00F77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Рассказывать стихи, рифмовки, считалки, петь песенки.</w:t>
      </w:r>
    </w:p>
    <w:p w:rsidR="00F77F92" w:rsidRPr="00F77F92" w:rsidRDefault="00F77F92" w:rsidP="00F77F92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ребёнок сможет осмысленно осуществлять речевые действия и пользоваться иностранным языком как реальным средством общения в доступном его пониманию объёме. Знакомство с иностранным языком в дошкольном возрасте благотворно влияет на общее психическое развитие ребёнка, на развитие его языковой культуры, расширение кругозора. Именно на раннем этапе обучения закладывается интерес к иноязычному общению, а языковая база, приобретённая в детском саду, впоследствии помогает преодолеть страх к освоению иностранной речи, возникающий у некоторых школьников. Итак, у дошкольников формируется основа для изучения языка в школе на более высоком уровне.</w:t>
      </w:r>
    </w:p>
    <w:p w:rsidR="00F77F92" w:rsidRPr="00F77F92" w:rsidRDefault="00F77F92" w:rsidP="00F77F92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родители!</w:t>
      </w:r>
    </w:p>
    <w:p w:rsidR="00F77F92" w:rsidRPr="00F77F92" w:rsidRDefault="00F77F92" w:rsidP="00F77F92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Изучайте английский язык вместе с детьми! Делайте это с интересом и увлечённо, как ваши дети. Приобретайте книги, раскраски на английском языке, аудио-видеоматериал (диски, видеокассеты, учебные мультфильмы и </w:t>
      </w: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фильмы) и тогда изучение иностранного языка превратится в увлекательное и непринужденное занятие!</w:t>
      </w:r>
    </w:p>
    <w:p w:rsidR="00F77F92" w:rsidRPr="00F77F92" w:rsidRDefault="00F77F92" w:rsidP="00F77F92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Используемая литература:</w:t>
      </w:r>
    </w:p>
    <w:p w:rsidR="00F77F92" w:rsidRPr="00F77F92" w:rsidRDefault="00F77F92" w:rsidP="00F77F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Н.А. Малкина «Раннее обучение английскому языку: теория и практика». </w:t>
      </w:r>
      <w:proofErr w:type="gramStart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-С</w:t>
      </w:r>
      <w:proofErr w:type="gramEnd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Пб., 2004 г.</w:t>
      </w:r>
    </w:p>
    <w:p w:rsidR="00F77F92" w:rsidRPr="00F77F92" w:rsidRDefault="00F77F92" w:rsidP="00F77F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Н.А. Тарасюк «Иностранный язык для дошкольников». </w:t>
      </w:r>
      <w:proofErr w:type="gramStart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-М</w:t>
      </w:r>
      <w:proofErr w:type="gramEnd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., 1999 г.</w:t>
      </w:r>
    </w:p>
    <w:p w:rsidR="00F77F92" w:rsidRPr="00F77F92" w:rsidRDefault="00F77F92" w:rsidP="00F77F92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Рекомендуемая литература:</w:t>
      </w:r>
    </w:p>
    <w:p w:rsidR="00F77F92" w:rsidRPr="00F77F92" w:rsidRDefault="00F77F92" w:rsidP="00F77F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Л.В. </w:t>
      </w:r>
      <w:proofErr w:type="spellStart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Компанийцева</w:t>
      </w:r>
      <w:proofErr w:type="spellEnd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Here</w:t>
      </w:r>
      <w:proofErr w:type="spellEnd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 </w:t>
      </w:r>
      <w:proofErr w:type="spellStart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Am</w:t>
      </w:r>
      <w:proofErr w:type="spellEnd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». -М., 1993 г.</w:t>
      </w:r>
    </w:p>
    <w:p w:rsidR="00F77F92" w:rsidRPr="00F77F92" w:rsidRDefault="00F77F92" w:rsidP="00F77F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И.В. Егорова, Л.И. </w:t>
      </w:r>
      <w:proofErr w:type="spellStart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Спирина</w:t>
      </w:r>
      <w:proofErr w:type="spellEnd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«Английский для дошколят». </w:t>
      </w:r>
      <w:proofErr w:type="gramStart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-М</w:t>
      </w:r>
      <w:proofErr w:type="gramEnd"/>
      <w:r w:rsidRPr="00F77F92">
        <w:rPr>
          <w:rFonts w:ascii="Times New Roman" w:eastAsia="Times New Roman" w:hAnsi="Times New Roman" w:cs="Times New Roman"/>
          <w:color w:val="333333"/>
          <w:sz w:val="28"/>
          <w:szCs w:val="28"/>
        </w:rPr>
        <w:t>., 2008 г.</w:t>
      </w:r>
    </w:p>
    <w:p w:rsidR="008525B3" w:rsidRPr="00F77F92" w:rsidRDefault="008525B3" w:rsidP="00F77F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525B3" w:rsidRPr="00F7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95A"/>
    <w:multiLevelType w:val="multilevel"/>
    <w:tmpl w:val="35A8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A4CB4"/>
    <w:multiLevelType w:val="multilevel"/>
    <w:tmpl w:val="C05E5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91A50"/>
    <w:multiLevelType w:val="multilevel"/>
    <w:tmpl w:val="33D2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3681D"/>
    <w:multiLevelType w:val="multilevel"/>
    <w:tmpl w:val="BE9E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7F92"/>
    <w:rsid w:val="008525B3"/>
    <w:rsid w:val="00F7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7F9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2015-12-04T12:02:00Z</dcterms:created>
  <dcterms:modified xsi:type="dcterms:W3CDTF">2015-12-04T12:05:00Z</dcterms:modified>
</cp:coreProperties>
</file>