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C8" w:rsidRPr="00897EC8" w:rsidRDefault="00897EC8">
      <w:pPr>
        <w:rPr>
          <w:rFonts w:ascii="Times New Roman" w:hAnsi="Times New Roman" w:cs="Times New Roman"/>
          <w:b/>
          <w:sz w:val="28"/>
          <w:szCs w:val="28"/>
        </w:rPr>
      </w:pPr>
      <w:r w:rsidRPr="00897EC8">
        <w:rPr>
          <w:rFonts w:ascii="Times New Roman" w:hAnsi="Times New Roman" w:cs="Times New Roman"/>
          <w:b/>
          <w:sz w:val="28"/>
          <w:szCs w:val="28"/>
        </w:rPr>
        <w:t xml:space="preserve">Народные подвижные игры как средство нравственно – </w:t>
      </w:r>
      <w:bookmarkStart w:id="0" w:name="_GoBack"/>
      <w:bookmarkEnd w:id="0"/>
      <w:r w:rsidRPr="00897EC8">
        <w:rPr>
          <w:rFonts w:ascii="Times New Roman" w:hAnsi="Times New Roman" w:cs="Times New Roman"/>
          <w:b/>
          <w:sz w:val="28"/>
          <w:szCs w:val="28"/>
        </w:rPr>
        <w:t>патриотического воспитания детей дошкольного возраста.</w:t>
      </w:r>
    </w:p>
    <w:p w:rsidR="00FD5EC5" w:rsidRPr="00D8331D" w:rsidRDefault="006526C7">
      <w:pPr>
        <w:rPr>
          <w:rFonts w:ascii="Times New Roman" w:hAnsi="Times New Roman" w:cs="Times New Roman"/>
          <w:sz w:val="28"/>
          <w:szCs w:val="28"/>
        </w:rPr>
      </w:pPr>
      <w:r w:rsidRPr="00D8331D">
        <w:rPr>
          <w:rFonts w:ascii="Times New Roman" w:hAnsi="Times New Roman" w:cs="Times New Roman"/>
          <w:sz w:val="28"/>
          <w:szCs w:val="28"/>
        </w:rPr>
        <w:t xml:space="preserve">Воспитание у подрастающего поколения нравственно - моральных качеств и прежде всего чувства любви к родине всегда было и остается актуальным. </w:t>
      </w:r>
    </w:p>
    <w:p w:rsidR="001D776F" w:rsidRPr="00D8331D" w:rsidRDefault="001D776F">
      <w:pPr>
        <w:rPr>
          <w:rFonts w:ascii="Times New Roman" w:hAnsi="Times New Roman" w:cs="Times New Roman"/>
          <w:sz w:val="28"/>
          <w:szCs w:val="28"/>
        </w:rPr>
      </w:pPr>
      <w:r w:rsidRPr="00D8331D">
        <w:rPr>
          <w:rFonts w:ascii="Times New Roman" w:hAnsi="Times New Roman" w:cs="Times New Roman"/>
          <w:sz w:val="28"/>
          <w:szCs w:val="28"/>
        </w:rPr>
        <w:t>Суть приобщения дошкольников к истокам национальной культуры состоит в том, что бы посеять и взрастить в детской душе семена любви к родной природе, дому, семье, истории и культуре страны: созданной трудами родных и близких людей. Наследование нравственных и эстетических ценностей родной культуры в самом нежном возрасте, естественный и поэтому верный способ приобщения детей к истокам национальной культуры. Наши дети должны хорошо знать и не только историю Российского государства, но и традиции национальной культуры, осознавать, понимать и активно участвовать в ее возрождении, само реализовать себя как личностей любящих свою родину, свой народ и все, что связано с народной культурой и большую роль здесь играют народные игры.</w:t>
      </w:r>
    </w:p>
    <w:p w:rsidR="001D776F" w:rsidRPr="00D8331D" w:rsidRDefault="001D776F">
      <w:pPr>
        <w:rPr>
          <w:rFonts w:ascii="Times New Roman" w:hAnsi="Times New Roman" w:cs="Times New Roman"/>
          <w:sz w:val="28"/>
          <w:szCs w:val="28"/>
        </w:rPr>
      </w:pPr>
      <w:r w:rsidRPr="00D8331D">
        <w:rPr>
          <w:rFonts w:ascii="Times New Roman" w:hAnsi="Times New Roman" w:cs="Times New Roman"/>
          <w:sz w:val="28"/>
          <w:szCs w:val="28"/>
        </w:rPr>
        <w:t>Народные подвижные игры</w:t>
      </w:r>
      <w:r w:rsidR="000A65C1" w:rsidRPr="00D8331D">
        <w:rPr>
          <w:rFonts w:ascii="Times New Roman" w:hAnsi="Times New Roman" w:cs="Times New Roman"/>
          <w:sz w:val="28"/>
          <w:szCs w:val="28"/>
        </w:rPr>
        <w:t xml:space="preserve"> </w:t>
      </w:r>
      <w:r w:rsidRPr="00D8331D">
        <w:rPr>
          <w:rFonts w:ascii="Times New Roman" w:hAnsi="Times New Roman" w:cs="Times New Roman"/>
          <w:sz w:val="28"/>
          <w:szCs w:val="28"/>
        </w:rPr>
        <w:t>-</w:t>
      </w:r>
      <w:r w:rsidR="000A65C1" w:rsidRPr="00D8331D">
        <w:rPr>
          <w:rFonts w:ascii="Times New Roman" w:hAnsi="Times New Roman" w:cs="Times New Roman"/>
          <w:sz w:val="28"/>
          <w:szCs w:val="28"/>
        </w:rPr>
        <w:t xml:space="preserve"> </w:t>
      </w:r>
      <w:r w:rsidRPr="00D8331D">
        <w:rPr>
          <w:rFonts w:ascii="Times New Roman" w:hAnsi="Times New Roman" w:cs="Times New Roman"/>
          <w:sz w:val="28"/>
          <w:szCs w:val="28"/>
        </w:rPr>
        <w:t xml:space="preserve">традиционное средство педагогики, испокон веков в них ярко </w:t>
      </w:r>
      <w:r w:rsidR="000A65C1" w:rsidRPr="00D8331D">
        <w:rPr>
          <w:rFonts w:ascii="Times New Roman" w:hAnsi="Times New Roman" w:cs="Times New Roman"/>
          <w:sz w:val="28"/>
          <w:szCs w:val="28"/>
        </w:rPr>
        <w:t>отражается</w:t>
      </w:r>
      <w:r w:rsidRPr="00D8331D">
        <w:rPr>
          <w:rFonts w:ascii="Times New Roman" w:hAnsi="Times New Roman" w:cs="Times New Roman"/>
          <w:sz w:val="28"/>
          <w:szCs w:val="28"/>
        </w:rPr>
        <w:t xml:space="preserve"> образ жизни людей, их быт, труд, национальные устои, представления о смелость, </w:t>
      </w:r>
      <w:r w:rsidR="000A65C1" w:rsidRPr="00D8331D">
        <w:rPr>
          <w:rFonts w:ascii="Times New Roman" w:hAnsi="Times New Roman" w:cs="Times New Roman"/>
          <w:sz w:val="28"/>
          <w:szCs w:val="28"/>
        </w:rPr>
        <w:t xml:space="preserve">мужестве, находчивости, воле и стремлении к победе. Радость движений сочетается с духовным обогащением детей,  формируется устойчивое отношение к культуре родной страны, создавая эмоциональную, положительную основу для развития </w:t>
      </w:r>
      <w:proofErr w:type="gramStart"/>
      <w:r w:rsidR="000A65C1" w:rsidRPr="00D8331D">
        <w:rPr>
          <w:rFonts w:ascii="Times New Roman" w:hAnsi="Times New Roman" w:cs="Times New Roman"/>
          <w:sz w:val="28"/>
          <w:szCs w:val="28"/>
        </w:rPr>
        <w:t>патриотический</w:t>
      </w:r>
      <w:proofErr w:type="gramEnd"/>
      <w:r w:rsidR="000A65C1" w:rsidRPr="00D8331D">
        <w:rPr>
          <w:rFonts w:ascii="Times New Roman" w:hAnsi="Times New Roman" w:cs="Times New Roman"/>
          <w:sz w:val="28"/>
          <w:szCs w:val="28"/>
        </w:rPr>
        <w:t xml:space="preserve"> чувств.  Народные игры способствуют воспитанию дисциплины, воли, настойчивости в преодоление трудностей, приучают детей быть честными и правдивыми Игра является неотъемлемой частью интернационального, художественного и физического воспитания детей. Подвижная игра естественный спутник жизни ребенка, это своеобразная школа воспитания. В ней есть свои учебные предметы, одни развивают ловкость, меткость, быстроту и силу, другие учат премудростям жизни, добру и справедливости, чести и порядку. Игра</w:t>
      </w:r>
      <w:r w:rsidR="00E7665C" w:rsidRPr="00D8331D">
        <w:rPr>
          <w:rFonts w:ascii="Times New Roman" w:hAnsi="Times New Roman" w:cs="Times New Roman"/>
          <w:sz w:val="28"/>
          <w:szCs w:val="28"/>
        </w:rPr>
        <w:t xml:space="preserve"> это колорит обычаев, оригинальность самовыражение народа, своеобразие языка, формы и содержания разговорных текстов. В народных играх много юмора, шуток, задора, движения точны и образны, часто </w:t>
      </w:r>
      <w:r w:rsidR="00573F33" w:rsidRPr="00D8331D">
        <w:rPr>
          <w:rFonts w:ascii="Times New Roman" w:hAnsi="Times New Roman" w:cs="Times New Roman"/>
          <w:sz w:val="28"/>
          <w:szCs w:val="28"/>
        </w:rPr>
        <w:t>сопровождаются</w:t>
      </w:r>
      <w:r w:rsidR="00E7665C" w:rsidRPr="00D8331D">
        <w:rPr>
          <w:rFonts w:ascii="Times New Roman" w:hAnsi="Times New Roman" w:cs="Times New Roman"/>
          <w:sz w:val="28"/>
          <w:szCs w:val="28"/>
        </w:rPr>
        <w:t xml:space="preserve"> веселыми моментами</w:t>
      </w:r>
      <w:r w:rsidR="00573F33" w:rsidRPr="00D8331D">
        <w:rPr>
          <w:rFonts w:ascii="Times New Roman" w:hAnsi="Times New Roman" w:cs="Times New Roman"/>
          <w:sz w:val="28"/>
          <w:szCs w:val="28"/>
        </w:rPr>
        <w:t>, они сохраняют свою художественную прелесть, эстетическое  значение и составляют ценный, неповторимый игровой фольклор.</w:t>
      </w:r>
    </w:p>
    <w:p w:rsidR="00573F33" w:rsidRPr="00D8331D" w:rsidRDefault="00573F33">
      <w:pPr>
        <w:rPr>
          <w:rFonts w:ascii="Times New Roman" w:hAnsi="Times New Roman" w:cs="Times New Roman"/>
          <w:sz w:val="28"/>
          <w:szCs w:val="28"/>
        </w:rPr>
      </w:pPr>
      <w:r w:rsidRPr="00D8331D">
        <w:rPr>
          <w:rFonts w:ascii="Times New Roman" w:hAnsi="Times New Roman" w:cs="Times New Roman"/>
          <w:sz w:val="28"/>
          <w:szCs w:val="28"/>
        </w:rPr>
        <w:t xml:space="preserve">Основным условием внедрения народных игр в жизнь детей всегда было глубокое знание и свободное владение педагогом игрового репертуара. Ведь </w:t>
      </w:r>
      <w:r w:rsidRPr="00D8331D">
        <w:rPr>
          <w:rFonts w:ascii="Times New Roman" w:hAnsi="Times New Roman" w:cs="Times New Roman"/>
          <w:sz w:val="28"/>
          <w:szCs w:val="28"/>
        </w:rPr>
        <w:lastRenderedPageBreak/>
        <w:t>игры вызывают активную работу мысли, способствуют расширению кругозора, уточнению представлений об окружающем мире.</w:t>
      </w:r>
    </w:p>
    <w:p w:rsidR="00573F33" w:rsidRPr="00D8331D" w:rsidRDefault="00573F33">
      <w:pPr>
        <w:rPr>
          <w:rFonts w:ascii="Times New Roman" w:hAnsi="Times New Roman" w:cs="Times New Roman"/>
          <w:sz w:val="28"/>
          <w:szCs w:val="28"/>
        </w:rPr>
      </w:pPr>
      <w:r w:rsidRPr="00D8331D">
        <w:rPr>
          <w:rFonts w:ascii="Times New Roman" w:hAnsi="Times New Roman" w:cs="Times New Roman"/>
          <w:sz w:val="28"/>
          <w:szCs w:val="28"/>
        </w:rPr>
        <w:t xml:space="preserve">Неоценимым национальным богатством являются календарные народные игры. Они вызывают интерес не только как жанр устного народного творчества, но и как источник информации, дающий представления о повседневной жизни наших предков – их быте, труде, мировоззрении. </w:t>
      </w:r>
      <w:proofErr w:type="gramStart"/>
      <w:r w:rsidRPr="00D8331D">
        <w:rPr>
          <w:rFonts w:ascii="Times New Roman" w:hAnsi="Times New Roman" w:cs="Times New Roman"/>
          <w:sz w:val="28"/>
          <w:szCs w:val="28"/>
        </w:rPr>
        <w:t>Игра во временна наших предков, была непременным элементом,  народных обрядовых праздников.</w:t>
      </w:r>
      <w:proofErr w:type="gramEnd"/>
    </w:p>
    <w:p w:rsidR="00573F33" w:rsidRPr="00D8331D" w:rsidRDefault="00573F33">
      <w:pPr>
        <w:rPr>
          <w:rFonts w:ascii="Times New Roman" w:hAnsi="Times New Roman" w:cs="Times New Roman"/>
          <w:sz w:val="28"/>
          <w:szCs w:val="28"/>
        </w:rPr>
      </w:pPr>
      <w:r w:rsidRPr="00D8331D">
        <w:rPr>
          <w:rFonts w:ascii="Times New Roman" w:hAnsi="Times New Roman" w:cs="Times New Roman"/>
          <w:sz w:val="28"/>
          <w:szCs w:val="28"/>
        </w:rPr>
        <w:t>Поэтому мы должны развивать заинтересованное отношение к культуре своей страны и создавать эмоционально положительную основу для развития патриотических чувств.</w:t>
      </w:r>
      <w:r w:rsidR="002D2019" w:rsidRPr="00D8331D">
        <w:rPr>
          <w:rFonts w:ascii="Times New Roman" w:hAnsi="Times New Roman" w:cs="Times New Roman"/>
          <w:sz w:val="28"/>
          <w:szCs w:val="28"/>
        </w:rPr>
        <w:t xml:space="preserve"> Народные игры в комплексе с другими воспитательными средствами представляют собой основу для начального этапа формирования гармонически развитой активной личности, сочетающей в себе духовное богатство, моральную чистоту и физическое совершенство.</w:t>
      </w:r>
    </w:p>
    <w:p w:rsidR="002D2019" w:rsidRPr="00D8331D" w:rsidRDefault="002D2019">
      <w:pPr>
        <w:rPr>
          <w:rFonts w:ascii="Times New Roman" w:hAnsi="Times New Roman" w:cs="Times New Roman"/>
          <w:sz w:val="28"/>
          <w:szCs w:val="28"/>
        </w:rPr>
      </w:pPr>
      <w:r w:rsidRPr="00D8331D">
        <w:rPr>
          <w:rFonts w:ascii="Times New Roman" w:hAnsi="Times New Roman" w:cs="Times New Roman"/>
          <w:sz w:val="28"/>
          <w:szCs w:val="28"/>
        </w:rPr>
        <w:t xml:space="preserve">Работая с детьми нам нужно помнить, что впечатления  детства глубоки и неизгладимы, они образуют фундамент его дальнейших </w:t>
      </w:r>
      <w:r w:rsidR="00D8331D" w:rsidRPr="00D8331D">
        <w:rPr>
          <w:rFonts w:ascii="Times New Roman" w:hAnsi="Times New Roman" w:cs="Times New Roman"/>
          <w:sz w:val="28"/>
          <w:szCs w:val="28"/>
        </w:rPr>
        <w:t>чувств,</w:t>
      </w:r>
      <w:r w:rsidRPr="00D8331D">
        <w:rPr>
          <w:rFonts w:ascii="Times New Roman" w:hAnsi="Times New Roman" w:cs="Times New Roman"/>
          <w:sz w:val="28"/>
          <w:szCs w:val="28"/>
        </w:rPr>
        <w:t xml:space="preserve"> с которыми ребенку предстоит прожить всю жизнь.</w:t>
      </w:r>
    </w:p>
    <w:p w:rsidR="002D2019" w:rsidRPr="00D8331D" w:rsidRDefault="002D2019">
      <w:pPr>
        <w:rPr>
          <w:rFonts w:ascii="Times New Roman" w:hAnsi="Times New Roman" w:cs="Times New Roman"/>
          <w:sz w:val="28"/>
          <w:szCs w:val="28"/>
        </w:rPr>
      </w:pPr>
    </w:p>
    <w:p w:rsidR="00573F33" w:rsidRDefault="00573F33"/>
    <w:p w:rsidR="00573F33" w:rsidRDefault="00573F33"/>
    <w:p w:rsidR="000A65C1" w:rsidRDefault="000A65C1"/>
    <w:p w:rsidR="000A65C1" w:rsidRDefault="000A65C1"/>
    <w:p w:rsidR="001D776F" w:rsidRDefault="001D776F"/>
    <w:p w:rsidR="006526C7" w:rsidRDefault="006526C7"/>
    <w:sectPr w:rsidR="00652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15"/>
    <w:rsid w:val="00043520"/>
    <w:rsid w:val="000A65C1"/>
    <w:rsid w:val="001D776F"/>
    <w:rsid w:val="002D2019"/>
    <w:rsid w:val="00573F33"/>
    <w:rsid w:val="006526C7"/>
    <w:rsid w:val="00897EC8"/>
    <w:rsid w:val="00A14053"/>
    <w:rsid w:val="00D8331D"/>
    <w:rsid w:val="00E7665C"/>
    <w:rsid w:val="00E8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7</cp:revision>
  <dcterms:created xsi:type="dcterms:W3CDTF">2015-11-23T20:06:00Z</dcterms:created>
  <dcterms:modified xsi:type="dcterms:W3CDTF">2015-11-24T19:18:00Z</dcterms:modified>
</cp:coreProperties>
</file>