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F" w:rsidRPr="006D5062" w:rsidRDefault="00B138CF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5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Сценарий праздника «Поклонимся великим тем годам»</w:t>
      </w:r>
      <w:r w:rsidR="006D5062" w:rsidRPr="006D50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- 2013 год</w:t>
      </w:r>
    </w:p>
    <w:p w:rsidR="006D5062" w:rsidRPr="0002790C" w:rsidRDefault="00E806F3" w:rsidP="00E806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</w:t>
      </w:r>
      <w:r w:rsidR="006D5062" w:rsidRPr="000279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Под музыку дети заходят в зал, встают в колонны.</w:t>
      </w:r>
    </w:p>
    <w:p w:rsidR="00B138CF" w:rsidRPr="002A4DAC" w:rsidRDefault="006D5062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50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мы собрались вместе, чтобы со всей страной, со всем российским народом отметить пра</w:t>
      </w:r>
      <w:r w:rsidR="005F441A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здник Победы. Много лет назад</w:t>
      </w:r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закончилась Великая Отечественная Война с фашисткой Германией. Долог и нелегок был путь к победе. Но люди всего Мира объединились в одну могучую армию и общими силами уничтожили коварного врага – фашизм. Честь и слава воинам-победителям! </w:t>
      </w:r>
    </w:p>
    <w:p w:rsidR="006D5062" w:rsidRDefault="006D5062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  <w:sectPr w:rsidR="006D5062" w:rsidSect="00C23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DAC" w:rsidRPr="006D5062" w:rsidRDefault="00B138CF" w:rsidP="006D5062">
      <w:pPr>
        <w:pStyle w:val="a5"/>
        <w:numPr>
          <w:ilvl w:val="0"/>
          <w:numId w:val="2"/>
        </w:numPr>
        <w:rPr>
          <w:b/>
          <w:color w:val="002060"/>
          <w:sz w:val="28"/>
          <w:szCs w:val="28"/>
          <w:u w:val="single"/>
          <w:lang w:eastAsia="ru-RU"/>
        </w:rPr>
      </w:pPr>
      <w:r w:rsidRPr="006D5062">
        <w:rPr>
          <w:b/>
          <w:color w:val="002060"/>
          <w:sz w:val="28"/>
          <w:szCs w:val="28"/>
          <w:u w:val="single"/>
          <w:lang w:eastAsia="ru-RU"/>
        </w:rPr>
        <w:lastRenderedPageBreak/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Еще тогда нас не было на свете,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Когда гремел салют из края в край.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Солдаты, подарили вы планете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Великий Май, победный Май! </w:t>
      </w:r>
    </w:p>
    <w:p w:rsidR="002A4DAC" w:rsidRPr="006D5062" w:rsidRDefault="00B138CF" w:rsidP="006D5062">
      <w:pPr>
        <w:pStyle w:val="a5"/>
        <w:numPr>
          <w:ilvl w:val="0"/>
          <w:numId w:val="2"/>
        </w:numPr>
        <w:rPr>
          <w:b/>
          <w:color w:val="002060"/>
          <w:sz w:val="28"/>
          <w:szCs w:val="28"/>
          <w:u w:val="single"/>
          <w:lang w:eastAsia="ru-RU"/>
        </w:rPr>
      </w:pPr>
      <w:r w:rsidRPr="006D5062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Еще тогда нас не было на свете,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Когда с победой вы домой пришли.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Солдаты мая, слава вам навеки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От всей души, от всей Земли! </w:t>
      </w:r>
    </w:p>
    <w:p w:rsidR="002A4DAC" w:rsidRPr="006D5062" w:rsidRDefault="00B138CF" w:rsidP="006D5062">
      <w:pPr>
        <w:pStyle w:val="a5"/>
        <w:numPr>
          <w:ilvl w:val="0"/>
          <w:numId w:val="2"/>
        </w:numPr>
        <w:rPr>
          <w:b/>
          <w:color w:val="002060"/>
          <w:sz w:val="28"/>
          <w:szCs w:val="28"/>
          <w:u w:val="single"/>
          <w:lang w:eastAsia="ru-RU"/>
        </w:rPr>
      </w:pPr>
      <w:r w:rsidRPr="006D5062">
        <w:rPr>
          <w:b/>
          <w:color w:val="002060"/>
          <w:sz w:val="28"/>
          <w:szCs w:val="28"/>
          <w:u w:val="single"/>
          <w:lang w:eastAsia="ru-RU"/>
        </w:rPr>
        <w:lastRenderedPageBreak/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Нам светит солнышко Победы.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Мы знаем, в грозный, трудный час,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В боях жестоких наши деды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Завоевали мир для нас. </w:t>
      </w:r>
    </w:p>
    <w:p w:rsidR="002A4DAC" w:rsidRPr="006D5062" w:rsidRDefault="002A4DAC" w:rsidP="006D5062">
      <w:pPr>
        <w:pStyle w:val="a5"/>
        <w:numPr>
          <w:ilvl w:val="0"/>
          <w:numId w:val="2"/>
        </w:numPr>
        <w:rPr>
          <w:b/>
          <w:color w:val="002060"/>
          <w:sz w:val="28"/>
          <w:szCs w:val="28"/>
          <w:u w:val="single"/>
          <w:lang w:eastAsia="ru-RU"/>
        </w:rPr>
      </w:pPr>
      <w:r w:rsidRPr="006D5062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Мы будем храбрыми, как деды,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Родную землю защитим,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И наше солнышко Победы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Мы никому не отдадим! </w:t>
      </w:r>
    </w:p>
    <w:p w:rsidR="006D5062" w:rsidRPr="006D5062" w:rsidRDefault="006D5062" w:rsidP="006D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sectPr w:rsidR="006D5062" w:rsidRPr="006D5062" w:rsidSect="006D50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5062" w:rsidRDefault="006D5062" w:rsidP="006D50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138CF" w:rsidRDefault="00B138CF" w:rsidP="006D50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D50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Песня «День Победы»</w:t>
      </w:r>
    </w:p>
    <w:p w:rsidR="00E806F3" w:rsidRPr="006D5062" w:rsidRDefault="00E806F3" w:rsidP="00E806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806F3" w:rsidRPr="00E806F3" w:rsidRDefault="00E806F3" w:rsidP="00E806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E806F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Звучит фонограмма песни «Ромашковая Русь»</w:t>
      </w:r>
    </w:p>
    <w:p w:rsidR="00190C67" w:rsidRDefault="00190C67" w:rsidP="00E806F3">
      <w:pPr>
        <w:pStyle w:val="a4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38CF" w:rsidRPr="00E806F3" w:rsidRDefault="00190C67" w:rsidP="00E806F3">
      <w:pPr>
        <w:pStyle w:val="a4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Ведущий: </w:t>
      </w:r>
      <w:r w:rsidR="00B138CF" w:rsidRPr="00E80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 страна Россия – большая и прекрасная. Для каждого человека она начинается с родительского дома. В каком бы ее уголке ты ни родился, ты можешь с гордостью сказать: «Это моя Родина! ».</w:t>
      </w:r>
    </w:p>
    <w:p w:rsidR="00B138CF" w:rsidRPr="002A4DAC" w:rsidRDefault="00B138CF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Наша Россия – очень богатая страна. Она богата городами и селами, широкими красивыми реками, лесами, полями, лугами, полезными ископаемыми. Но самое главное ее богатство – люди. Каждый из нас по своему воспевает свою Родину: строители возводят дома, ученые совершают открытия, прославляющие ее имя, композиторы пишут о ней песни, поэты посвящают ей свои стихи. </w:t>
      </w:r>
    </w:p>
    <w:p w:rsidR="002A4DAC" w:rsidRPr="006D5062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6D5062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Россия – как из песни слово.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Березок юная листва.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Кругом леса, поля, озера,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Раздолье, русская душа.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Люблю тебя, моя Россия,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За ясный свет твоих очей,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lastRenderedPageBreak/>
        <w:t xml:space="preserve">За ум, за подвиги святые,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За голос звонкий, как ручей! </w:t>
      </w:r>
    </w:p>
    <w:p w:rsidR="00B138CF" w:rsidRDefault="00011F6D" w:rsidP="005F44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4D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Песня «МОЯ РОССИЯ»</w:t>
      </w:r>
      <w:r w:rsidR="00A4139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Г.Струве</w:t>
      </w:r>
    </w:p>
    <w:p w:rsidR="00E806F3" w:rsidRPr="002A4DAC" w:rsidRDefault="00E806F3" w:rsidP="00E806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806F3" w:rsidRPr="00E806F3" w:rsidRDefault="00E806F3" w:rsidP="00E806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E806F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Звучит ритм метронома.</w:t>
      </w:r>
    </w:p>
    <w:p w:rsidR="0002790C" w:rsidRDefault="0002790C" w:rsidP="0002790C">
      <w:pPr>
        <w:pStyle w:val="a4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138CF" w:rsidRPr="0002790C" w:rsidRDefault="0002790C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806F3"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Семьдесят два</w:t>
      </w:r>
      <w:r w:rsidR="00B138CF"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</w:t>
      </w:r>
      <w:r w:rsidR="00E806F3"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B138CF"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</w:t>
      </w:r>
    </w:p>
    <w:p w:rsidR="002A4DAC" w:rsidRPr="006D5062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6D5062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Страна цвела. Но враг из-за угла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Свершил налет, пошел на нас войною.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 тот грозный час, стальною став стеною,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Вся молодость оружие взяла,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Чтоб отстоять Отечество родное. </w:t>
      </w:r>
    </w:p>
    <w:p w:rsidR="000E7177" w:rsidRPr="002A4DAC" w:rsidRDefault="000E7177" w:rsidP="005F44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4D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ТАНЕЦ «ЗАКАТЫ АЛЫЕ»</w:t>
      </w:r>
      <w:r w:rsidR="00AB5BC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E806F3" w:rsidRPr="00E806F3" w:rsidRDefault="00E806F3" w:rsidP="00E806F3">
      <w:pPr>
        <w:pStyle w:val="a5"/>
        <w:numPr>
          <w:ilvl w:val="0"/>
          <w:numId w:val="4"/>
        </w:numPr>
        <w:rPr>
          <w:b/>
          <w:i/>
          <w:color w:val="002060"/>
          <w:sz w:val="28"/>
          <w:szCs w:val="28"/>
          <w:u w:val="single"/>
          <w:lang w:eastAsia="ru-RU"/>
        </w:rPr>
      </w:pPr>
      <w:r w:rsidRPr="00E806F3">
        <w:rPr>
          <w:b/>
          <w:i/>
          <w:color w:val="002060"/>
          <w:sz w:val="28"/>
          <w:szCs w:val="28"/>
          <w:u w:val="single"/>
          <w:lang w:eastAsia="ru-RU"/>
        </w:rPr>
        <w:t xml:space="preserve"> Звучит фонограмма песни «Эх, дороги»</w:t>
      </w:r>
    </w:p>
    <w:p w:rsidR="002A4DAC" w:rsidRPr="002A4DAC" w:rsidRDefault="00B138CF" w:rsidP="00E806F3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Шли солдаты на запад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По дорогам войны.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Выпадал среди залпов,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Может, час тишины. </w:t>
      </w:r>
    </w:p>
    <w:p w:rsidR="002A4DAC" w:rsidRPr="002A4DAC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И тогда на привале,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Опустившись в окопы,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Люди письма читали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От любимой, далекой. </w:t>
      </w:r>
    </w:p>
    <w:p w:rsidR="002A4DAC" w:rsidRPr="002A4DAC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Этот маленький желтый листок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Посылаю в землянку к тебе.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Чтобы строчками этими мог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Часто думать в боях обо мне.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Ветер песню мою унесет,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Чтоб тебе помогала в бою.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Помни: девушка верит и ждет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И любовь, и победу твою! </w:t>
      </w:r>
    </w:p>
    <w:p w:rsidR="00011F6D" w:rsidRPr="00AB5BCA" w:rsidRDefault="00190C67" w:rsidP="00AB5BC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Поппури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из </w:t>
      </w:r>
      <w:r w:rsidR="00AB5BC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песен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военных лет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</w:t>
      </w:r>
      <w:r w:rsidR="00011F6D" w:rsidRPr="00AB5BC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.</w:t>
      </w:r>
      <w:proofErr w:type="gramEnd"/>
    </w:p>
    <w:p w:rsidR="00A4139D" w:rsidRPr="002A4DAC" w:rsidRDefault="00A4139D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(Темная ночь, Синий платочек, Смуглянка, Катюша</w:t>
      </w:r>
      <w:r w:rsidR="00190C6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Десятый батальон</w:t>
      </w:r>
      <w:r w:rsid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B138CF" w:rsidRPr="002A4DAC" w:rsidRDefault="0002790C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011F6D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Любовь женщин спасала солдат в это тяжелое, страшное время. Словно частичку родного дома, хранили мужчины в своих шинелях фотографии жен и матерей, их письма, платочки, подаренные ими. </w:t>
      </w:r>
      <w:r w:rsidR="006D50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Сколько любви, сколько надежды было в этих письмах! Они были так необходимы солдату. Не случайно символом верности и надежды стала девушка Катюша из песни, которую сейчас знают все – и взрослые, и дети. </w:t>
      </w:r>
    </w:p>
    <w:p w:rsidR="00B138CF" w:rsidRPr="002A4DAC" w:rsidRDefault="000E7177" w:rsidP="005F44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4D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ТАНЕЦ </w:t>
      </w:r>
      <w:r w:rsidR="00190C6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 ЛОЖАМИ  </w:t>
      </w:r>
      <w:r w:rsidR="00313D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«КАТЮША»</w:t>
      </w:r>
    </w:p>
    <w:p w:rsidR="0002790C" w:rsidRDefault="0002790C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Долгих</w:t>
      </w:r>
      <w:proofErr w:type="gramEnd"/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четыре года длилась эта страшная война. Через тяжелые испытания пришлось пройти людям.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Многие из них не вернулись с поля битвы. Почтим память героев минутой молчания.</w:t>
      </w:r>
    </w:p>
    <w:p w:rsidR="0002790C" w:rsidRPr="0002790C" w:rsidRDefault="0002790C" w:rsidP="00AB5BC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Минута молчания.</w:t>
      </w:r>
    </w:p>
    <w:p w:rsidR="00B138CF" w:rsidRPr="002A4DAC" w:rsidRDefault="0002790C" w:rsidP="00B1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наступила</w:t>
      </w:r>
      <w:r w:rsidR="00CC799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весна 1945 </w:t>
      </w:r>
      <w:r w:rsidR="00B138CF" w:rsidRPr="002A4D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года – весна долгожданной Победы. </w:t>
      </w:r>
    </w:p>
    <w:p w:rsidR="002A4DAC" w:rsidRPr="002A4DAC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Сияет солнце в День Победы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И будет нам всегда светить.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В боях жестоких наши деды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Врага сумели победить.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Идут колонны ровным строем,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И льются песни там и тут,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А в небе городов-героев</w:t>
      </w:r>
    </w:p>
    <w:p w:rsidR="000E7177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Сверкает праздничный салют. </w:t>
      </w:r>
    </w:p>
    <w:p w:rsidR="0002790C" w:rsidRPr="0002790C" w:rsidRDefault="000E7177" w:rsidP="000279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A4D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ПЕСНЯ   «ПАРАД ПОБЕДЫ</w:t>
      </w:r>
      <w:r w:rsidR="00B138CF" w:rsidRPr="002A4D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313D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2A4DAC" w:rsidRPr="002A4DAC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Мирный день плывет над нами –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Радость в селах, городах,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Над заводами, полями –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Неба чистого размах. </w:t>
      </w:r>
    </w:p>
    <w:p w:rsidR="002A4DAC" w:rsidRPr="002A4DAC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>Скажут наши дети дружно: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Хорошо в краю родном!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Нам добру учиться нужно,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Мы для радости живем. </w:t>
      </w:r>
    </w:p>
    <w:p w:rsidR="002A4DAC" w:rsidRPr="002A4DAC" w:rsidRDefault="00B138CF" w:rsidP="002A4DAC">
      <w:pPr>
        <w:pStyle w:val="a5"/>
        <w:rPr>
          <w:b/>
          <w:color w:val="002060"/>
          <w:sz w:val="28"/>
          <w:szCs w:val="28"/>
          <w:u w:val="single"/>
          <w:lang w:eastAsia="ru-RU"/>
        </w:rPr>
      </w:pPr>
      <w:r w:rsidRPr="002A4DAC">
        <w:rPr>
          <w:b/>
          <w:color w:val="002060"/>
          <w:sz w:val="28"/>
          <w:szCs w:val="28"/>
          <w:u w:val="single"/>
          <w:lang w:eastAsia="ru-RU"/>
        </w:rPr>
        <w:t xml:space="preserve">Ребенок: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Мы за мир на всей планете,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Дружно скажем – нет войне! 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lastRenderedPageBreak/>
        <w:t>Пусть поют о счастье дети</w:t>
      </w:r>
    </w:p>
    <w:p w:rsidR="00B138CF" w:rsidRPr="002A4DAC" w:rsidRDefault="00B138CF" w:rsidP="002A4DAC">
      <w:pPr>
        <w:pStyle w:val="a5"/>
        <w:rPr>
          <w:color w:val="002060"/>
          <w:sz w:val="28"/>
          <w:szCs w:val="28"/>
          <w:lang w:eastAsia="ru-RU"/>
        </w:rPr>
      </w:pPr>
      <w:r w:rsidRPr="002A4DAC">
        <w:rPr>
          <w:color w:val="002060"/>
          <w:sz w:val="28"/>
          <w:szCs w:val="28"/>
          <w:lang w:eastAsia="ru-RU"/>
        </w:rPr>
        <w:t xml:space="preserve">В нашей сказочной стране! </w:t>
      </w:r>
    </w:p>
    <w:p w:rsidR="0002790C" w:rsidRDefault="00011F6D" w:rsidP="000279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ТАНЕЦ  «ПТИЦЫ   БЕЛЫЕ»</w:t>
      </w:r>
      <w:r w:rsidR="0002790C"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</w:t>
      </w: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мы поиграем, подзадорим всех гостей.</w:t>
      </w: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от их улыбок светлых станет в зале веселей.</w:t>
      </w: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2B0A21" w:rsidRPr="002B0A21" w:rsidRDefault="0002790C" w:rsidP="000279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ИГРА «СОБЕРИ ИЗ БУКВ СЛОВО </w:t>
      </w:r>
      <w:r w:rsidR="002B0A2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МИР</w:t>
      </w:r>
      <w:r w:rsidR="002B0A2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» </w:t>
      </w: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СОГЛАСНО ЦВЕТОВОЙ ГАММЕ»</w:t>
      </w:r>
      <w:r w:rsidR="002B0A2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02790C" w:rsidRPr="002B0A21" w:rsidRDefault="002B0A21" w:rsidP="002B0A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игры необходимо т</w:t>
      </w:r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ри набора букв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«М», «И», «Р» </w:t>
      </w:r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карточках </w:t>
      </w:r>
      <w:proofErr w:type="spellStart"/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розового</w:t>
      </w:r>
      <w:proofErr w:type="spellEnd"/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зеленого,  </w:t>
      </w:r>
      <w:proofErr w:type="spellStart"/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голубого</w:t>
      </w:r>
      <w:proofErr w:type="spellEnd"/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цвета.</w:t>
      </w:r>
      <w:proofErr w:type="gramEnd"/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Детям раздают по одной карточке,  затем они двигаются под музыку врассыпную по залу. По команде ведущего должны собраться в группу с карточками определенного цвета, чтобы получилось слово «Мир». Чья команда быстрее составит свое слово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та и победила</w:t>
      </w:r>
      <w:r w:rsidRPr="002B0A2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02790C" w:rsidRPr="0002790C" w:rsidRDefault="0002790C" w:rsidP="0002790C">
      <w:pPr>
        <w:pStyle w:val="a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</w:t>
      </w: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ж, на этом нынче праздник нам заканчивать пора.</w:t>
      </w:r>
    </w:p>
    <w:p w:rsid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 здоровья, счастья, мира пожелает детвора!</w:t>
      </w:r>
    </w:p>
    <w:p w:rsidR="0002790C" w:rsidRPr="0002790C" w:rsidRDefault="0002790C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138CF" w:rsidRDefault="00B138CF" w:rsidP="000279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D5062" w:rsidRPr="0002790C" w:rsidRDefault="006D5062" w:rsidP="000279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02790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Под музыку дети выходят из зала.</w:t>
      </w:r>
    </w:p>
    <w:p w:rsidR="00C23EFE" w:rsidRPr="002A4DAC" w:rsidRDefault="00C23EFE">
      <w:pPr>
        <w:rPr>
          <w:color w:val="002060"/>
          <w:sz w:val="28"/>
          <w:szCs w:val="28"/>
        </w:rPr>
      </w:pPr>
    </w:p>
    <w:sectPr w:rsidR="00C23EFE" w:rsidRPr="002A4DAC" w:rsidSect="006D50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DA2"/>
    <w:multiLevelType w:val="hybridMultilevel"/>
    <w:tmpl w:val="D7D23E78"/>
    <w:lvl w:ilvl="0" w:tplc="1882AD02">
      <w:start w:val="4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FF92D80"/>
    <w:multiLevelType w:val="hybridMultilevel"/>
    <w:tmpl w:val="71DC9272"/>
    <w:lvl w:ilvl="0" w:tplc="51B6041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0D10"/>
    <w:multiLevelType w:val="hybridMultilevel"/>
    <w:tmpl w:val="01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031"/>
    <w:multiLevelType w:val="hybridMultilevel"/>
    <w:tmpl w:val="0DB0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055DD"/>
    <w:multiLevelType w:val="hybridMultilevel"/>
    <w:tmpl w:val="BE5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38CF"/>
    <w:rsid w:val="00011F6D"/>
    <w:rsid w:val="0002790C"/>
    <w:rsid w:val="000E7177"/>
    <w:rsid w:val="00190C67"/>
    <w:rsid w:val="002A4DAC"/>
    <w:rsid w:val="002B0A21"/>
    <w:rsid w:val="00313D50"/>
    <w:rsid w:val="003B17A8"/>
    <w:rsid w:val="003C1112"/>
    <w:rsid w:val="005B7BD5"/>
    <w:rsid w:val="005F441A"/>
    <w:rsid w:val="006D5062"/>
    <w:rsid w:val="008A7357"/>
    <w:rsid w:val="00A4139D"/>
    <w:rsid w:val="00AB5BCA"/>
    <w:rsid w:val="00B138CF"/>
    <w:rsid w:val="00C23EFE"/>
    <w:rsid w:val="00CC799F"/>
    <w:rsid w:val="00DA44AC"/>
    <w:rsid w:val="00E806F3"/>
    <w:rsid w:val="00F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FE"/>
  </w:style>
  <w:style w:type="paragraph" w:styleId="1">
    <w:name w:val="heading 1"/>
    <w:basedOn w:val="a"/>
    <w:link w:val="10"/>
    <w:uiPriority w:val="9"/>
    <w:qFormat/>
    <w:rsid w:val="00B13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41A"/>
    <w:pPr>
      <w:ind w:left="720"/>
      <w:contextualSpacing/>
    </w:pPr>
  </w:style>
  <w:style w:type="paragraph" w:styleId="a5">
    <w:name w:val="No Spacing"/>
    <w:uiPriority w:val="1"/>
    <w:qFormat/>
    <w:rsid w:val="002A4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2013-03-30T10:18:00Z</dcterms:created>
  <dcterms:modified xsi:type="dcterms:W3CDTF">2013-05-06T16:08:00Z</dcterms:modified>
</cp:coreProperties>
</file>