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0C" w:rsidRPr="00E0670C" w:rsidRDefault="00E0670C" w:rsidP="00E0670C">
      <w:pPr>
        <w:jc w:val="center"/>
        <w:rPr>
          <w:sz w:val="28"/>
          <w:szCs w:val="28"/>
        </w:rPr>
      </w:pPr>
      <w:r w:rsidRPr="00E0670C">
        <w:rPr>
          <w:sz w:val="28"/>
          <w:szCs w:val="28"/>
        </w:rPr>
        <w:t>МБ ДОУ</w:t>
      </w:r>
    </w:p>
    <w:p w:rsidR="00E0670C" w:rsidRDefault="00E0670C" w:rsidP="00E0670C">
      <w:pPr>
        <w:jc w:val="center"/>
        <w:rPr>
          <w:b/>
          <w:sz w:val="28"/>
          <w:szCs w:val="28"/>
        </w:rPr>
      </w:pPr>
    </w:p>
    <w:p w:rsidR="00E0670C" w:rsidRDefault="00E0670C" w:rsidP="00E0670C">
      <w:pPr>
        <w:jc w:val="center"/>
        <w:rPr>
          <w:b/>
          <w:sz w:val="28"/>
          <w:szCs w:val="28"/>
        </w:rPr>
      </w:pPr>
    </w:p>
    <w:p w:rsidR="00E0670C" w:rsidRDefault="00E0670C" w:rsidP="00E0670C">
      <w:pPr>
        <w:jc w:val="center"/>
        <w:rPr>
          <w:b/>
          <w:sz w:val="28"/>
          <w:szCs w:val="28"/>
        </w:rPr>
      </w:pPr>
    </w:p>
    <w:p w:rsidR="00E0670C" w:rsidRDefault="00E0670C" w:rsidP="00E0670C">
      <w:pPr>
        <w:jc w:val="center"/>
        <w:rPr>
          <w:b/>
          <w:sz w:val="28"/>
          <w:szCs w:val="28"/>
        </w:rPr>
      </w:pPr>
    </w:p>
    <w:p w:rsidR="00E0670C" w:rsidRDefault="00E0670C" w:rsidP="00E0670C">
      <w:pPr>
        <w:jc w:val="center"/>
        <w:rPr>
          <w:b/>
          <w:sz w:val="28"/>
          <w:szCs w:val="28"/>
        </w:rPr>
      </w:pPr>
    </w:p>
    <w:p w:rsidR="00E0670C" w:rsidRDefault="00E0670C" w:rsidP="00E0670C">
      <w:pPr>
        <w:jc w:val="center"/>
        <w:rPr>
          <w:b/>
          <w:sz w:val="40"/>
          <w:szCs w:val="40"/>
        </w:rPr>
      </w:pPr>
      <w:r w:rsidRPr="00E0670C">
        <w:rPr>
          <w:b/>
          <w:sz w:val="40"/>
          <w:szCs w:val="40"/>
        </w:rPr>
        <w:t>Конспект</w:t>
      </w:r>
    </w:p>
    <w:p w:rsidR="00E0670C" w:rsidRDefault="00E0670C" w:rsidP="00E0670C">
      <w:pPr>
        <w:jc w:val="center"/>
        <w:rPr>
          <w:b/>
          <w:sz w:val="40"/>
          <w:szCs w:val="40"/>
        </w:rPr>
      </w:pPr>
      <w:r w:rsidRPr="00E0670C">
        <w:rPr>
          <w:b/>
          <w:sz w:val="40"/>
          <w:szCs w:val="40"/>
        </w:rPr>
        <w:t>интегрированного НОД</w:t>
      </w:r>
    </w:p>
    <w:p w:rsidR="00E0670C" w:rsidRPr="00E0670C" w:rsidRDefault="00E0670C" w:rsidP="00E0670C">
      <w:pPr>
        <w:jc w:val="center"/>
        <w:rPr>
          <w:b/>
          <w:sz w:val="40"/>
          <w:szCs w:val="40"/>
        </w:rPr>
      </w:pPr>
      <w:r w:rsidRPr="00E0670C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 xml:space="preserve">ознакомлению с </w:t>
      </w:r>
      <w:proofErr w:type="gramStart"/>
      <w:r>
        <w:rPr>
          <w:b/>
          <w:sz w:val="40"/>
          <w:szCs w:val="40"/>
        </w:rPr>
        <w:t>окружающем</w:t>
      </w:r>
      <w:proofErr w:type="gramEnd"/>
      <w:r w:rsidRPr="00E0670C">
        <w:rPr>
          <w:b/>
          <w:sz w:val="40"/>
          <w:szCs w:val="40"/>
        </w:rPr>
        <w:t xml:space="preserve"> и по чтению художественной литературы</w:t>
      </w:r>
    </w:p>
    <w:p w:rsidR="00E0670C" w:rsidRDefault="00E0670C" w:rsidP="00E06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 группе № 10 на тему:</w:t>
      </w:r>
    </w:p>
    <w:p w:rsidR="00E0670C" w:rsidRDefault="00E0670C" w:rsidP="00E0670C">
      <w:pPr>
        <w:jc w:val="center"/>
        <w:rPr>
          <w:b/>
          <w:sz w:val="44"/>
          <w:szCs w:val="44"/>
        </w:rPr>
      </w:pPr>
      <w:r w:rsidRPr="00E0670C">
        <w:rPr>
          <w:b/>
          <w:sz w:val="44"/>
          <w:szCs w:val="44"/>
        </w:rPr>
        <w:t>«Мой Татарстан»</w:t>
      </w:r>
    </w:p>
    <w:p w:rsidR="00E0670C" w:rsidRDefault="00E0670C" w:rsidP="00E0670C">
      <w:pPr>
        <w:jc w:val="center"/>
        <w:rPr>
          <w:b/>
          <w:sz w:val="44"/>
          <w:szCs w:val="44"/>
        </w:rPr>
      </w:pPr>
    </w:p>
    <w:p w:rsidR="00E0670C" w:rsidRDefault="00E0670C" w:rsidP="00E0670C">
      <w:pPr>
        <w:jc w:val="center"/>
        <w:rPr>
          <w:b/>
          <w:sz w:val="44"/>
          <w:szCs w:val="44"/>
        </w:rPr>
      </w:pPr>
    </w:p>
    <w:p w:rsidR="00E0670C" w:rsidRDefault="00E0670C" w:rsidP="00E0670C">
      <w:pPr>
        <w:jc w:val="center"/>
        <w:rPr>
          <w:b/>
          <w:sz w:val="44"/>
          <w:szCs w:val="44"/>
        </w:rPr>
      </w:pPr>
    </w:p>
    <w:p w:rsidR="00E0670C" w:rsidRPr="00E97047" w:rsidRDefault="00E0670C" w:rsidP="00E0670C">
      <w:pPr>
        <w:jc w:val="right"/>
        <w:rPr>
          <w:sz w:val="28"/>
          <w:szCs w:val="28"/>
        </w:rPr>
      </w:pPr>
      <w:r w:rsidRPr="00E97047">
        <w:rPr>
          <w:sz w:val="28"/>
          <w:szCs w:val="28"/>
        </w:rPr>
        <w:t>Составила воспитатель</w:t>
      </w:r>
    </w:p>
    <w:p w:rsidR="00E0670C" w:rsidRPr="00E97047" w:rsidRDefault="00E0670C" w:rsidP="00E0670C">
      <w:pPr>
        <w:jc w:val="right"/>
        <w:rPr>
          <w:sz w:val="28"/>
          <w:szCs w:val="28"/>
        </w:rPr>
      </w:pPr>
      <w:proofErr w:type="spellStart"/>
      <w:r w:rsidRPr="00E97047">
        <w:rPr>
          <w:sz w:val="28"/>
          <w:szCs w:val="28"/>
        </w:rPr>
        <w:t>д</w:t>
      </w:r>
      <w:proofErr w:type="spellEnd"/>
      <w:r w:rsidRPr="00E97047">
        <w:rPr>
          <w:sz w:val="28"/>
          <w:szCs w:val="28"/>
        </w:rPr>
        <w:t>/с №36 «Колобок»:</w:t>
      </w:r>
    </w:p>
    <w:p w:rsidR="00E0670C" w:rsidRPr="00E97047" w:rsidRDefault="00E0670C" w:rsidP="00E0670C">
      <w:pPr>
        <w:jc w:val="right"/>
        <w:rPr>
          <w:sz w:val="28"/>
          <w:szCs w:val="28"/>
        </w:rPr>
      </w:pPr>
      <w:proofErr w:type="spellStart"/>
      <w:r w:rsidRPr="00E97047">
        <w:rPr>
          <w:sz w:val="28"/>
          <w:szCs w:val="28"/>
        </w:rPr>
        <w:t>Лукоянова</w:t>
      </w:r>
      <w:proofErr w:type="spellEnd"/>
      <w:r w:rsidRPr="00E97047">
        <w:rPr>
          <w:sz w:val="28"/>
          <w:szCs w:val="28"/>
        </w:rPr>
        <w:t xml:space="preserve"> Е.В.</w:t>
      </w:r>
    </w:p>
    <w:p w:rsidR="00E0670C" w:rsidRDefault="00E0670C" w:rsidP="00E0670C">
      <w:pPr>
        <w:jc w:val="right"/>
        <w:rPr>
          <w:b/>
          <w:sz w:val="28"/>
          <w:szCs w:val="28"/>
        </w:rPr>
      </w:pPr>
    </w:p>
    <w:p w:rsidR="00E0670C" w:rsidRDefault="00E0670C" w:rsidP="00E0670C">
      <w:pPr>
        <w:rPr>
          <w:b/>
          <w:sz w:val="28"/>
          <w:szCs w:val="28"/>
        </w:rPr>
      </w:pPr>
    </w:p>
    <w:p w:rsidR="00E0670C" w:rsidRDefault="00E0670C" w:rsidP="00E0670C">
      <w:pPr>
        <w:rPr>
          <w:b/>
          <w:sz w:val="28"/>
          <w:szCs w:val="28"/>
        </w:rPr>
      </w:pPr>
    </w:p>
    <w:p w:rsidR="00E0670C" w:rsidRDefault="00E0670C" w:rsidP="00E0670C">
      <w:pPr>
        <w:rPr>
          <w:b/>
          <w:sz w:val="28"/>
          <w:szCs w:val="28"/>
        </w:rPr>
      </w:pPr>
    </w:p>
    <w:p w:rsidR="00E0670C" w:rsidRDefault="00E0670C" w:rsidP="00E0670C">
      <w:pPr>
        <w:jc w:val="center"/>
        <w:rPr>
          <w:sz w:val="28"/>
          <w:szCs w:val="28"/>
        </w:rPr>
      </w:pPr>
      <w:r w:rsidRPr="00343F9D">
        <w:rPr>
          <w:sz w:val="28"/>
          <w:szCs w:val="28"/>
        </w:rPr>
        <w:t>Г.Нижнекамск,</w:t>
      </w:r>
      <w:r>
        <w:rPr>
          <w:sz w:val="28"/>
          <w:szCs w:val="28"/>
        </w:rPr>
        <w:t xml:space="preserve"> </w:t>
      </w:r>
      <w:r w:rsidRPr="00343F9D">
        <w:rPr>
          <w:sz w:val="28"/>
          <w:szCs w:val="28"/>
        </w:rPr>
        <w:t>РТ</w:t>
      </w:r>
    </w:p>
    <w:p w:rsidR="00E0670C" w:rsidRPr="00E0670C" w:rsidRDefault="00E0670C" w:rsidP="00E0670C">
      <w:pPr>
        <w:jc w:val="center"/>
        <w:rPr>
          <w:sz w:val="28"/>
          <w:szCs w:val="28"/>
        </w:rPr>
      </w:pPr>
    </w:p>
    <w:p w:rsidR="00B77C87" w:rsidRPr="00E0670C" w:rsidRDefault="00B77C87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lastRenderedPageBreak/>
        <w:t>Основная образовательная область</w:t>
      </w:r>
      <w:r w:rsidRPr="00E0670C">
        <w:rPr>
          <w:rFonts w:ascii="Times New Roman" w:hAnsi="Times New Roman" w:cs="Times New Roman"/>
          <w:sz w:val="28"/>
          <w:szCs w:val="28"/>
        </w:rPr>
        <w:t xml:space="preserve"> </w:t>
      </w:r>
      <w:r w:rsidR="00D86F81" w:rsidRPr="00E0670C">
        <w:rPr>
          <w:rFonts w:ascii="Times New Roman" w:hAnsi="Times New Roman" w:cs="Times New Roman"/>
          <w:sz w:val="28"/>
          <w:szCs w:val="28"/>
        </w:rPr>
        <w:t>«Чтение художественной литературы»</w:t>
      </w:r>
    </w:p>
    <w:p w:rsidR="00B77C87" w:rsidRPr="00E0670C" w:rsidRDefault="00B77C87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="00D86F81" w:rsidRPr="00E06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0C">
        <w:rPr>
          <w:rFonts w:ascii="Times New Roman" w:hAnsi="Times New Roman" w:cs="Times New Roman"/>
          <w:sz w:val="28"/>
          <w:szCs w:val="28"/>
        </w:rPr>
        <w:t>«Познание»</w:t>
      </w:r>
      <w:r w:rsidR="00D86F81" w:rsidRPr="00E0670C">
        <w:rPr>
          <w:rFonts w:ascii="Times New Roman" w:hAnsi="Times New Roman" w:cs="Times New Roman"/>
          <w:sz w:val="28"/>
          <w:szCs w:val="28"/>
        </w:rPr>
        <w:t>, «Музыка», «Социализация»</w:t>
      </w:r>
      <w:r w:rsidRPr="00E0670C">
        <w:rPr>
          <w:rFonts w:ascii="Times New Roman" w:hAnsi="Times New Roman" w:cs="Times New Roman"/>
          <w:sz w:val="28"/>
          <w:szCs w:val="28"/>
        </w:rPr>
        <w:t>, «Коммуникация».</w:t>
      </w:r>
    </w:p>
    <w:p w:rsidR="00D86F81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  <w:r w:rsidRPr="00E0670C">
        <w:rPr>
          <w:b/>
          <w:sz w:val="28"/>
          <w:szCs w:val="28"/>
        </w:rPr>
        <w:t>Тема:</w:t>
      </w:r>
      <w:r w:rsidRPr="00E0670C">
        <w:rPr>
          <w:sz w:val="28"/>
          <w:szCs w:val="28"/>
        </w:rPr>
        <w:t xml:space="preserve"> </w:t>
      </w:r>
      <w:r w:rsidR="00D86F81" w:rsidRPr="00E0670C">
        <w:rPr>
          <w:b/>
          <w:bCs/>
          <w:sz w:val="28"/>
          <w:szCs w:val="28"/>
          <w:shd w:val="clear" w:color="auto" w:fill="FFFFFF"/>
        </w:rPr>
        <w:t>“Мой Татарстан”</w:t>
      </w:r>
    </w:p>
    <w:p w:rsidR="00B77C87" w:rsidRPr="00E0670C" w:rsidRDefault="00B77C87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E0670C">
        <w:rPr>
          <w:rFonts w:ascii="Times New Roman" w:hAnsi="Times New Roman" w:cs="Times New Roman"/>
          <w:sz w:val="28"/>
          <w:szCs w:val="28"/>
        </w:rPr>
        <w:t>5-6 лет</w:t>
      </w:r>
    </w:p>
    <w:p w:rsidR="00B77C87" w:rsidRPr="00E0670C" w:rsidRDefault="00B77C87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 xml:space="preserve">Детский сад: </w:t>
      </w:r>
      <w:r w:rsidRPr="00E0670C">
        <w:rPr>
          <w:rFonts w:ascii="Times New Roman" w:hAnsi="Times New Roman" w:cs="Times New Roman"/>
          <w:sz w:val="28"/>
          <w:szCs w:val="28"/>
        </w:rPr>
        <w:t>№ 36</w:t>
      </w:r>
    </w:p>
    <w:p w:rsidR="00B77C87" w:rsidRPr="00E0670C" w:rsidRDefault="00B77C87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E0670C">
        <w:rPr>
          <w:rFonts w:ascii="Times New Roman" w:hAnsi="Times New Roman" w:cs="Times New Roman"/>
          <w:sz w:val="28"/>
          <w:szCs w:val="28"/>
        </w:rPr>
        <w:t>группа</w:t>
      </w:r>
    </w:p>
    <w:p w:rsidR="00E0670C" w:rsidRDefault="00B77C87" w:rsidP="00E06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86F81" w:rsidRPr="00E0670C" w:rsidRDefault="00D86F81" w:rsidP="00E067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67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E0670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Познакомить детей</w:t>
        </w:r>
      </w:hyperlink>
      <w:r w:rsidRPr="00E067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0670C">
        <w:rPr>
          <w:rFonts w:ascii="Times New Roman" w:hAnsi="Times New Roman" w:cs="Times New Roman"/>
          <w:sz w:val="28"/>
          <w:szCs w:val="28"/>
        </w:rPr>
        <w:t>с географической картой и государственной символикой Республики Татарстан (государственный флаг, герб, гимн).</w:t>
      </w:r>
    </w:p>
    <w:p w:rsidR="00B77C87" w:rsidRPr="00E0670C" w:rsidRDefault="00B77C87" w:rsidP="00E067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детей с татарским поэтом </w:t>
      </w:r>
      <w:proofErr w:type="spellStart"/>
      <w:r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>Габдуллой</w:t>
      </w:r>
      <w:proofErr w:type="spellEnd"/>
      <w:proofErr w:type="gramStart"/>
      <w:r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укаем. </w:t>
      </w:r>
    </w:p>
    <w:p w:rsidR="00B77C87" w:rsidRPr="00E0670C" w:rsidRDefault="00B77C87" w:rsidP="00E0670C">
      <w:pPr>
        <w:pStyle w:val="a5"/>
        <w:numPr>
          <w:ilvl w:val="0"/>
          <w:numId w:val="3"/>
        </w:num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Вызвать у детей </w:t>
      </w:r>
      <w:proofErr w:type="gramStart"/>
      <w:r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эмоциональный отклик на сказку Г.Тукая</w:t>
      </w:r>
      <w:proofErr w:type="gramEnd"/>
      <w:r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«Водяная», интерес к образам этой сказки.</w:t>
      </w:r>
      <w:r w:rsidRPr="00E067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86F81" w:rsidRPr="00E0670C" w:rsidRDefault="00D86F81" w:rsidP="00E067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E0670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Развивать</w:t>
        </w:r>
      </w:hyperlink>
      <w:r w:rsidRPr="00E067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0670C">
        <w:rPr>
          <w:rFonts w:ascii="Times New Roman" w:hAnsi="Times New Roman" w:cs="Times New Roman"/>
          <w:sz w:val="28"/>
          <w:szCs w:val="28"/>
        </w:rPr>
        <w:t>монологическую речь детей, память, мышление.</w:t>
      </w:r>
    </w:p>
    <w:p w:rsidR="00D86F81" w:rsidRPr="00E0670C" w:rsidRDefault="00D86F81" w:rsidP="00E067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Воспитывать</w:t>
      </w:r>
      <w:r w:rsidRPr="00E067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E0670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любовь</w:t>
        </w:r>
      </w:hyperlink>
      <w:r w:rsidRPr="00E067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0670C">
        <w:rPr>
          <w:rFonts w:ascii="Times New Roman" w:hAnsi="Times New Roman" w:cs="Times New Roman"/>
          <w:sz w:val="28"/>
          <w:szCs w:val="28"/>
        </w:rPr>
        <w:t>к родному краю, к ее природе, бережное отношение к ней.</w:t>
      </w:r>
    </w:p>
    <w:p w:rsidR="00B77C87" w:rsidRPr="00E0670C" w:rsidRDefault="00B77C87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0670C">
        <w:rPr>
          <w:rFonts w:ascii="Times New Roman" w:hAnsi="Times New Roman" w:cs="Times New Roman"/>
          <w:sz w:val="28"/>
          <w:szCs w:val="28"/>
        </w:rPr>
        <w:t xml:space="preserve"> </w:t>
      </w:r>
      <w:r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о родной республике, о родном Городе; ознакомление с государственной символикой республики Татарстан; экскурсия в музей родного края;</w:t>
      </w:r>
    </w:p>
    <w:p w:rsidR="00B77C87" w:rsidRPr="00E0670C" w:rsidRDefault="00B77C87" w:rsidP="00E0670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670C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работа: </w:t>
      </w:r>
      <w:r w:rsidRPr="00E0670C">
        <w:rPr>
          <w:rFonts w:ascii="Times New Roman" w:eastAsia="Calibri" w:hAnsi="Times New Roman" w:cs="Times New Roman"/>
          <w:sz w:val="28"/>
          <w:szCs w:val="28"/>
        </w:rPr>
        <w:t xml:space="preserve">выучить стихи с Дианой, </w:t>
      </w:r>
      <w:proofErr w:type="spellStart"/>
      <w:r w:rsidRPr="00E0670C">
        <w:rPr>
          <w:rFonts w:ascii="Times New Roman" w:eastAsia="Calibri" w:hAnsi="Times New Roman" w:cs="Times New Roman"/>
          <w:sz w:val="28"/>
          <w:szCs w:val="28"/>
        </w:rPr>
        <w:t>Наилей</w:t>
      </w:r>
      <w:proofErr w:type="spellEnd"/>
    </w:p>
    <w:p w:rsidR="00B77C87" w:rsidRPr="00E0670C" w:rsidRDefault="00B77C87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E0670C">
        <w:rPr>
          <w:rFonts w:ascii="Times New Roman" w:hAnsi="Times New Roman" w:cs="Times New Roman"/>
          <w:sz w:val="28"/>
          <w:szCs w:val="28"/>
        </w:rPr>
        <w:t xml:space="preserve">: </w:t>
      </w:r>
      <w:r w:rsidR="00D86F81"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>Герб, карта, гимн</w:t>
      </w:r>
    </w:p>
    <w:p w:rsidR="00B77C87" w:rsidRPr="00E0670C" w:rsidRDefault="00B77C87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 w:rsidRPr="00E0670C">
        <w:rPr>
          <w:rFonts w:ascii="Times New Roman" w:hAnsi="Times New Roman" w:cs="Times New Roman"/>
          <w:sz w:val="28"/>
          <w:szCs w:val="28"/>
        </w:rPr>
        <w:t xml:space="preserve"> </w:t>
      </w:r>
      <w:r w:rsidR="00D86F81" w:rsidRPr="00E0670C">
        <w:rPr>
          <w:rFonts w:ascii="Times New Roman" w:hAnsi="Times New Roman" w:cs="Times New Roman"/>
          <w:sz w:val="28"/>
          <w:szCs w:val="28"/>
        </w:rPr>
        <w:t>Герб, флаг Республики Татарстан, карта, портрет Г.Тукая, Книга «Водяная» с иллюстрациями</w:t>
      </w:r>
    </w:p>
    <w:p w:rsidR="00B77C87" w:rsidRPr="00E0670C" w:rsidRDefault="00B77C87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E0670C">
        <w:rPr>
          <w:rFonts w:ascii="Times New Roman" w:hAnsi="Times New Roman" w:cs="Times New Roman"/>
          <w:sz w:val="28"/>
          <w:szCs w:val="28"/>
        </w:rPr>
        <w:t>гимн Республики Татарстан</w:t>
      </w: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B77C87" w:rsidRPr="00E0670C" w:rsidRDefault="00B77C87" w:rsidP="00E0670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2C4113" w:rsidRPr="00E0670C" w:rsidRDefault="002C4113" w:rsidP="00E0670C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E0670C">
        <w:rPr>
          <w:b/>
          <w:bCs/>
          <w:sz w:val="28"/>
          <w:szCs w:val="28"/>
          <w:shd w:val="clear" w:color="auto" w:fill="FFFFFF"/>
        </w:rPr>
        <w:lastRenderedPageBreak/>
        <w:t>Ход занятия</w:t>
      </w:r>
    </w:p>
    <w:p w:rsidR="002C4113" w:rsidRPr="00E0670C" w:rsidRDefault="002C4113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b/>
          <w:bCs/>
          <w:sz w:val="28"/>
          <w:szCs w:val="28"/>
        </w:rPr>
        <w:t>I. Организационный момент.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Дети стоят в кругу.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«Собрались все дети в круг.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Я – твой друг и ты мой друг.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Крепко за руки возьмемся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И друг другу улыбнемся».</w:t>
      </w:r>
    </w:p>
    <w:p w:rsidR="002C4113" w:rsidRPr="00E0670C" w:rsidRDefault="00B77C87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b/>
          <w:bCs/>
          <w:sz w:val="28"/>
          <w:szCs w:val="28"/>
          <w:shd w:val="clear" w:color="auto" w:fill="FFFFFF"/>
        </w:rPr>
        <w:t>II. Основная часть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 Ребята, скажите, в каком городе мы с вами живем? (Мы живем в Нижнекамске.)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 А в какой республике мы живем?</w:t>
      </w:r>
      <w:r w:rsidR="00F75C5C" w:rsidRPr="00E0670C">
        <w:rPr>
          <w:sz w:val="28"/>
          <w:szCs w:val="28"/>
        </w:rPr>
        <w:t xml:space="preserve"> (</w:t>
      </w:r>
      <w:r w:rsidRPr="00E0670C">
        <w:rPr>
          <w:sz w:val="28"/>
          <w:szCs w:val="28"/>
        </w:rPr>
        <w:t xml:space="preserve"> Мы живем в республике Татарстан.</w:t>
      </w:r>
      <w:r w:rsidR="00F75C5C" w:rsidRPr="00E0670C">
        <w:rPr>
          <w:sz w:val="28"/>
          <w:szCs w:val="28"/>
        </w:rPr>
        <w:t>)</w:t>
      </w:r>
    </w:p>
    <w:p w:rsidR="00F75C5C" w:rsidRPr="00E0670C" w:rsidRDefault="00F75C5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 Кто назовет столицу Татарстана. (Казань)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 А какой стране мы с вами живем?</w:t>
      </w:r>
      <w:r w:rsidR="00F75C5C" w:rsidRPr="00E0670C">
        <w:rPr>
          <w:sz w:val="28"/>
          <w:szCs w:val="28"/>
        </w:rPr>
        <w:t xml:space="preserve"> (</w:t>
      </w:r>
      <w:r w:rsidRPr="00E0670C">
        <w:rPr>
          <w:sz w:val="28"/>
          <w:szCs w:val="28"/>
        </w:rPr>
        <w:t>Мы живем в России (показывае</w:t>
      </w:r>
      <w:r w:rsidR="00F75C5C" w:rsidRPr="00E0670C">
        <w:rPr>
          <w:sz w:val="28"/>
          <w:szCs w:val="28"/>
        </w:rPr>
        <w:t>м на карте</w:t>
      </w:r>
      <w:r w:rsidRPr="00E0670C">
        <w:rPr>
          <w:sz w:val="28"/>
          <w:szCs w:val="28"/>
        </w:rPr>
        <w:t>)</w:t>
      </w:r>
      <w:r w:rsidR="00F75C5C" w:rsidRPr="00E0670C">
        <w:rPr>
          <w:sz w:val="28"/>
          <w:szCs w:val="28"/>
        </w:rPr>
        <w:t>)</w:t>
      </w:r>
    </w:p>
    <w:p w:rsidR="00F75C5C" w:rsidRPr="00E0670C" w:rsidRDefault="00F75C5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-Назовите столицу России. (Москва)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 Вот какая она большая – Россия, страна в которой мы живем. А вот республика Татарстан. В Татарстане находится наш город Нижнекамск (показываю)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 xml:space="preserve">-А знаете ли вы кто по национальности. Вот я русская, а ты кто?  (дети называют) 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 А еще люди,  каких национальностей живут в нашем городе?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 А на каком языке мы говорим между собой?</w:t>
      </w:r>
    </w:p>
    <w:p w:rsidR="0040686C" w:rsidRPr="00E0670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 А для чего в детском саду мы изучаем татарский язык? (татарский язык – родной язык, для того, чтобы мы смогли общаться с людьми других национальностей, потому что мы живем в Татарстане)</w:t>
      </w:r>
    </w:p>
    <w:p w:rsidR="0040686C" w:rsidRDefault="0040686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Дети читают стихи о Татарстане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E0670C" w:rsidTr="006A2616">
        <w:tc>
          <w:tcPr>
            <w:tcW w:w="5341" w:type="dxa"/>
          </w:tcPr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Татарская земля родная,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Традиций нам не счесть твоих.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Другого мы не знаем края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Где б также почитали их.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 xml:space="preserve">Звучит </w:t>
            </w:r>
            <w:proofErr w:type="spellStart"/>
            <w:r w:rsidRPr="00E0670C">
              <w:rPr>
                <w:sz w:val="28"/>
                <w:szCs w:val="28"/>
              </w:rPr>
              <w:t>курай</w:t>
            </w:r>
            <w:proofErr w:type="spellEnd"/>
            <w:r w:rsidRPr="00E0670C">
              <w:rPr>
                <w:sz w:val="28"/>
                <w:szCs w:val="28"/>
              </w:rPr>
              <w:t>, лаская сердце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Красивых, любящих людей.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Мы можем только здесь согреться,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В объятьях родины своей.</w:t>
            </w:r>
          </w:p>
          <w:p w:rsidR="00E0670C" w:rsidRDefault="00E0670C" w:rsidP="00E0670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Здесь так спокойно и надёжно.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Здесь всё ласкает глаз и слух.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Жить вне отчизны невозможно,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Ведь у нее – особый дух,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Спокойные тона и краски,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И гордый, вдохновенный стан.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Ты – новоявленная сказка -</w:t>
            </w:r>
          </w:p>
          <w:p w:rsidR="006A2616" w:rsidRPr="00E0670C" w:rsidRDefault="006A2616" w:rsidP="006A26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0670C">
              <w:rPr>
                <w:sz w:val="28"/>
                <w:szCs w:val="28"/>
              </w:rPr>
              <w:t>Наш современный Татарстан.</w:t>
            </w:r>
          </w:p>
          <w:p w:rsidR="00E0670C" w:rsidRDefault="00E0670C" w:rsidP="00E0670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E0670C" w:rsidRPr="00E0670C" w:rsidRDefault="00E0670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75C5C" w:rsidRPr="00E0670C" w:rsidRDefault="00F75C5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0670C">
        <w:rPr>
          <w:sz w:val="28"/>
          <w:szCs w:val="28"/>
        </w:rPr>
        <w:lastRenderedPageBreak/>
        <w:t xml:space="preserve">- Я предлагаю стоя  послушать гимн Татарстана. </w:t>
      </w:r>
      <w:r w:rsidRPr="00E0670C">
        <w:rPr>
          <w:sz w:val="28"/>
          <w:szCs w:val="28"/>
          <w:shd w:val="clear" w:color="auto" w:fill="FFFFFF"/>
        </w:rPr>
        <w:t xml:space="preserve">Рассказываю об авторе этого гимна, что его сочинил выдающийся композитор Татарстана </w:t>
      </w:r>
      <w:proofErr w:type="spellStart"/>
      <w:r w:rsidRPr="00E0670C">
        <w:rPr>
          <w:sz w:val="28"/>
          <w:szCs w:val="28"/>
          <w:shd w:val="clear" w:color="auto" w:fill="FFFFFF"/>
        </w:rPr>
        <w:t>Рустем</w:t>
      </w:r>
      <w:proofErr w:type="spellEnd"/>
      <w:r w:rsidRPr="00E067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670C">
        <w:rPr>
          <w:sz w:val="28"/>
          <w:szCs w:val="28"/>
          <w:shd w:val="clear" w:color="auto" w:fill="FFFFFF"/>
        </w:rPr>
        <w:t>Яхин</w:t>
      </w:r>
      <w:proofErr w:type="spellEnd"/>
      <w:r w:rsidRPr="00E0670C">
        <w:rPr>
          <w:sz w:val="28"/>
          <w:szCs w:val="28"/>
          <w:shd w:val="clear" w:color="auto" w:fill="FFFFFF"/>
        </w:rPr>
        <w:t>. Государственный гимн Республики Татарстан исполняется при поднятии Государственного флага РТ. Гимн был принят без слов, так как проживает в Татарстане много народов. И чтобы не обидеть никого, было принято решение – гимн без слов.</w:t>
      </w:r>
    </w:p>
    <w:p w:rsidR="00F75C5C" w:rsidRPr="00E0670C" w:rsidRDefault="00F75C5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0670C">
        <w:rPr>
          <w:sz w:val="28"/>
          <w:szCs w:val="28"/>
          <w:shd w:val="clear" w:color="auto" w:fill="FFFFFF"/>
        </w:rPr>
        <w:t>- Посмотрите на флаг Республики Татарстана.</w:t>
      </w:r>
    </w:p>
    <w:p w:rsidR="00F75C5C" w:rsidRPr="00E0670C" w:rsidRDefault="00F75C5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0670C">
        <w:rPr>
          <w:sz w:val="28"/>
          <w:szCs w:val="28"/>
          <w:shd w:val="clear" w:color="auto" w:fill="FFFFFF"/>
        </w:rPr>
        <w:t>Государственный флаг разделен на три части: верхняя часть – зеленная, нижняя – красная, а в середине – узкая белая полоска. Каждый цвет имеет свое значение. Красный – это цвет солнца, огня. У наших предков этот цвет был знаком могущества и жизни. Зеленый – символ живой природы и молодости. Белый – символ чистоты и мира.</w:t>
      </w:r>
    </w:p>
    <w:p w:rsidR="00F75C5C" w:rsidRPr="00E0670C" w:rsidRDefault="00F75C5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0670C">
        <w:rPr>
          <w:sz w:val="28"/>
          <w:szCs w:val="28"/>
          <w:shd w:val="clear" w:color="auto" w:fill="FFFFFF"/>
        </w:rPr>
        <w:t>- Давайте рассмотрим герб Республики Татарстан</w:t>
      </w:r>
    </w:p>
    <w:p w:rsidR="00F75C5C" w:rsidRPr="00E0670C" w:rsidRDefault="00F75C5C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  <w:shd w:val="clear" w:color="auto" w:fill="FFFFFF"/>
        </w:rPr>
        <w:t xml:space="preserve">На государственном гербе РТ изображен крылатый белый барс на фоне красного солнца. Еще у древних булгар на монетах встречалось изображение барса. Барс олицетворяет богатство, силу. На боку у барса круглый щит, на котором изображена астра. Щит означает защиту, цветок – долгую жизнь. Все цвета государственного герба напоминают цвета государственного флага. Внутри зеленого кольца золотом написан татарский орнамент. </w:t>
      </w:r>
      <w:proofErr w:type="gramStart"/>
      <w:r w:rsidRPr="00E0670C">
        <w:rPr>
          <w:sz w:val="28"/>
          <w:szCs w:val="28"/>
          <w:shd w:val="clear" w:color="auto" w:fill="FFFFFF"/>
        </w:rPr>
        <w:t>Символизирующий</w:t>
      </w:r>
      <w:proofErr w:type="gramEnd"/>
      <w:r w:rsidRPr="00E0670C">
        <w:rPr>
          <w:sz w:val="28"/>
          <w:szCs w:val="28"/>
          <w:shd w:val="clear" w:color="auto" w:fill="FFFFFF"/>
        </w:rPr>
        <w:t xml:space="preserve"> красоту и плодородие нашей земли</w:t>
      </w:r>
    </w:p>
    <w:p w:rsidR="0040686C" w:rsidRPr="0040686C" w:rsidRDefault="0040686C" w:rsidP="00E06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40686C" w:rsidRPr="00E0670C" w:rsidRDefault="0040686C" w:rsidP="00E0670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сделаем небольшую зарядку. Все встали.</w:t>
      </w:r>
    </w:p>
    <w:p w:rsidR="004B2F5E" w:rsidRPr="00E0670C" w:rsidRDefault="004B2F5E" w:rsidP="00E0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E0670C">
        <w:rPr>
          <w:sz w:val="28"/>
          <w:szCs w:val="28"/>
        </w:rPr>
        <w:t>В Казани жили богатыри (руки на пояс, повороты в стороны).</w:t>
      </w:r>
    </w:p>
    <w:p w:rsidR="004B2F5E" w:rsidRPr="00E0670C" w:rsidRDefault="004B2F5E" w:rsidP="00E0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E0670C">
        <w:rPr>
          <w:sz w:val="28"/>
          <w:szCs w:val="28"/>
        </w:rPr>
        <w:t>Мы вырастем большими (руки вверх).</w:t>
      </w:r>
    </w:p>
    <w:p w:rsidR="004B2F5E" w:rsidRPr="00E0670C" w:rsidRDefault="004B2F5E" w:rsidP="00E0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E0670C">
        <w:rPr>
          <w:sz w:val="28"/>
          <w:szCs w:val="28"/>
        </w:rPr>
        <w:t>Будем Родине служить (ходьба на месте).</w:t>
      </w:r>
    </w:p>
    <w:p w:rsidR="0040686C" w:rsidRPr="0040686C" w:rsidRDefault="0040686C" w:rsidP="00E0670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нашей республики очень большая (руки в стороны).</w:t>
      </w:r>
    </w:p>
    <w:p w:rsidR="0040686C" w:rsidRPr="0040686C" w:rsidRDefault="0040686C" w:rsidP="00E0670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многоводным рекам плывут красивые корабли (руками изображают волны).</w:t>
      </w:r>
    </w:p>
    <w:p w:rsidR="0040686C" w:rsidRPr="0040686C" w:rsidRDefault="0040686C" w:rsidP="00E0670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 растут высокие деревья (руки вверх).</w:t>
      </w:r>
    </w:p>
    <w:p w:rsidR="0040686C" w:rsidRPr="0040686C" w:rsidRDefault="0040686C" w:rsidP="00E0670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чаще леса живут косолапые медведи (изображают медведей), серые зайцы (прыжки на месте), рыжие лисицы (изображают лисиц).</w:t>
      </w:r>
    </w:p>
    <w:p w:rsidR="0040686C" w:rsidRPr="0040686C" w:rsidRDefault="0040686C" w:rsidP="00E0670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порхают разноцветные бабочки (изображают бабочек), прыгают зеленые кузнечики (прыжки).</w:t>
      </w:r>
    </w:p>
    <w:p w:rsidR="0040686C" w:rsidRPr="00E0670C" w:rsidRDefault="0040686C" w:rsidP="00E0670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Сели на свои места.</w:t>
      </w:r>
    </w:p>
    <w:p w:rsidR="008C25AE" w:rsidRPr="00E0670C" w:rsidRDefault="008C25AE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70C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Каких писателей и поэтов Татарстана вы знаете?</w:t>
      </w:r>
    </w:p>
    <w:p w:rsidR="002C4113" w:rsidRPr="00E0670C" w:rsidRDefault="008C25AE" w:rsidP="00E0670C">
      <w:pPr>
        <w:pStyle w:val="c1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0670C">
        <w:rPr>
          <w:sz w:val="28"/>
          <w:szCs w:val="28"/>
          <w:shd w:val="clear" w:color="auto" w:fill="FFFFFF"/>
        </w:rPr>
        <w:lastRenderedPageBreak/>
        <w:t xml:space="preserve">- </w:t>
      </w:r>
      <w:r w:rsidR="004B2F5E" w:rsidRPr="00E0670C">
        <w:rPr>
          <w:sz w:val="28"/>
          <w:szCs w:val="28"/>
          <w:shd w:val="clear" w:color="auto" w:fill="FFFFFF"/>
        </w:rPr>
        <w:t xml:space="preserve">Сегодня мы вспомним об одном из самых известных поэтов Татарстана Г. </w:t>
      </w:r>
      <w:proofErr w:type="spellStart"/>
      <w:r w:rsidR="004B2F5E" w:rsidRPr="00E0670C">
        <w:rPr>
          <w:sz w:val="28"/>
          <w:szCs w:val="28"/>
          <w:shd w:val="clear" w:color="auto" w:fill="FFFFFF"/>
        </w:rPr>
        <w:t>Тукае</w:t>
      </w:r>
      <w:proofErr w:type="spellEnd"/>
      <w:r w:rsidR="004B2F5E" w:rsidRPr="00E0670C">
        <w:rPr>
          <w:sz w:val="28"/>
          <w:szCs w:val="28"/>
          <w:shd w:val="clear" w:color="auto" w:fill="FFFFFF"/>
        </w:rPr>
        <w:t>.</w:t>
      </w:r>
      <w:r w:rsidR="005D7FE6" w:rsidRPr="00E0670C">
        <w:rPr>
          <w:sz w:val="28"/>
          <w:szCs w:val="28"/>
          <w:shd w:val="clear" w:color="auto" w:fill="FFFFFF"/>
        </w:rPr>
        <w:t xml:space="preserve"> Г. Тукай – это великий татарский поэт.</w:t>
      </w:r>
      <w:r w:rsidR="005D7FE6" w:rsidRPr="00E0670C">
        <w:rPr>
          <w:rStyle w:val="c1"/>
          <w:sz w:val="28"/>
          <w:szCs w:val="28"/>
        </w:rPr>
        <w:t xml:space="preserve"> Его </w:t>
      </w:r>
      <w:r w:rsidR="005D7FE6" w:rsidRPr="00E0670C">
        <w:rPr>
          <w:rStyle w:val="c2"/>
          <w:sz w:val="28"/>
          <w:szCs w:val="28"/>
        </w:rPr>
        <w:t>поэзия как солнышко освещает нам дорогу к добру и учит нас любить родной край.</w:t>
      </w:r>
      <w:r w:rsidR="005D7FE6" w:rsidRPr="00E0670C">
        <w:rPr>
          <w:sz w:val="28"/>
          <w:szCs w:val="28"/>
        </w:rPr>
        <w:t xml:space="preserve"> </w:t>
      </w:r>
    </w:p>
    <w:p w:rsidR="005D7FE6" w:rsidRPr="00E0670C" w:rsidRDefault="005D7FE6" w:rsidP="00E0670C">
      <w:pPr>
        <w:pStyle w:val="c1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E0670C">
        <w:rPr>
          <w:rStyle w:val="c2"/>
          <w:sz w:val="28"/>
          <w:szCs w:val="28"/>
        </w:rPr>
        <w:t xml:space="preserve">Ваши бабушки и дедушки, мамы и папы читали, </w:t>
      </w:r>
      <w:proofErr w:type="gramStart"/>
      <w:r w:rsidRPr="00E0670C">
        <w:rPr>
          <w:rStyle w:val="c2"/>
          <w:sz w:val="28"/>
          <w:szCs w:val="28"/>
        </w:rPr>
        <w:t>учили  произведения Г. Тукая</w:t>
      </w:r>
      <w:proofErr w:type="gramEnd"/>
      <w:r w:rsidRPr="00E0670C">
        <w:rPr>
          <w:rStyle w:val="c2"/>
          <w:sz w:val="28"/>
          <w:szCs w:val="28"/>
        </w:rPr>
        <w:t>, а теперь вот и мы познакомимся с одним из многих его произведений.</w:t>
      </w:r>
    </w:p>
    <w:p w:rsidR="002C4113" w:rsidRPr="00E0670C" w:rsidRDefault="002C4113" w:rsidP="00E0670C">
      <w:pPr>
        <w:pStyle w:val="c1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E0670C">
        <w:rPr>
          <w:rStyle w:val="c2"/>
          <w:sz w:val="28"/>
          <w:szCs w:val="28"/>
        </w:rPr>
        <w:t>Чтение сказки «Водяная»</w:t>
      </w:r>
    </w:p>
    <w:p w:rsidR="002C4113" w:rsidRPr="00E0670C" w:rsidRDefault="002C4113" w:rsidP="00E0670C">
      <w:pPr>
        <w:pStyle w:val="c1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E0670C">
        <w:rPr>
          <w:rStyle w:val="c2"/>
          <w:sz w:val="28"/>
          <w:szCs w:val="28"/>
        </w:rPr>
        <w:t>- Кто главные герои сказки?</w:t>
      </w:r>
    </w:p>
    <w:p w:rsidR="002C4113" w:rsidRPr="00E0670C" w:rsidRDefault="002C4113" w:rsidP="00E0670C">
      <w:pPr>
        <w:pStyle w:val="c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0670C">
        <w:rPr>
          <w:rStyle w:val="c2"/>
          <w:sz w:val="28"/>
          <w:szCs w:val="28"/>
        </w:rPr>
        <w:t xml:space="preserve">- </w:t>
      </w:r>
      <w:r w:rsidRPr="00E0670C">
        <w:rPr>
          <w:rStyle w:val="apple-converted-space"/>
          <w:sz w:val="28"/>
          <w:szCs w:val="28"/>
          <w:shd w:val="clear" w:color="auto" w:fill="FFFFFF"/>
        </w:rPr>
        <w:t> </w:t>
      </w:r>
      <w:r w:rsidRPr="00E0670C">
        <w:rPr>
          <w:sz w:val="28"/>
          <w:szCs w:val="28"/>
          <w:shd w:val="clear" w:color="auto" w:fill="FFFFFF"/>
        </w:rPr>
        <w:t>Кто из героев понравился больше всего? Почему?</w:t>
      </w:r>
    </w:p>
    <w:p w:rsidR="002C4113" w:rsidRPr="00E0670C" w:rsidRDefault="002C4113" w:rsidP="00E0670C">
      <w:pPr>
        <w:pStyle w:val="c1"/>
        <w:spacing w:before="0" w:beforeAutospacing="0" w:after="0" w:afterAutospacing="0" w:line="360" w:lineRule="auto"/>
        <w:rPr>
          <w:rStyle w:val="a4"/>
          <w:sz w:val="28"/>
          <w:szCs w:val="28"/>
          <w:shd w:val="clear" w:color="auto" w:fill="FFFFFF"/>
        </w:rPr>
      </w:pPr>
      <w:r w:rsidRPr="00E0670C">
        <w:rPr>
          <w:sz w:val="28"/>
          <w:szCs w:val="28"/>
          <w:shd w:val="clear" w:color="auto" w:fill="FFFFFF"/>
        </w:rPr>
        <w:t>- Что необычного, волшебного в этой сказке?</w:t>
      </w:r>
      <w:r w:rsidRPr="00E0670C">
        <w:rPr>
          <w:rStyle w:val="apple-converted-space"/>
          <w:sz w:val="28"/>
          <w:szCs w:val="28"/>
          <w:shd w:val="clear" w:color="auto" w:fill="FFFFFF"/>
        </w:rPr>
        <w:t> </w:t>
      </w:r>
      <w:r w:rsidRPr="00E0670C">
        <w:rPr>
          <w:rStyle w:val="a4"/>
          <w:sz w:val="28"/>
          <w:szCs w:val="28"/>
          <w:shd w:val="clear" w:color="auto" w:fill="FFFFFF"/>
        </w:rPr>
        <w:t>(Мальчик на озере встретил Водяную)</w:t>
      </w:r>
    </w:p>
    <w:p w:rsidR="002C4113" w:rsidRPr="00E0670C" w:rsidRDefault="002C4113" w:rsidP="00E0670C">
      <w:pPr>
        <w:pStyle w:val="c1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E0670C">
        <w:rPr>
          <w:sz w:val="28"/>
          <w:szCs w:val="28"/>
          <w:shd w:val="clear" w:color="auto" w:fill="FFFFFF"/>
        </w:rPr>
        <w:t xml:space="preserve">  – Расскажите, как к мальчику попал золотой гребень?</w:t>
      </w:r>
      <w:r w:rsidRPr="00E0670C">
        <w:rPr>
          <w:rStyle w:val="apple-converted-space"/>
          <w:sz w:val="28"/>
          <w:szCs w:val="28"/>
          <w:shd w:val="clear" w:color="auto" w:fill="FFFFFF"/>
        </w:rPr>
        <w:t> </w:t>
      </w:r>
      <w:r w:rsidRPr="00E0670C">
        <w:rPr>
          <w:rStyle w:val="a4"/>
          <w:sz w:val="28"/>
          <w:szCs w:val="28"/>
          <w:shd w:val="clear" w:color="auto" w:fill="FFFFFF"/>
        </w:rPr>
        <w:t>(Водяная забыла гребень на мостках, а мальчик схватил и убежал).</w:t>
      </w:r>
      <w:r w:rsidRPr="00E0670C">
        <w:rPr>
          <w:sz w:val="28"/>
          <w:szCs w:val="28"/>
        </w:rPr>
        <w:br/>
      </w:r>
      <w:r w:rsidRPr="00E0670C">
        <w:rPr>
          <w:sz w:val="28"/>
          <w:szCs w:val="28"/>
          <w:shd w:val="clear" w:color="auto" w:fill="FFFFFF"/>
        </w:rPr>
        <w:t>– Что неправильного было в поступках мальчика?</w:t>
      </w:r>
      <w:r w:rsidRPr="00E0670C">
        <w:rPr>
          <w:rStyle w:val="apple-converted-space"/>
          <w:sz w:val="28"/>
          <w:szCs w:val="28"/>
          <w:shd w:val="clear" w:color="auto" w:fill="FFFFFF"/>
        </w:rPr>
        <w:t> </w:t>
      </w:r>
      <w:r w:rsidRPr="00E0670C">
        <w:rPr>
          <w:rStyle w:val="a4"/>
          <w:sz w:val="28"/>
          <w:szCs w:val="28"/>
          <w:shd w:val="clear" w:color="auto" w:fill="FFFFFF"/>
        </w:rPr>
        <w:t>(Взял вещь, которая ему не принадлежит, обманул маму</w:t>
      </w:r>
      <w:r w:rsidRPr="00E0670C">
        <w:rPr>
          <w:sz w:val="28"/>
          <w:szCs w:val="28"/>
          <w:shd w:val="clear" w:color="auto" w:fill="FFFFFF"/>
        </w:rPr>
        <w:t>).</w:t>
      </w:r>
      <w:r w:rsidRPr="00E0670C">
        <w:rPr>
          <w:rStyle w:val="apple-converted-space"/>
          <w:sz w:val="28"/>
          <w:szCs w:val="28"/>
          <w:shd w:val="clear" w:color="auto" w:fill="FFFFFF"/>
        </w:rPr>
        <w:t> </w:t>
      </w:r>
    </w:p>
    <w:p w:rsidR="002C4113" w:rsidRPr="00E0670C" w:rsidRDefault="002C4113" w:rsidP="00E0670C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rStyle w:val="c2"/>
          <w:sz w:val="28"/>
          <w:szCs w:val="28"/>
        </w:rPr>
        <w:t>- Кто скажет, в чём смысл этой сказки? (Чужое брать нельзя)</w:t>
      </w:r>
    </w:p>
    <w:p w:rsidR="002C4113" w:rsidRPr="00E0670C" w:rsidRDefault="002C4113" w:rsidP="00E0670C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rStyle w:val="c2"/>
          <w:sz w:val="28"/>
          <w:szCs w:val="28"/>
        </w:rPr>
        <w:t xml:space="preserve">- Вспомните, какими словами поэт преподносит урок: «Есть хозяин или </w:t>
      </w:r>
      <w:proofErr w:type="gramStart"/>
      <w:r w:rsidRPr="00E0670C">
        <w:rPr>
          <w:rStyle w:val="c2"/>
          <w:sz w:val="28"/>
          <w:szCs w:val="28"/>
        </w:rPr>
        <w:t>нет ввек чужого не бери</w:t>
      </w:r>
      <w:proofErr w:type="gramEnd"/>
      <w:r w:rsidRPr="00E0670C">
        <w:rPr>
          <w:rStyle w:val="c2"/>
          <w:sz w:val="28"/>
          <w:szCs w:val="28"/>
        </w:rPr>
        <w:t>» Запомните это, ребята, хорошенько: чужое брать нельзя, даже если вам очень хочется.</w:t>
      </w:r>
    </w:p>
    <w:p w:rsidR="002C4113" w:rsidRPr="00E0670C" w:rsidRDefault="002C4113" w:rsidP="00E0670C">
      <w:pPr>
        <w:pStyle w:val="c1"/>
        <w:spacing w:before="0" w:beforeAutospacing="0" w:after="0" w:afterAutospacing="0" w:line="360" w:lineRule="auto"/>
        <w:ind w:firstLine="360"/>
        <w:rPr>
          <w:rStyle w:val="apple-converted-space"/>
          <w:sz w:val="28"/>
          <w:szCs w:val="28"/>
          <w:shd w:val="clear" w:color="auto" w:fill="FFFFFF"/>
        </w:rPr>
      </w:pPr>
      <w:r w:rsidRPr="00E0670C">
        <w:rPr>
          <w:sz w:val="28"/>
          <w:szCs w:val="28"/>
          <w:shd w:val="clear" w:color="auto" w:fill="FFFFFF"/>
        </w:rPr>
        <w:t>– Правильно. Вы правильно ответили на все вопросы. Предлагаю вам игру «Кто скажет больше слов?»</w:t>
      </w:r>
      <w:r w:rsidRPr="00E0670C">
        <w:rPr>
          <w:rStyle w:val="apple-converted-space"/>
          <w:sz w:val="28"/>
          <w:szCs w:val="28"/>
          <w:shd w:val="clear" w:color="auto" w:fill="FFFFFF"/>
        </w:rPr>
        <w:t> </w:t>
      </w:r>
    </w:p>
    <w:p w:rsidR="002C4113" w:rsidRPr="00E0670C" w:rsidRDefault="002C4113" w:rsidP="00E0670C">
      <w:pPr>
        <w:pStyle w:val="c1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E0670C">
        <w:rPr>
          <w:sz w:val="28"/>
          <w:szCs w:val="28"/>
          <w:shd w:val="clear" w:color="auto" w:fill="FFFFFF"/>
        </w:rPr>
        <w:t>– Мальчик из сказки «</w:t>
      </w:r>
      <w:proofErr w:type="gramStart"/>
      <w:r w:rsidRPr="00E0670C">
        <w:rPr>
          <w:sz w:val="28"/>
          <w:szCs w:val="28"/>
          <w:shd w:val="clear" w:color="auto" w:fill="FFFFFF"/>
        </w:rPr>
        <w:t>Водяная</w:t>
      </w:r>
      <w:proofErr w:type="gramEnd"/>
      <w:r w:rsidRPr="00E0670C">
        <w:rPr>
          <w:sz w:val="28"/>
          <w:szCs w:val="28"/>
          <w:shd w:val="clear" w:color="auto" w:fill="FFFFFF"/>
        </w:rPr>
        <w:t>» какой?</w:t>
      </w:r>
      <w:r w:rsidRPr="00E0670C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E0670C">
        <w:rPr>
          <w:rStyle w:val="a4"/>
          <w:sz w:val="28"/>
          <w:szCs w:val="28"/>
          <w:shd w:val="clear" w:color="auto" w:fill="FFFFFF"/>
        </w:rPr>
        <w:t>(Маленький, смелый, красивый, непослушный, лживый, трусливый, вороватый, любимый и т.д.).</w:t>
      </w:r>
      <w:proofErr w:type="gramEnd"/>
      <w:r w:rsidRPr="00E0670C">
        <w:rPr>
          <w:sz w:val="28"/>
          <w:szCs w:val="28"/>
        </w:rPr>
        <w:br/>
      </w:r>
      <w:r w:rsidRPr="00E0670C">
        <w:rPr>
          <w:sz w:val="28"/>
          <w:szCs w:val="28"/>
          <w:shd w:val="clear" w:color="auto" w:fill="FFFFFF"/>
        </w:rPr>
        <w:t>– Водяная, она какая?</w:t>
      </w:r>
      <w:r w:rsidRPr="00E0670C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E0670C">
        <w:rPr>
          <w:rStyle w:val="a4"/>
          <w:sz w:val="28"/>
          <w:szCs w:val="28"/>
          <w:shd w:val="clear" w:color="auto" w:fill="FFFFFF"/>
        </w:rPr>
        <w:t>(Страшная, большая, честная, длинноволосая, зеленая, косматая, необычная, таинственная, волшебная, водоплавающая и т.д.)</w:t>
      </w:r>
      <w:r w:rsidRPr="00E0670C">
        <w:rPr>
          <w:sz w:val="28"/>
          <w:szCs w:val="28"/>
          <w:shd w:val="clear" w:color="auto" w:fill="FFFFFF"/>
        </w:rPr>
        <w:t>.</w:t>
      </w:r>
      <w:r w:rsidRPr="00E0670C">
        <w:rPr>
          <w:rStyle w:val="apple-converted-space"/>
          <w:sz w:val="28"/>
          <w:szCs w:val="28"/>
          <w:shd w:val="clear" w:color="auto" w:fill="FFFFFF"/>
        </w:rPr>
        <w:t> </w:t>
      </w:r>
      <w:proofErr w:type="gramEnd"/>
    </w:p>
    <w:p w:rsidR="002C4113" w:rsidRPr="00E0670C" w:rsidRDefault="002C4113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b/>
          <w:bCs/>
          <w:sz w:val="28"/>
          <w:szCs w:val="28"/>
        </w:rPr>
        <w:t>III. Итог занятия. Заключительная часть.</w:t>
      </w:r>
    </w:p>
    <w:p w:rsidR="002C4113" w:rsidRPr="00E0670C" w:rsidRDefault="002C4113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Давайте вспомним: “ О чем мы сегодня говорили”.</w:t>
      </w:r>
    </w:p>
    <w:p w:rsidR="002C4113" w:rsidRPr="00E0670C" w:rsidRDefault="002C4113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- Что нового вы сегодня узнали?</w:t>
      </w:r>
    </w:p>
    <w:p w:rsidR="002C4113" w:rsidRPr="00E0670C" w:rsidRDefault="002C4113" w:rsidP="00E067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670C">
        <w:rPr>
          <w:sz w:val="28"/>
          <w:szCs w:val="28"/>
        </w:rPr>
        <w:t>Мы закрепили знания о родном крае, Татарстане, н</w:t>
      </w:r>
      <w:r w:rsidR="00E0670C">
        <w:rPr>
          <w:sz w:val="28"/>
          <w:szCs w:val="28"/>
        </w:rPr>
        <w:t>е</w:t>
      </w:r>
      <w:r w:rsidRPr="00E0670C">
        <w:rPr>
          <w:sz w:val="28"/>
          <w:szCs w:val="28"/>
        </w:rPr>
        <w:t>важно</w:t>
      </w:r>
      <w:r w:rsidR="00E0670C">
        <w:rPr>
          <w:sz w:val="28"/>
          <w:szCs w:val="28"/>
        </w:rPr>
        <w:t xml:space="preserve">, </w:t>
      </w:r>
      <w:r w:rsidRPr="00E0670C">
        <w:rPr>
          <w:sz w:val="28"/>
          <w:szCs w:val="28"/>
        </w:rPr>
        <w:t xml:space="preserve"> где мы живем, кто мы по национальности, важно помнить свои национальные корни, традиции. Познавать культуру, литературу родного края, любить и уважать ее. Мы гордимся, что живем в Татарстане.</w:t>
      </w:r>
    </w:p>
    <w:p w:rsidR="004B2F5E" w:rsidRPr="0040686C" w:rsidRDefault="004B2F5E" w:rsidP="00E06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6D0" w:rsidRPr="00E0670C" w:rsidRDefault="000D36D0" w:rsidP="00E0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D36D0" w:rsidRPr="00E0670C" w:rsidSect="004B2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31E"/>
    <w:multiLevelType w:val="hybridMultilevel"/>
    <w:tmpl w:val="961299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BC5490"/>
    <w:multiLevelType w:val="multilevel"/>
    <w:tmpl w:val="3130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25D43"/>
    <w:multiLevelType w:val="hybridMultilevel"/>
    <w:tmpl w:val="38EC0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86C"/>
    <w:rsid w:val="000D36D0"/>
    <w:rsid w:val="002C4113"/>
    <w:rsid w:val="0040686C"/>
    <w:rsid w:val="004B2F5E"/>
    <w:rsid w:val="005D7FE6"/>
    <w:rsid w:val="006A2616"/>
    <w:rsid w:val="008C25AE"/>
    <w:rsid w:val="00B77C87"/>
    <w:rsid w:val="00D86F81"/>
    <w:rsid w:val="00E0670C"/>
    <w:rsid w:val="00F7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FE6"/>
  </w:style>
  <w:style w:type="character" w:customStyle="1" w:styleId="apple-converted-space">
    <w:name w:val="apple-converted-space"/>
    <w:basedOn w:val="a0"/>
    <w:rsid w:val="005D7FE6"/>
  </w:style>
  <w:style w:type="character" w:styleId="a4">
    <w:name w:val="Emphasis"/>
    <w:basedOn w:val="a0"/>
    <w:uiPriority w:val="20"/>
    <w:qFormat/>
    <w:rsid w:val="002C4113"/>
    <w:rPr>
      <w:i/>
      <w:iCs/>
    </w:rPr>
  </w:style>
  <w:style w:type="paragraph" w:styleId="a5">
    <w:name w:val="List Paragraph"/>
    <w:basedOn w:val="a"/>
    <w:uiPriority w:val="34"/>
    <w:qFormat/>
    <w:rsid w:val="00B77C8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6F81"/>
    <w:rPr>
      <w:color w:val="0000FF"/>
      <w:u w:val="single"/>
    </w:rPr>
  </w:style>
  <w:style w:type="table" w:styleId="a7">
    <w:name w:val="Table Grid"/>
    <w:basedOn w:val="a1"/>
    <w:uiPriority w:val="59"/>
    <w:rsid w:val="00E06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metodist/4927-lyubov-s-pervogo-vzgly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62-kak-razvivat-poznavatelnuyu-aktivnost-detey-doshkolnogo-vozrasta.html" TargetMode="External"/><Relationship Id="rId5" Type="http://schemas.openxmlformats.org/officeDocument/2006/relationships/hyperlink" Target="http://50ds.ru/psiholog/3055-kak-poznakomit-detey-doshkolnogo-vozrasta-s-konventsiey-o-pravakh-reben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2014-02-07T14:19:00Z</cp:lastPrinted>
  <dcterms:created xsi:type="dcterms:W3CDTF">2014-02-07T12:35:00Z</dcterms:created>
  <dcterms:modified xsi:type="dcterms:W3CDTF">2014-02-07T14:22:00Z</dcterms:modified>
</cp:coreProperties>
</file>