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8E" w:rsidRDefault="00F40C8E"/>
    <w:p w:rsidR="00F40C8E" w:rsidRPr="00F07507" w:rsidRDefault="00F40C8E" w:rsidP="00F40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507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F40C8E" w:rsidRDefault="00F40C8E" w:rsidP="00F40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507">
        <w:rPr>
          <w:rFonts w:ascii="Times New Roman" w:hAnsi="Times New Roman" w:cs="Times New Roman"/>
          <w:sz w:val="28"/>
          <w:szCs w:val="28"/>
        </w:rPr>
        <w:t>Окружающий мир 3 класс (68 часов)</w:t>
      </w:r>
    </w:p>
    <w:tbl>
      <w:tblPr>
        <w:tblStyle w:val="a3"/>
        <w:tblW w:w="0" w:type="auto"/>
        <w:tblLayout w:type="fixed"/>
        <w:tblLook w:val="04A0"/>
      </w:tblPr>
      <w:tblGrid>
        <w:gridCol w:w="505"/>
        <w:gridCol w:w="29"/>
        <w:gridCol w:w="2551"/>
        <w:gridCol w:w="17"/>
        <w:gridCol w:w="44"/>
        <w:gridCol w:w="2481"/>
        <w:gridCol w:w="158"/>
        <w:gridCol w:w="2689"/>
        <w:gridCol w:w="1919"/>
        <w:gridCol w:w="2460"/>
        <w:gridCol w:w="1933"/>
      </w:tblGrid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41" w:type="dxa"/>
            <w:gridSpan w:val="4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урока.</w:t>
            </w:r>
          </w:p>
        </w:tc>
        <w:tc>
          <w:tcPr>
            <w:tcW w:w="2639" w:type="dxa"/>
            <w:gridSpan w:val="2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7068" w:type="dxa"/>
            <w:gridSpan w:val="3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933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4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919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460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933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8E" w:rsidTr="00432B84">
        <w:tc>
          <w:tcPr>
            <w:tcW w:w="14786" w:type="dxa"/>
            <w:gridSpan w:val="11"/>
          </w:tcPr>
          <w:p w:rsidR="00F40C8E" w:rsidRPr="00F07507" w:rsidRDefault="00F40C8E" w:rsidP="00432B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507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мир (6 часов)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Разнообразие природы.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кскурсия)</w:t>
            </w:r>
          </w:p>
        </w:tc>
        <w:tc>
          <w:tcPr>
            <w:tcW w:w="2639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природы, ценность природы для людей.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предлагать задания к рисункам.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учебником, извлекать из него информацию.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ценность природы для людей.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-  часть природы.</w:t>
            </w:r>
          </w:p>
        </w:tc>
        <w:tc>
          <w:tcPr>
            <w:tcW w:w="2639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человека от других живых существ. Внутренний мир человека.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и описывать проявления внутреннего мира человека.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выводы, оценивать свои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 сходство и отличие человека от живых существ, моделировать развитие человека.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положительные поступки и отношения с людьми.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«Богатства, отданные людям».</w:t>
            </w:r>
          </w:p>
        </w:tc>
        <w:tc>
          <w:tcPr>
            <w:tcW w:w="2639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учебника, обсуждение способов и сроков работы.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Распределять обязанности по проекту в группах.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цель проекта, оценивать результаты работы.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материал из разных источников.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природным богатствам.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1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Общество. Человек – часть общества.</w:t>
            </w:r>
          </w:p>
        </w:tc>
        <w:tc>
          <w:tcPr>
            <w:tcW w:w="2639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член общества,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–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общества, страна, символы государства. Мы – граждане России.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своей семье, народе, государстве, работать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самопроверку.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материал о различных странах и народах.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место человека в мире.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41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2639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– наука о связях между живыми существами и окружающей средой, её роль в жизни человека и общества.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взаимосвязях в природе, приводить примеры.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схемы в учебнике, прослеживать  экологические связи.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мировоззрение.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1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опасности.</w:t>
            </w:r>
          </w:p>
        </w:tc>
        <w:tc>
          <w:tcPr>
            <w:tcW w:w="2639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и – влияние человека на природу, животные, исчезнувшие по вине человека.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высказываться о том, как люди могут сохранить природу.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готовить сообщения о заповедниках.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итоговые вопросы и оценивать свои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причинн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между поведением людей и окружающей средой.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ответственность за все живое  в природе.</w:t>
            </w:r>
          </w:p>
        </w:tc>
      </w:tr>
      <w:tr w:rsidR="00F40C8E" w:rsidTr="00432B84">
        <w:tc>
          <w:tcPr>
            <w:tcW w:w="14786" w:type="dxa"/>
            <w:gridSpan w:val="11"/>
          </w:tcPr>
          <w:p w:rsidR="00F40C8E" w:rsidRPr="00F07507" w:rsidRDefault="00F40C8E" w:rsidP="00432B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Эта удивительная природа (</w:t>
            </w:r>
            <w:r w:rsidRPr="00F07507">
              <w:rPr>
                <w:rFonts w:ascii="Times New Roman" w:hAnsi="Times New Roman" w:cs="Times New Roman"/>
                <w:i/>
                <w:sz w:val="24"/>
                <w:szCs w:val="24"/>
              </w:rPr>
              <w:t>18 часов).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урок)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тела, твердые, жидкие, газообразные.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тел, высказывать предположения, доказывать своё мнение.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по учебнику правильность своих наблюдений, оценивать свои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под руководством учителя опыт с растворением вещества, моделировать процесс растворения.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положительное поведение в обществе.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урок)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химии, знакомство с веществами – соль, крахмал, сахар, кислоты.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рассказывать об изучаемых веществах по плану.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и стараться её выполнить,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итоговые вопросы.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опыты, использовать лабораторное оборудование, фиксировать результаты в таблицу.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технику безопасности, беречь своё здоровье.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охрана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урок)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– как смесь газов, свойства воздуха, источники загрязнения, правила очистки.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свойства воздуха,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Брать интервью о мерах по охране чистоты воздуха в городе.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выводы, отвечать на итоговые вопросы и оценивать свои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путем опыта свойства воздуха, Извлекать информацию из учебника.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бережное отношение к природе, формировать позицию эколога.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Свойства 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урок)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– как вещество, Значение воды для жизни на Земле, свойства воды.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объяснять свойства воды, называть цель опыта, рассказывать об использовании воды в быту.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свой ответ с ответами одноклассников, осуществлять самопроверку, оценивать ответы.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учебника, обобщать её, проводить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в семье, как используют в быту.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экономное отношение к природным богатствам  страны.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и круговорот воды.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(практический урок)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состояния воды, круговорот воды в природе.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формулировать выводы, объяснять особенности образования льда, рассказывать по схеме о круговороте воды.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рисуно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схему, осуществлять взаимопроверку.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круговорот воды в природе, формулировать выводы из изученного материала.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экономное отношение к природным богатствам  страны.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воды человеком, источники загрязнения воды, меры по охране чистоты воды, экономное использование.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 о том, чем загрязняют воду,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загрязнении по модели, брать интервью у взрослых о мерах по охране воды.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оценивать свои достижения на уроке.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учебника, сопоставлять полученные сведения со своими суждениями.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бережное отношение к природе, формировать позицию эколога.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разрушаются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камни.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 разрушения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пород в природе, его причины и последствия.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предположения о причинах разрушения, давать характеристику этому процессу,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готовить рассказ на основе наблюдений.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ответ с ответами одноклассников, осуществлять самопроверку, оценивать ответы.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схему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разрушения камней, наблюдать и фотографировать, делать выводы.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и экономное отношение к природным богатствам  страны.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почва? (практический урок)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как верхний природный слой Земли, состав почвы, значение почвы для всего живого. Охрана почвы.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гипотезы о плодородии почвы, давать характеристику процессу образования и разрушения почвы.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состав почвы в ходе учебного эксперимента, анализировать схему связей почвы и растений.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соблюдение моральных норм в учебной деятельности и формировать бережное отношение к природным ценностям.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растений: водоросли, мхи, папоротники, хвойные, цветковые.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 – наука о растениях.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группе, доказывать, используя учебник разнообразность растений. Готовить сообщение о любом растении.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для определения растений, классифицировать их с помощью атласа – определителя.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и питание растений. Связи между растениями и окружающей средой. Роль растений в жизни животных и человека.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процессах по схеме, формулировать выводы доказывать, что без растений невозможна жизнь.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свой ответ с ответами одноклассников, осуществлять самопроверку,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с помощью схемы сходство и различия процессов питания и дыхания, моделировать эти процессы, выявлять  роль частей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на бережное отношение к природе, формировать позицию эколога.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 (Практический урок)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Опыление, роль насекомых, приспособленность к распространению плодов и семян.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растений из семени.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условия, необходимые для развития растения. Рассказывать по схеме о развитии семян.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выполнять. Отвечать на итоговые вопросы и оценивать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в природе, как распространяются семена. 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логическим словариком.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вырабатывать  способность к решению моральных проблем.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отрицательного воздействия человека на мир растений. Меры охраны растений, правила поведения в природе.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материалы книги 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Великан на поляне», рассказывать о редких растениях, занесенных в Красную книгу.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свой ответ с ответами одноклассников, осуществлять самопроверку, оценивать ответы.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памятку «Берегите растения»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аходить материал о редких растений из различных источников информации.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животных, виды животных, зоологи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-наука о животных.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рассказ « история с пиявкой»,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животных по самостоятельно подготовленному  сообщению.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выполнять,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животных, приводить примеры животных разных групп. Работать с электронным приложением к учебнику.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что ест? Проект «Разнообразие природы родного края», 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 по способу питания, цепи питания.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 их к жизни,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выполнению проекта.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животных по типу питания, обсуждать материалы книги о божьих коровках,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обязанности в работе над проектом.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учебную задачу и стремиться её выполнять,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итоговые вопросы и оценивать достижения. Определять цель и этапы работы.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схемы питания,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терминологическим словариком.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делать фотографии, находить материалы о природе родного края.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значение растений для здоровья и жизни человека,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бережное отношение  ко всему живому.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 разных групп.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 как заботятся разные животные о своем потомстве.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разным группам по способам размножения.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выполнять. Отвечать на итоговые вопросы и оценивать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стадии размножения различных животных, работать со словарём терминов.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дополнительную информацию из различных источников.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отрицательного воздействия человека на мир животных, исчезающие и редкие животные, правила поведения в природе.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факторах отрицательного воздействия  человека на животных, обсуждать меры по охране животных, готовить сообщения о животных, занесенных в Красную книгу.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свой ответ с ответами одноклассников, осуществлять самопроверку, оценивать ответы.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атласа-определителя и электронного приложения  определять животных, занесенных в Красную книгу, создать  книжк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малышку « Береги животных».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 позиции на выполнение моральных норм, бережное отношение ко всему живому.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грибов, строение грибов, взаимосвязи грибов с деревьями, съедобные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ядовитые грибы, правила сбора грибов.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Давать характеристику строению грибов, обсуждать  материал рассказа «Кому нужен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мухомор».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учебную задачу и стремиться её выполнять.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итоговые вопросы и оценивать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различие грибо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двойников, находить дополнительный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о грибах.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значение растений для здоровья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человека, вырабатывать бережное отношение  ко всему живому.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веществ, основные звенья круговорота, роль почвы.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организмы – производители, потребители, разрушители.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опасность исчезновения одного из звеньев.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свой ответ с ответами одноклассников, осуществлять самопроверку, оценивать ответы.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круговорот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ироде, делать выводы, сравнивать их с учебником.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взаимосвязь в природе и воспитывать  бережное отношение и правильное поведение в природе.</w:t>
            </w:r>
          </w:p>
        </w:tc>
      </w:tr>
      <w:tr w:rsidR="00F40C8E" w:rsidTr="00432B84">
        <w:tc>
          <w:tcPr>
            <w:tcW w:w="14786" w:type="dxa"/>
            <w:gridSpan w:val="11"/>
          </w:tcPr>
          <w:p w:rsidR="00F40C8E" w:rsidRPr="004B7D78" w:rsidRDefault="00F40C8E" w:rsidP="00432B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78">
              <w:rPr>
                <w:rFonts w:ascii="Times New Roman" w:hAnsi="Times New Roman" w:cs="Times New Roman"/>
                <w:i/>
                <w:sz w:val="24"/>
                <w:szCs w:val="24"/>
              </w:rPr>
              <w:t>Мы и наше здоровье (10 часов).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Анатомия, физиология, гигиена как науки. Понятия об органах тела человека.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по анатомии со 2 класса, обсуждать взаимосвязь наук, работать в паре, измерять рост и массу тела.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стремиться ее выполнять, отвечать на итоговые вопросы, оценивать свои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схемы расположения органов человека, выполнять практическую работу.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соблюдать правила гигиены, установку на заботу о своем здоровье.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чувств: глаза, уши, нос, язык, кожа и их роль в восприятии мира.  Гигиена органов чувств.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изучать материалы темы и готовить рассказы по плану.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и стремиться её выполнять. Отвечать на итоговые вопросы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терминологическим словарем, формулировать выводы по теме, находить дополнительный материал  о правилах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гигиены.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привычку соблюдать правила гигиены, установку на заботу о своем здоровье.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(практический урок).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 как орган защиты от повреждений и внешних воздействий. Гигиена кожных покровов. Первая помощь при повреждении.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изучит свойства кожи. Работать в паре, рассказывать о средствах гигиены и мерах первой помощи.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 рассказ об уходе за кожей.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терминологическим словарем, формулировать выводы по теме, находить дополнительный материал  о правилах гигиены.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извлекать информацию о гигиене кожи.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соблюдать правила гигиены, установку на заботу о своем здоровье. Учиться оказывать первую помощь.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двигательная система, ее роль в организме человека, осанка, важность выработки и сохранения правильной осанки.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скелета и мышц в жизнедеятельности организма, раскрывать роль правильной осанки для здоровья человека.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свой ответ с ответами одноклассников, осуществлять самопроверку, оценивать ответы. Следить за своей осанкой на уроке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упражнения для формирования правильной осанки.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терминологическим словарем.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выполнение моральных норм. Формировать привычку соблюдать правила гигиены, установку на заботу о своем здоровье. Установка на выполнение  утренней гимнастики.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питание. Проект «Школа кулинаров».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Питательные вещества, необходимые организму,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пищеварительная система, подготовка к проекту.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правила рационального питания,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меню здорового питания.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Готовиться  к выполнению проекта.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 из изученного материала,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итоговые вопросы и оценивать достижения на уроке.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строение пищеварительной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системы, практически определять наличие питательных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одуктах.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границы собственного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незнания и знания, стремиться к соблюдению правильного питания.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кровообращение. (Подсчет пульса)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и кровеносная системы, их строение и работа, взаимосвязь, как измерить пульс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строение кровеносной системы, работать в паре, учиться измерять пульс,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узнавать о взаимосвязи органов в организме.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 и стремиться её выполнять,  формулировать выводы по теме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отвечать не итоговые вопросы, оценивать свои ответы и ответы одноклассников.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строение дыхательной системы, моделировать строение кровеносной системы, измерять пульс у членов своей семьи.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выполнение моральных норм. Формировать привычку соблюдать правила гигиены, установку на заботу о своем здоровье.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как фактор предупреждения болезней, способы закаливания, правила поведения при заболевании.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факторы закаливания, формулировать правила, составлять памятку.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инструкцию по предупреждению инфекционных болезней, находить дополнительный материал о профилактике заболеваний.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соблюдать правила гигиены, установку на заботу о своем здоровье.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закаливание своего организма. 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Здоровый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 жизни, правила здорового образа жизни для школьников.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правила здорового образа жизни. Работать в паре, составлять памятку.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вопросы, оценивать свои ответы и ответы одноклассников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факторы,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укрепляющие здоровье и факторы отрицательного воздействия на здоровье.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на выполнение моральных норм. Формировать привычку соблюдать правила гигиены, установку на заботу о своем здоровье.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умений, формирование адекватной оценки своих достижений.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и неправильность ответов. Адекватно оценивать свои знания в соответствии с набранными баллами.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готовиться к тестам, изучая информацию учебника и дополнительную литературу.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«Богатства, отданные людям»,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«Разнообразие природы родного края», «Школа кулинаров».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проектной деятельности, формирование адекватной оценки своих достижений.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с подготовленными сообщениями,  иллюстрировать их наглядными материалами.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извлекать информацию из различных источников, сотрудничать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незнания.</w:t>
            </w:r>
          </w:p>
        </w:tc>
      </w:tr>
      <w:tr w:rsidR="00F40C8E" w:rsidTr="00432B84">
        <w:tc>
          <w:tcPr>
            <w:tcW w:w="14786" w:type="dxa"/>
            <w:gridSpan w:val="11"/>
          </w:tcPr>
          <w:p w:rsidR="00F40C8E" w:rsidRPr="00E23392" w:rsidRDefault="00F40C8E" w:rsidP="00432B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392">
              <w:rPr>
                <w:rFonts w:ascii="Times New Roman" w:hAnsi="Times New Roman" w:cs="Times New Roman"/>
                <w:i/>
                <w:sz w:val="24"/>
                <w:szCs w:val="24"/>
              </w:rPr>
              <w:t>Наша  безопасность (7 часов).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2525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целями и задачами раздела. Действия при пожаре, аварии водопровода,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утечке газа.</w:t>
            </w:r>
          </w:p>
        </w:tc>
        <w:tc>
          <w:tcPr>
            <w:tcW w:w="2847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свои действия при пожаре, утечке газа, прорыве водопровода.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Разыгрывать свои действия в ходе ролевых игр.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по теме урока, отвечать не итоговые вопросы, оценивать свои ответы и ответы одноклассников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телефоны экстренных служб, анализировать схему эвакуации,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свои действия.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способность к действиям в экстремальных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с целью сохранения своего здоровья.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путь был  счастливым.</w:t>
            </w:r>
          </w:p>
        </w:tc>
        <w:tc>
          <w:tcPr>
            <w:tcW w:w="2525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по дороге в школу, при переходе улицы, на велосипеде, в автомобиле, в транспорте.</w:t>
            </w:r>
          </w:p>
        </w:tc>
        <w:tc>
          <w:tcPr>
            <w:tcW w:w="2847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группах, готовить сообщения обсуждать различные ситуации, ролевыми играми демонстрировать свои знания правил.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материалы учебника, выполнять тесты по теме, моделировать свои действия в различных ситуациях.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соблюдать правила безопасности с целью сохранения своего здоровья.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 (Экскурсия)</w:t>
            </w:r>
          </w:p>
        </w:tc>
        <w:tc>
          <w:tcPr>
            <w:tcW w:w="2525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знаки, предупреждающие, запрещающие, знаки сервиса.</w:t>
            </w:r>
          </w:p>
        </w:tc>
        <w:tc>
          <w:tcPr>
            <w:tcW w:w="2847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Обсуждать, как помогают  знаки пешеходам, 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и оценивать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ответа, моделировать в виде схемы путь от школы домой.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 для сохранения здоровья.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Кто нас защищает?».</w:t>
            </w:r>
          </w:p>
        </w:tc>
        <w:tc>
          <w:tcPr>
            <w:tcW w:w="2525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проекта, знакомство с материалами учебника,  обсуждение способов и сроков работы над проектом.</w:t>
            </w:r>
          </w:p>
        </w:tc>
        <w:tc>
          <w:tcPr>
            <w:tcW w:w="2847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Брать интервью у ветеранов  войны, 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свой проект.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Формирование адекватной оценки своих достижений.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 информацию о вооруженных силах страны, оформлять собранные материалы в виде стенда.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Родину и ее защитников.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2525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потенциально опасных местах: на балконе, в лифте,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стройплощадке и т.п.</w:t>
            </w:r>
          </w:p>
        </w:tc>
        <w:tc>
          <w:tcPr>
            <w:tcW w:w="2847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опасные места в доме и вне его,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опрашивать  о мерах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предосторожности.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по теме урока, отвечать не итоговые вопросы.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схему своего двора и окрестностей опасных мест.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внимательное поведение, вырабатывать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решению проблем.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2525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природного характера: грозы, ядовитые растения, грибы, змеи, собаки.</w:t>
            </w:r>
          </w:p>
        </w:tc>
        <w:tc>
          <w:tcPr>
            <w:tcW w:w="2847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рассказ « Опасные двойники», рассказывать о правилах поведения в общении с домашними животными.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вопросы, оценивать свои ответы и ответы одноклассников.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отличать гадюку от ужа, ядовитые и съедобные грибы, находить информацию о ядовитых растениях.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в природе, использовать полученные знания для сохранения своего здоровья и жизни.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2525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загрязнения, правила экологической безопасности.</w:t>
            </w:r>
          </w:p>
        </w:tc>
        <w:tc>
          <w:tcPr>
            <w:tcW w:w="2847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цепей загрязнения, обсуждать проблему экологической безопасности и меры  по  охране природы.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и оценивать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знакомство с устройством бытового фильтра.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 для сохранения здоровья.</w:t>
            </w:r>
          </w:p>
        </w:tc>
      </w:tr>
      <w:tr w:rsidR="00F40C8E" w:rsidTr="00432B84">
        <w:tc>
          <w:tcPr>
            <w:tcW w:w="14786" w:type="dxa"/>
            <w:gridSpan w:val="11"/>
          </w:tcPr>
          <w:p w:rsidR="00F40C8E" w:rsidRPr="00D0675E" w:rsidRDefault="00F40C8E" w:rsidP="00432B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75E">
              <w:rPr>
                <w:rFonts w:ascii="Times New Roman" w:hAnsi="Times New Roman" w:cs="Times New Roman"/>
                <w:i/>
                <w:sz w:val="24"/>
                <w:szCs w:val="24"/>
              </w:rPr>
              <w:t>Чему учит экономика? (12 часов).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экономика?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людей. Главная задача экономики. Товары и услуги.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товаров и услуг, рассказывать о роли труда в создании товаров, прослеживать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товары и услуги нужны семье.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задачи раздела и урока, стремиться выполнять их, отвечать на итоговые вопросы, оценивать свои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понятия 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экономика», «потребности», «товары»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аботать со взрослыми, добывать информацию  об услугах в родном городе.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внутреннюю позицию, адекватно  оценивать свои знания, формировать способность к решению моральных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природных богатств, роль труда людей в экономике, роль образования в экономике.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использовании природных богатств,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выяснять роль профессий родителей в экономике города.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и оценивать достижения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Прослеживать взаимосвязь труда людей разных профессий, раскрывать роль природных бога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экономики.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Родину,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почтительное отношение и уважение к труду людей всех профессий.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полезных ископаемых, наиболее важные для экономики,  способы добычи и охрана.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каком – либо полезном ископаемом.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 Формировать адекватную самооценку.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полезные ископаемые с помощью атласа, рассказывать об особенностях добычи, по материалам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музее выяснить, какие полезные ископаемые добывают у нас.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природным богатствам, уважение к людям рабочих профессий.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Растениеводство, как отрасль сельского хозяйства и составляющая экономики. Использование культурных растений для производства продуктов, труд людей.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в паре, зачем люди занимаются растениеводством.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роли выращивания культурных растений.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паре, исследовать растение и описать его по плану. Выявить связь растениеводства и промышленности.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Исследовать, какие продукты используются в семье.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природным богатствам, уважение к людям рабочих профессий.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Животноводство.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отрасль сельского хозяйства, домашние животные, роль животноводства в экономике.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 интервью у работников животноводства.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Узнать, какие продукты животноводства употребляет семья.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знания, полученные во  2 классе, принимать учебную задачу урока и стремиться ее выполнять.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и сельскохозяйственных животных, работать с терминологическим словарем. Выявлять связь животноводства и растениеводства.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природным богатствам, уважение к людям рабочих профессий.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как отрасль экономики. Знакомство   с основными отраслями экономики страны.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труде работников разных отраслей промышленности, в каких отраслях работают члены семьи, выяснить, рассказать в классе.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 Формировать адекватную самооценку.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продукцию с отраслью, выявлять взаимосвязь отраслей,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музее данные об истории предприятий города.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позицию, адекватно  оценивать свои знания, формировать способность к решению моральных норм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«Экономика родного края».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проекта,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проект, выступать перед  одноклассниками.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 создавать книгу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Экономика  родного края».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проекта и свою роль в его создании.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об экономике родного края, оформлять материалы в виде выставки, презентации.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выполнение моральных норм.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деньги?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товарами, бартер, роль денег, виды денежных знаков.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 и сбережения.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паре, сравнение монет разных стран, практическая работа по различению денежных единиц.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задачи раздела и урока, стремиться выполнять их, отвечать на итоговые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оценивать свои достижения.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роль денег в экономике.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виды обмена товарами.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 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денег в других источниках.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границы собственного знания и незнания.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государственном бюджете, источники доходов, основные статьи расходов.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люди каких профессий получают зарплату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моделировать доходы и расходы государства.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между доходами и расходами, формулировать выводы по теме урока,  работать с терминологическим словарем.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семейном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доходах и расходах семьи.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семейном бюджете, его доходах и расходах, обсуждать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расходы первостепенные.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 Формировать адекватную самооценку.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сходство и различие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семейного, моделировать  семейный бюджет.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положительные моральные качества, чувство сопричастности к семейному благополучию.</w:t>
            </w:r>
          </w:p>
        </w:tc>
      </w:tr>
      <w:tr w:rsidR="00F40C8E" w:rsidTr="00432B84">
        <w:tc>
          <w:tcPr>
            <w:tcW w:w="505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97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2683" w:type="dxa"/>
            <w:gridSpan w:val="3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и отрицательное воздействие  экономики на окружающую среду, взаимосвязь экономики и экологии.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Обсуждать, почему при осуществлении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экологическая экспертиза.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знания, полученные во  2 классе, принимать учебную задачу урока и стремиться ее выполнять.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взаимосвязь экономики и  экологии.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экологические прогнозы.  Выяснить у взрослых об экологических мерах в регионе.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</w:tc>
      </w:tr>
      <w:tr w:rsidR="00F40C8E" w:rsidTr="00432B84">
        <w:tc>
          <w:tcPr>
            <w:tcW w:w="14786" w:type="dxa"/>
            <w:gridSpan w:val="11"/>
          </w:tcPr>
          <w:p w:rsidR="00F40C8E" w:rsidRPr="00D0675E" w:rsidRDefault="00F40C8E" w:rsidP="00432B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  <w:r w:rsidRPr="00D0675E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по городам и странам (15 часов).</w:t>
            </w: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городов.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 слава и гордость страны. Достопримечательности городов золотого кольца.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достопримечательностях городов  Золотого кольца,  составлять вопросы к викторине, прослеживать маршрут путешествия по карте.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 формулировать выводы, оценивать свои достижения на уроке.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Интернета готовить сообщения о любом городе, находить фотографии этих городов, выполнять задания из электронного приложения.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страну, сопричастности к её историческому прошлому.</w:t>
            </w: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«Музей  путешествий».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проекта, знакомство с материалами учебника, распределение заданий, обсуждение сроков работы.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свои сообщения с демонстрацией экспонатов.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цель и задачи проекта и стремиться их выполнять.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экспонаты для музея (фотографии, открытки, значки), оформлять экспозицию музея, готовить сообщения.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школьника, гражданина своей страны.</w:t>
            </w: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Государства, граничащие с Россией и их столицы.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почему с соседними государствами нужно иметь добрососедские отношения.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и показывать на карте границы России.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 Формировать адекватную самооценку.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дополнительной литературы готовить сообщения о странах, работать с терминологическим словарем.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гордости за свою страну.</w:t>
            </w: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севера Европы, их столицы, 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устройства, символы, достопримечательности.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группе, готовит сообщения о государстве,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учебника.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выяснять, какие материалы и из каких стран в магазинах города.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учебную задачу 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выводы, оценивать свои достижения на уроке.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 государства и флаги, составлять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викторины по странам Европы, находить материал о достопримечательностях стран.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внутреннюю позицию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школьника, гражданина своей страны, позицию человека, жителя общего дома – Земля.</w:t>
            </w: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Бенилюкса, символы,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знаменитые люди.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группе, изучать страны Бенилюкса.  Описывать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готовить сообщения о стране. Выступать от группы.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 Принимать мнение других членов группы.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выяснять о товарах стран Бенилюкса.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центра Европы, их столицы, флаги, достопримечательности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группе, изучать страны центра Европы.  Описывать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готовить сообщения о стране. Выступать от группы.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Распределять материал на несколько сообщений между членами группы.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 Формировать адекватную самооценку.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выяснять о товарах стран центра Европы.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ориентацию на выполнение моральных норм, способность к решению моральных проблем.</w:t>
            </w: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(Франция.)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Франция, её расположение на карте, столица,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устройство, символы, знаменитые люди.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группе, изучать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Франции,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сообщения о стране. Выступать от группы.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Распределять материал на несколько сообщений между членами группы.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учебную задачу 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выводы, оценивать свои достижения на уроке. Адекватно оценивать своих товарищей.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задания электронного приложения,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Интернете о странах,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выяснять о товарах из Франции.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границы собственного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незнания, принимать мнение других членов коллектива.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(Великобритания.)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Великобритания, её расположение на карте, столица, государственное устройство, символы, знаменитые люди.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группе, изучать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Великобритании,  находить на карте, готовить сообщения о стране. Выступать от группы.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Распределять материал на несколько сообщений между членами группы.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вопросы к викторине, найти интересные факты о стране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электронного приложения, находить в Интернете о странах, работать со взрослыми, выяснять о товарах из Великобритании..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Греция и Италия, их географическое положение, устройство, символы, факты истории, памятники архитектуры и искусства, города.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 группе, готовить сообщения о городах и памятниках архитектуры, описывать достопримечательности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материала, оценивать свои достижения и товарищей по группе.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вопросы к викторине, найти интересные факты о стране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электронного приложения, находить в Интернете о странах, работать со взрослыми, выяснять о памятниках стран.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ориентацию на выполнение моральных норм, способность к решению моральных проблем.</w:t>
            </w: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знаменитым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местам мира.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памятники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искусства, являющиеся символами стран.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международного туризма, работать с картой, показывать и рассказывать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урока,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литературе о знаменитых памятниках стран.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по фотографиям  памятники.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собственного знания и незнания, принимать мнение других членов коллектива</w:t>
            </w: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тесты)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достижений.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выполнять предложенные задания.  Применяя полученные знания.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незнания.</w:t>
            </w:r>
          </w:p>
        </w:tc>
      </w:tr>
      <w:tr w:rsidR="00F40C8E" w:rsidTr="00432B84">
        <w:tc>
          <w:tcPr>
            <w:tcW w:w="534" w:type="dxa"/>
            <w:gridSpan w:val="2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 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</w:p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 Кто нас защищает?», «экономика родного края», « Музей путешествий».</w:t>
            </w:r>
          </w:p>
        </w:tc>
        <w:tc>
          <w:tcPr>
            <w:tcW w:w="2700" w:type="dxa"/>
            <w:gridSpan w:val="4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проектной деятельности.</w:t>
            </w:r>
          </w:p>
        </w:tc>
        <w:tc>
          <w:tcPr>
            <w:tcW w:w="268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с подготовленными сообщениями, иллюстрировать их наглядными материалами.</w:t>
            </w:r>
          </w:p>
        </w:tc>
        <w:tc>
          <w:tcPr>
            <w:tcW w:w="1919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 и достижений одноклассников</w:t>
            </w:r>
          </w:p>
        </w:tc>
        <w:tc>
          <w:tcPr>
            <w:tcW w:w="2460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 выступление по проекту, находить дополнительный интересный материал из различных источников.</w:t>
            </w:r>
          </w:p>
        </w:tc>
        <w:tc>
          <w:tcPr>
            <w:tcW w:w="1933" w:type="dxa"/>
          </w:tcPr>
          <w:p w:rsidR="00F40C8E" w:rsidRDefault="00F40C8E" w:rsidP="0043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</w:t>
            </w:r>
          </w:p>
        </w:tc>
      </w:tr>
    </w:tbl>
    <w:p w:rsidR="00F40C8E" w:rsidRDefault="00F40C8E"/>
    <w:sectPr w:rsidR="00F40C8E" w:rsidSect="00F40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0C8E"/>
    <w:rsid w:val="005855C9"/>
    <w:rsid w:val="00F4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5115</Words>
  <Characters>29156</Characters>
  <Application>Microsoft Office Word</Application>
  <DocSecurity>0</DocSecurity>
  <Lines>242</Lines>
  <Paragraphs>68</Paragraphs>
  <ScaleCrop>false</ScaleCrop>
  <Company>Home</Company>
  <LinksUpToDate>false</LinksUpToDate>
  <CharactersWithSpaces>34203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2013-01-13T09:58:00Z</dcterms:created>
  <dcterms:modified xsi:type="dcterms:W3CDTF">2013-01-13T10:00:00Z</dcterms:modified>
</cp:coreProperties>
</file>