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A3" w:rsidRPr="0004190B" w:rsidRDefault="009401A3" w:rsidP="009401A3">
      <w:pPr>
        <w:jc w:val="center"/>
        <w:rPr>
          <w:rFonts w:ascii="Calibri" w:eastAsia="Calibri" w:hAnsi="Calibri" w:cs="Times New Roman"/>
          <w:b/>
          <w:lang w:val="ru-RU" w:eastAsia="en-US"/>
        </w:rPr>
      </w:pPr>
      <w:r w:rsidRPr="0004190B">
        <w:rPr>
          <w:rFonts w:ascii="Calibri" w:eastAsia="Calibri" w:hAnsi="Calibri" w:cs="Times New Roman"/>
          <w:b/>
          <w:lang w:val="ru-RU" w:eastAsia="en-US"/>
        </w:rPr>
        <w:t xml:space="preserve">Календарно – тематическое планирование по окружающему миру.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993"/>
        <w:gridCol w:w="1417"/>
        <w:gridCol w:w="10064"/>
      </w:tblGrid>
      <w:tr w:rsidR="009401A3" w:rsidRPr="0004190B" w:rsidTr="00597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№</w:t>
            </w:r>
          </w:p>
          <w:p w:rsidR="009401A3" w:rsidRPr="0004190B" w:rsidRDefault="009401A3" w:rsidP="005976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proofErr w:type="spellStart"/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п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п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 xml:space="preserve">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Фактическая дата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Характеристика деятельности учащихся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273FAE">
              <w:rPr>
                <w:rFonts w:ascii="Times New Roman" w:eastAsia="Times New Roman" w:hAnsi="Times New Roman" w:cs="Times New Roman"/>
                <w:lang w:val="ru-RU" w:eastAsia="en-US"/>
              </w:rPr>
              <w:t>1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Свет знания.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Как изучают окружающий мир.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Книга – источник знаний.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Отправимся на экскурсию.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Выявлять особенности познания, формулировать мысль о творческом познании. Знать пословицы о силе человеческого ума и знаний; уметь привести примеры того, как изобретения изменяют жизнь современного человека; самостоятельно формулировать вопросы о природе или жизни общества и с какой целью.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Слушать пословицу, работать над смыслом. Выполнять задание в рабочей тетради.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Уметь характеризовать методы исследования; знать основные приборы, инструменты и оборудование. Способы исследования, наблюдения, опыты, измерения, этапы, приборы, инструменты, лабораторное оборудование.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Работа с электронным микроскопом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Определять тип справочной литературы. Знать особенности расположения сведений в изданиях справочного характера; уметь разыскать сведения в справочнике, словаре, путеводителе; уметь представить книгу, указав её автора и название.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проуктором</w:t>
            </w:r>
            <w:proofErr w:type="spellEnd"/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Обсуждать правила поведения на экскурсии. Иметь представления об особенностях различных учреждений научно-просветительского характера; уметь разыскать необходимые сведения об этих учреждениях в путеводителях; задавать вопросы по теме и содержанию экскурсии; представить собственные впечатления от экскурсии. Обобщать и раскрывать содержание экскурсии.</w:t>
            </w:r>
          </w:p>
        </w:tc>
      </w:tr>
      <w:tr w:rsidR="009401A3" w:rsidRPr="0004190B" w:rsidTr="005976AA">
        <w:trPr>
          <w:trHeight w:val="1982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2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О чём рассказывает план?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Планета на листе бумаги.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Страны и народы на политической карте 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мира.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Путешествуя, познаём мир.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Различать рисунок и план., наиболее распространенные виды планов, извлекать информацию из плана, учиться различать условные обозначения на плане, изучить и уметь читать план своего села, характеризовать планы, уметь начертить простейший план и указать на плане путь от дома до школы.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Работа с документ камерой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9401A3" w:rsidRPr="0004190B" w:rsidTr="005976AA">
        <w:trPr>
          <w:trHeight w:val="18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сопоставлять изображения на глобусе и карте мира, читать карту по условным обозначениям на ней, показывать на глобусе и карте материки и океаны, различать на карте разные формы земной поверхности. Заполнять заданную таблицу. Знать и понимать роль карты в жизни людей.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отличительные особенности политической карты мира по сравнению с физической картой; уметь на карте разыскать ту или иную страну, показывать, показывать её границы, определить столицу, назвать соседние с ней страны; уметь соотнести название страны с названием языка и наоборот; в справочной литературе найти информацию о составе населения страны, особенностях культуры.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и соблюдать правила ответственного туризма; уметь поставить цель путешествия; соотнести личные интересы с интересами своих спутников; найти необходимые сведения для определения маршрута; уметь вести дневник путешествия и оценить его результаты.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3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Транспорт.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Средства информации и связи.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Праздник «Книга – источник знаний». 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Мир природы в народном творчестве.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и соблюдать правила пользования личным и общественным транспортом; уметь систематизировать транспорт по видам; определить виды транспорта; рассказать сюжет из истории одного из видов транспорта, об изобретателях, учёных.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Знать номера телефонов для вызова «скорой помощи», милиции, пожарной части; уметь правильно написать адрес на почтовом конверте; различать средства связи,  используемые в личной и общественной жизни, средства связи и средства массовой информации. 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особенности работы в библиотеке. Уметь оформлять альбом по впечатлениям после экскурсии.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Посещение школьной библиотеки. Создание проекта по данной теме. Защита проекта с помощью интерактивной доски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Знать, что наши предки чувствовали единство с миром природы, понимали взаимосвязь природы и людей и отражали это в своём творчестве; уметь находить образ единого мира-дома в произведениях народного творчества своего края.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4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Из чего состоит всё.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Мир небесных тел.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Невидимое сокровище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Как сохранить воздух – наше невидимое богатство.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различать природные объекты, характеризовать их отличительные свойства, группировать природные объекты по их отличительным признакам, приводить примеры веществ, описывать их, ставить опыты.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Проводить опыт «Вода – растворитель». Уметь фиксировать результаты опыта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Работа с электронным микроскопом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Научиться характеризовать Солнце как ближайшую к нам звезду, понимать значение Солнца для всего живого, характеризовать отличия звёзд и планет, знать строение Солнечной системы и названия планет, извлекать из различных источников информацию о планетах Солнечной системы, готовить доклады и 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обсуждать полученные сведения.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свойства воздуха, понимать природу его движения в атмосфере, ставить опыты по изучению свойств воздуха, осознавать значение воздуха для людей, животных и растений;. Анализировать диаграмму и определять состав воздуха с ее помощью.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Уметь извлекать из источников дополнительную информацию о свойствах воздуха и его значении, делать доклады.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5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Самое главное вещество.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Свойства воды, круговорот воды в природе.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Почему вода бывает святой.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Природные стихии в народном творчестве.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Различать состояния воды.. Исследовать свойства воды. Характеризовать круговорот воды с опорой на схему. Уметь показывать на карте водные объекты; извлекать из источников дополнительную информацию о воде, её свойствах и её значении, делать доклады.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Уметь характеризовать свойства воды; понимать значение круговорота воды для живых организмов; ставить опыты по изучению свойств воды.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Уметь извлекать из источников дополнительную информацию о воде и её значении, делать доклады.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Знать несколько загадок об огне, о воде и воздухе; уметь найти и характеризовать образы этих стихий в словесных и изобразительно-прикладных произведениях народного творчества, различать разные проявления этих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стихий.сочинять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свои собственные загадки об огне, о воде и воздухе.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6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Кладовые земли.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Чудо под ногами.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Как уберечь землю – нашу кормилицу.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Мир растений.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различать по внешнему виду минералы и горные породы; характеризовать свойства полезных ископаемых и определять их значение для человека, наблюдать простейшие опыты над свойствами полезных ископаемых; извлекать из источников дополнительную информацию о полезных ископаемых, делать доклады.</w:t>
            </w:r>
          </w:p>
        </w:tc>
      </w:tr>
      <w:tr w:rsidR="009401A3" w:rsidRPr="00273FAE" w:rsidTr="005976AA">
        <w:trPr>
          <w:trHeight w:val="84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Исследовать состав почвы в ходе практической работы..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состав почвы, роль почвы в природе и роль живых организмов в образовании почвы; извлекать из источников дополнительную информацию о строении почвы, способах формирования почвы, устанавливать связь между составом почвы и ее плодородием, делать доклады.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различать водоросли, мхи, папоротники, хвойные, лиственные растения, приводить примеры растений каждой группы, выделять их отличия; понимать значение растений для формирования атмосферы и для питания животных и человека, приводить примеры использования растений в хозяйственной жизни людей.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7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Плодородная земля и растения в народном творчестве.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Мир животных.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Образы животных  в народном творчестве.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Невидимые нити в живой природе.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загадки о земле и растениях; уметь найти и охарактеризовать эти образы в словесных и изобразительно-прикладных произведениях народного творчества; сочинять свои собственные загадки о земле и растениях.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Научиться различать животных разных групп  по их признакам и месту обитания; описывать внешний 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вид изучаемых животных, характеризовать способы размножения животных разных групп; понимать роль животных в природе и жизни человека; извлекать из источников дополнительные сведения о представителях фауны, делать доклады, обсуждать полученные сведения.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Работа индивидуальная и фронтальная на интерактивной доске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загадки о животных; уметь найти и охарактеризовать образы животных в словесных и изобразительно-прикладных произведениях народного творчества; сочинять свои собственные загадки о животных.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Классифицировать животных по способам их питания. Знать основные группы животных по способу питания и способа защиты от врагов; понимать цепи питания как способ организации сообщества живых организмов.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8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Лес – волшебный дворец.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Луг – царство цветов и насекомых.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Водоём – дом из воды.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природные сообщества на примере леса, характеризовать круговорот веществ в природе, выявлять роль бактерий  и грибов в круговороте веществ, извлекать из источников дополнительную информацию, готовить и обсуждать доклады.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Научится характеризовать природное сообщество луга как пример единства живого и неживого, характеризовать круговорот веществ в экосистеме луга, описывать роль насекомых в размножении растений, извлекать из источников дополнительную информацию, готовить и обсуждать доклады.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водоём как пример единства живого и неживого, как природное сообщество, рассматривать роль каждого из живых существ в круговороте веществ в водоёме, извлекать из источников дополнительную информацию, готовить и обсуждать доклады.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Уметь извлекать из источников дополнительную информацию о природных сообществах и их значении, делать доклады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9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Как сохранить богатства природы.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Охрана природы в культуре народов 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России и мира.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Охрана природы родного края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Родной дом – уголок Отчизны.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о взаимосвязи всего живого и неживого в природных сообществах; осознанно выполнять правила поведения в природной среде; бережно относиться к растениям и животным, к чистоте воды, воздуха, земли. Осознавать отрицательное влияние человека на природу.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Предлагать условные знаки, демонстрирующие охрану природных объектов.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Высказывать свое мнение по теме.</w:t>
            </w:r>
          </w:p>
        </w:tc>
      </w:tr>
      <w:tr w:rsidR="009401A3" w:rsidRPr="00273FAE" w:rsidTr="005976AA">
        <w:trPr>
          <w:trHeight w:val="178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пословицы о необходимости бережного отношения человека к природе; осознанно выполнять правила раздельного сбора пищевых и бытовых отходов; бережно относиться к растениям и животным, к чистоте воды, воздуха, земли; творчески использовать приёмы народного словесного и изобразительно–прикладного творчества для изготовления плакатов, призывающих взрослых и детей к охране природного мира.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разные значения слова «мир»: знать и соблюдать правила совместной жизни в общем доме, в общении с соседями, земляками, незнакомыми людьми; стремиться принимать участие в посильных общественных делах и праздниках. Моделировать ситуации общения в разных сообществах.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9401A3" w:rsidRPr="0004190B" w:rsidTr="005976AA">
        <w:trPr>
          <w:trHeight w:val="1528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10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Свой дом – свой простор.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Тепло родного дома.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В красном углу сесть – великая честь.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Побываем в гостях.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роль и назначение порога, матицы, печи, женского и мужского углов в старинном доме; уметь сопоставлять между собой особенности старинного и современного внутреннего устройства дома; выделять общее и различное в их назначении в семейной жизни. Выявлять нравственный смысл конструктивных особенностей строения. Знать и рассказывать об основном назначении порога, печи и т.д.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роль и назначение красного угла в старинном доме; уметь сопоставлять между собой особенности старинного и современного почётного места во внутреннем устройстве дома; выявлять общее и различное в их назначении в семейной жизни и в духовно-нравственном смысле для каждого человека в семье.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традиции гостеприимства и стремиться соблюдать их в соответствующих ситуациях; уметь сопоставить между собой особенности внутреннего устройства жилища разных народов своего края; уметь сопоставлять между собой особенности внутреннего устройства жилища разных народов России и мира; выявлять общее и различное в их назначении в семейной жизни и в духовно-нравственном смысле для каждого человека в семье.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11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 свет появился – с людьми породнился.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Родословное древо.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Родословное древо моей семьи.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Муж и жена – одна душа.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терминологию родства в применении к членам своей семьи; уметь использовать терминологию родства в применении к членам другой семьи; понимать, каково различие между терминами родства и свойства, в чём различие между кровным родством и родством духовным.</w:t>
            </w:r>
          </w:p>
        </w:tc>
      </w:tr>
      <w:tr w:rsidR="009401A3" w:rsidRPr="0004190B" w:rsidTr="005976AA">
        <w:trPr>
          <w:trHeight w:val="127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Знать два способа составления родословного древа и чем они отличаются друг от друга; уметь строить схему родственных связей в своей семье до третьего-четвёртого поколения; осознавать ценность документов из семейного архива, а также ценность семейных реликвий, необходимость их сохранения и передачи от одного поколения к другому. 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Индивидуальная работа на интерактивной доске. Работа с документ камерой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пословицы и сюжеты народных сказок о верных, любящих супругах; уметь творчески выразить представления о крепости супружеского союза; стремиться поздравить своих родителей во Всероссийский день семьи, любви и верности.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12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Святость отцовства и материнства.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Моё имя – моя честь.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Добрые дети – дому венец.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пословицы и сюжеты народных сказок о родительской любви к детям и о почтении детей по отношению к родителям; уметь творчески выразить представления о родительской любви к детям в рукотворной игрушке, спектакле; стремиться проявлять уважение к своим родителям.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Использование различных источников  для получения нужной информации.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пословицы и сюжеты народных сказок о добрых, умелых, умных, смелых, заботливых детях; знать значение своего имени.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Знать, что выше всего ценятся подарки, сделанные своими руками. Уметь делать приятное своим родным.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13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Детские игры – школа здоровья.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Строение тела человека.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Как работает наш организм.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Что такое гигиена.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Презентовать несколько игр. Знать народные игры, уметь определять их значение в своём развитии детей; понимать смысл игры; уметь описать правила игры и организовать её в среде сверстников.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функции систем внутренних органов человека и каждого из органов; понимать важность для человека знания работы своих внутренних органов; извлекать из источников дополнительную информацию, делать и обсуждать доклады.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функционирование основных систем организма человека; рассказывать об их работе, пользуясь схемами; измерять пульс в ходе практической работы.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основные правила гигиены; моделировать в ходе практической работы ситуации по соблюдению правил гигиены; сопоставлять гигиенически правильный и неправильный образ жизни.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14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Наши органы чувств.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Школа первой помощи.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Здоровью цены нет.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Дом не велик, а стоять не велит.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Научиться характеризовать функции органов чувств как источников информации об окружающем мире; рассказывать о строении органов чувств, пользуясь рисунками и схемами; соблюдать гигиену органов чувств.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Запомнить номера телефонов экстренной помощи, уметь оказывать себе и другим  людям первую помощь, измерять себе температуру, моделировать своё поведение в экстренных ситуациях.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Практическая работа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Знать народные правила и традиции здорового образа жизни; уметь применять их в своей повседневной жизнедеятельности; понимать триединство, заложенное в понятии «здоровье»; уметь объяснять нравственный смысл этого триединства, необходимый для самовоспитания; проявлять уважительное, 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внимательное и милосердное отношение к инвалидам.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народные правила и традиции управления домашним хозяйством, особенности распределения обязанностей в семье; уметь применять эти правила в своей повседневной жизнедеятельности; знать и выполнять правила этикета за столом; проявлять уважительное, благодарное отношение к хлебу и кормильцам в семье.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15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Семейный бюджет.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Мудрость старости.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Путешествие к А.С. Пушкину.</w:t>
            </w:r>
          </w:p>
          <w:p w:rsidR="009401A3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Мой уголок для игры в родном доме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Понимать, каковы составные части семейных доходов и расходов; уметь посчитать сумму денег, необходимую для повседневного обеспечения жизни своей семьи на фиксированный период; знать факты из истории денег, типы денежных единиц РФ разного достоинства.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пословицы и сюжеты народных сказок, которые демонстрируют мудрость людей пожилого возраста; уметь словесно выразить своё впечатление от образа старого человека в произведениях живописи, спектакле.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одно - два стихотворения или отрывка из сказок А.С.Пушкина; уметь выразительно прочитать их; выбрать из семейного наследия документ, реликвию, семейное устное предание, в которых хранится память о добром деле, совершённом родным человеком, оформить для дальнейшего сохранения и передачи следующему поколению в семье; уметь рассказать о том, как продолжаются добрые дела в семье.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Уметь составлять рассказ, отвечать на вопросы по теме.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16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Всемирное наследие.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Московский Кремль.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Озеро Байкал.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Путешествие в Египет.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толкование смысла эмблемы Всемирного наследия; уметь рассказать об одном – двух объектах Всемирного наследия оформить наглядный материал для презентации своего рассказа в классе.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Фронтальная работа на интерактивной доске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названия четырёх башен Московского Кремля; узнавать на фотографии строения ансамбля Большого Кремлёвского дворца, различать среди них более древнюю и более позднюю постройку; уметь рассказать о наиболее понравившихся достопримечательностях и святынях Московского Кремля; оформить наглядный материал для презентации своего рассказа в классе.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местонахождение озера Байкал; уметь показать его на карте России; рассказать о его уникальных особенностях, флоре, фауне и особых экологических проблемах; оформить наглядный материал для презентации своего рассказа в классе.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местоположение Египта на одном из материков, уметь показать его и его столицу на карте; узнавать на фотографии облик египетских пирамид; уметь рассказать о наиболее понравившихся достопримечательностях Египта; оформить наглядный материал для презентации своего рассказа в классе.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04190B" w:rsidTr="005976A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273FAE" w:rsidRDefault="009401A3" w:rsidP="005976AA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</w:t>
            </w:r>
          </w:p>
          <w:p w:rsidR="009401A3" w:rsidRPr="00273FAE" w:rsidRDefault="009401A3" w:rsidP="005976AA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73FAE">
              <w:rPr>
                <w:rFonts w:ascii="Times New Roman" w:eastAsia="Times New Roman" w:hAnsi="Times New Roman"/>
                <w:lang w:val="ru-RU"/>
              </w:rPr>
              <w:lastRenderedPageBreak/>
              <w:t>Путешествие в Грецию.</w:t>
            </w:r>
          </w:p>
          <w:p w:rsidR="009401A3" w:rsidRPr="00273FAE" w:rsidRDefault="009401A3" w:rsidP="005976AA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73FAE">
              <w:rPr>
                <w:rFonts w:ascii="Times New Roman" w:eastAsia="Times New Roman" w:hAnsi="Times New Roman"/>
                <w:lang w:val="ru-RU"/>
              </w:rPr>
              <w:t>Путешествие в Иерусалим.</w:t>
            </w:r>
          </w:p>
          <w:p w:rsidR="009401A3" w:rsidRPr="00273FAE" w:rsidRDefault="009401A3" w:rsidP="005976AA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73FAE">
              <w:rPr>
                <w:rFonts w:ascii="Times New Roman" w:eastAsia="Times New Roman" w:hAnsi="Times New Roman"/>
                <w:lang w:val="ru-RU"/>
              </w:rPr>
              <w:t>Путешествие в Китай.</w:t>
            </w:r>
          </w:p>
          <w:p w:rsidR="009401A3" w:rsidRPr="00273FAE" w:rsidRDefault="009401A3" w:rsidP="005976AA">
            <w:pPr>
              <w:spacing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73FAE">
              <w:rPr>
                <w:rFonts w:ascii="Times New Roman" w:eastAsia="Times New Roman" w:hAnsi="Times New Roman"/>
                <w:lang w:val="ru-RU"/>
              </w:rPr>
              <w:t>Всемирные духовные сокровища.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Знать местоположение Греции на одном из материков, уметь показать страну и её столицу на карте; узнавать на фотографии облик её достопримечательностей и святынь; уметь рассказать о наиболее 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lastRenderedPageBreak/>
              <w:t>понравившихся достопримечательностях и святынях Греции; оформить наглядный материал для презентации своего рассказа в классе.</w:t>
            </w: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br/>
            </w: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местоположение Иерусалима в Израиле; уметь показать страну и город на карте мира; узнавать на фотографии достопримечательности; уметь рассказать о наиболее понравившихся достопримечательностях и святынях Иерусалима; оформить наглядный материал для презентации своего рассказа в классе.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Знать местоположение Китая на одном из материков; уметь показать страну и её столицу на карте; узнавать на фотографии Великую Китайскую стену; уметь рассказать о наиболее понравившихся достопримечательностях и великих культурных изобретениях Древнего Китая; оформить наглядный материал для презентации своего рассказа в классе. 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  <w:tr w:rsidR="009401A3" w:rsidRPr="00273FAE" w:rsidTr="005976AA">
        <w:trPr>
          <w:cantSplit/>
          <w:trHeight w:val="113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lang w:val="ru-RU" w:eastAsia="en-US"/>
              </w:rPr>
              <w:t>Знать имена своих земляков, соотечественников, представителей других стран, которые воплотили в себе лучшие человеческие качества, уметь определить общезначимые ценные качества в друге (подруге) и самом себе; составить свой список Всемирных духовных сокровищ;  оформить наглядный материал для презентации своего списка в классе в виде портретных изображений значимых людей, текстов, пословиц и изречений.</w:t>
            </w:r>
          </w:p>
          <w:p w:rsidR="009401A3" w:rsidRPr="0004190B" w:rsidRDefault="009401A3" w:rsidP="005976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Работа с </w:t>
            </w:r>
            <w:proofErr w:type="spellStart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>мультимедийным</w:t>
            </w:r>
            <w:proofErr w:type="spellEnd"/>
            <w:r w:rsidRPr="0004190B">
              <w:rPr>
                <w:rFonts w:ascii="Times New Roman" w:eastAsia="Times New Roman" w:hAnsi="Times New Roman" w:cs="Times New Roman"/>
                <w:i/>
                <w:lang w:val="ru-RU" w:eastAsia="en-US"/>
              </w:rPr>
              <w:t xml:space="preserve"> проектором –презентации  детей</w:t>
            </w:r>
          </w:p>
        </w:tc>
      </w:tr>
    </w:tbl>
    <w:p w:rsidR="006F0F45" w:rsidRPr="009401A3" w:rsidRDefault="006F0F45" w:rsidP="009401A3">
      <w:pPr>
        <w:rPr>
          <w:lang w:val="ru-RU"/>
        </w:rPr>
      </w:pPr>
    </w:p>
    <w:sectPr w:rsidR="006F0F45" w:rsidRPr="009401A3" w:rsidSect="00940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01A3"/>
    <w:rsid w:val="00522BE7"/>
    <w:rsid w:val="006F0F45"/>
    <w:rsid w:val="0094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3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2995</Words>
  <Characters>17077</Characters>
  <Application>Microsoft Office Word</Application>
  <DocSecurity>0</DocSecurity>
  <Lines>142</Lines>
  <Paragraphs>40</Paragraphs>
  <ScaleCrop>false</ScaleCrop>
  <Company>Grizli777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2012-10-02T21:20:00Z</dcterms:created>
  <dcterms:modified xsi:type="dcterms:W3CDTF">2012-10-02T21:20:00Z</dcterms:modified>
</cp:coreProperties>
</file>