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2BF6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образовательное учреждение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2BF6">
        <w:rPr>
          <w:rFonts w:ascii="Times New Roman" w:eastAsia="Times New Roman" w:hAnsi="Times New Roman" w:cs="Times New Roman"/>
          <w:b/>
          <w:lang w:eastAsia="ru-RU"/>
        </w:rPr>
        <w:t xml:space="preserve"> дополнительного образования детей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2BF6">
        <w:rPr>
          <w:rFonts w:ascii="Times New Roman" w:eastAsia="Times New Roman" w:hAnsi="Times New Roman" w:cs="Times New Roman"/>
          <w:b/>
          <w:lang w:eastAsia="ru-RU"/>
        </w:rPr>
        <w:t>«Дом детского творчества»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2BF6" w:rsidRPr="00EA2BF6" w:rsidRDefault="00EA2BF6" w:rsidP="00EA2BF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программа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дополнительного образования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хореографии</w:t>
      </w:r>
    </w:p>
    <w:p w:rsid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«Искорка»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(составная часть комплексной программы по духовно-нравственному развитию «Мой мир, моя страна, мои друзья»)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7 - 11 лет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обучения 4 года</w:t>
      </w: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BF6" w:rsidRPr="00EA2BF6" w:rsidRDefault="00EA2BF6" w:rsidP="00EA2BF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Составила:</w:t>
      </w:r>
      <w:r w:rsidRPr="00EA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Несина</w:t>
      </w:r>
      <w:proofErr w:type="spellEnd"/>
      <w:r w:rsidRPr="00EA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Валериевна,</w:t>
      </w:r>
    </w:p>
    <w:p w:rsidR="00EA2BF6" w:rsidRPr="00EA2BF6" w:rsidRDefault="00EA2BF6" w:rsidP="00EA2BF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педагог дополнительного образования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Осинники 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2011г.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A2BF6" w:rsidRPr="00EA2BF6" w:rsidRDefault="00EA2BF6" w:rsidP="00EA2BF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</w:t>
      </w:r>
    </w:p>
    <w:p w:rsidR="00EA2BF6" w:rsidRPr="00EA2BF6" w:rsidRDefault="00EA2BF6" w:rsidP="00EA2BF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план………………………………………………</w:t>
      </w:r>
    </w:p>
    <w:p w:rsidR="00EA2BF6" w:rsidRPr="00EA2BF6" w:rsidRDefault="00EA2BF6" w:rsidP="00EA2BF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программы………………………………….</w:t>
      </w:r>
    </w:p>
    <w:p w:rsidR="00EA2BF6" w:rsidRPr="00EA2BF6" w:rsidRDefault="00EA2BF6" w:rsidP="00EA2BF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репертуар………………………………………………</w:t>
      </w:r>
    </w:p>
    <w:p w:rsidR="00EA2BF6" w:rsidRPr="00EA2BF6" w:rsidRDefault="00EA2BF6" w:rsidP="00EA2BF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литературы………………………………………………………</w:t>
      </w:r>
    </w:p>
    <w:p w:rsidR="00EA2BF6" w:rsidRPr="00EA2BF6" w:rsidRDefault="00EA2BF6" w:rsidP="00EA2BF6">
      <w:pPr>
        <w:spacing w:line="24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Приложение………………………………………………………..</w:t>
      </w:r>
    </w:p>
    <w:p w:rsidR="00EA2BF6" w:rsidRPr="00EA2BF6" w:rsidRDefault="00EA2BF6" w:rsidP="00EA2BF6">
      <w:pPr>
        <w:spacing w:line="240" w:lineRule="auto"/>
        <w:ind w:left="360"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Танцевально-музыкальные игры………………………..</w:t>
      </w:r>
    </w:p>
    <w:p w:rsidR="00EA2BF6" w:rsidRPr="00EA2BF6" w:rsidRDefault="00EA2BF6" w:rsidP="00EA2BF6">
      <w:pPr>
        <w:spacing w:line="240" w:lineRule="auto"/>
        <w:ind w:left="360"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Анкета……………………………………………………..</w:t>
      </w:r>
    </w:p>
    <w:p w:rsidR="00EA2BF6" w:rsidRPr="00EA2BF6" w:rsidRDefault="00EA2BF6" w:rsidP="00EA2BF6">
      <w:pPr>
        <w:spacing w:line="240" w:lineRule="auto"/>
        <w:ind w:left="360"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танцевальные элементы………………………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A2BF6">
        <w:rPr>
          <w:rFonts w:ascii="Times New Roman" w:eastAsia="Times New Roman" w:hAnsi="Times New Roman" w:cs="Vrinda"/>
          <w:b/>
          <w:sz w:val="32"/>
          <w:szCs w:val="32"/>
          <w:lang w:eastAsia="ru-RU"/>
        </w:rPr>
        <w:lastRenderedPageBreak/>
        <w:t>Пояснительная</w:t>
      </w:r>
      <w:r w:rsidRPr="00EA2BF6">
        <w:rPr>
          <w:rFonts w:ascii="Vrinda" w:eastAsia="Times New Roman" w:hAnsi="Vrinda" w:cs="Vrinda"/>
          <w:b/>
          <w:sz w:val="32"/>
          <w:szCs w:val="32"/>
          <w:lang w:eastAsia="ru-RU"/>
        </w:rPr>
        <w:t xml:space="preserve"> </w:t>
      </w:r>
      <w:r w:rsidRPr="00EA2BF6">
        <w:rPr>
          <w:rFonts w:ascii="Times New Roman" w:eastAsia="Times New Roman" w:hAnsi="Times New Roman" w:cs="Vrinda"/>
          <w:b/>
          <w:sz w:val="32"/>
          <w:szCs w:val="32"/>
          <w:lang w:eastAsia="ru-RU"/>
        </w:rPr>
        <w:t>записка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BF6" w:rsidRPr="00EA2BF6" w:rsidRDefault="00EA2BF6" w:rsidP="00EA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танца имеют давние исторические корни, а сам танец является одним из ранних проявлений творчества человека. Очень важно именно в детстве привить ребенку любовь к движению, к танцу, поскольку раннее приобщение детей к искусству  создает необходимые условия для гармоничного развития личности, раннее творческое самовыражение способствует сохранению и развитию творческих импульсов.  Ребенок, занимающийся танцами, осознает красоту движения, гармонию музыки и пластики, гармонию и красоту мироздания. Занятия хореографией разносторонне развивают личность ребенка и впоследствии помогают ему в другой деятельности, способствуют раскрытию физического и духовного начала, создают тот гармоничный синтез души и тела, к которому изначально стремится человек.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Занятия танцами положительно влияют на развитие мышления детей произвольного внимания   на развитие памяти. Яркая тонизирующая музыка, танцевальные движения, позитивный эмоциональный фон занятий – все это поднимает настроение, побуждает к активности, снимает психическую напряженность. В процессе занятий дети получают возможность проявить самостоятельность, инициативу, активность в действиях, у них формируется положительно – волевые качества личности,  развивается сила, выносливость.  Также в процессе обучения дети учатся культуре поведения и общения. У них формируется чувство партнера, коллективизма и взаимосвязи друг с другом.</w:t>
      </w:r>
    </w:p>
    <w:p w:rsidR="00EA2BF6" w:rsidRPr="00EA2BF6" w:rsidRDefault="00EA2BF6" w:rsidP="00EA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работы с  детьми в возрасте от 7 до 11 лет. Занятия проводятся 1 раз в неделю.  Длительность одного занятия 30 минут (1 год обучения) и  40 минут (2 – 4 год обучения). Курс обучения рассчитан на 4 года.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включают в себя танцевальные упражнения, совершаемые в различном темпе, ритме, амплитуде, общеразвивающие упражнения,  упражнения на координацию, импровизационные движения, задание на развитие музыкальности и актерского мастерства. Большое внимание на занятиях уделяется развитию двигательной функции, формированию правильной осанки, красивой походке, приобретению  основ классического и эстрадного танца. На занятиях   дети совершенствуют двигательные навыки, у них развивается мышечное чувство, пространственная ориентировка и координация,   повышается жизненный тонус. Занятия способствуют формированию четкости, точности движений, что сказывается на всей учебной деятельности школьников. 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занятия включен теоретический материал о танцевальном этикете, музыкальной грамоте,  возникновении и развитии танцевального искусства, значении танца для наших предков, и о  различных стилях и направлениях в современной хореографии. 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 образовательной программы</w:t>
      </w: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гармоничное развитие духовных и физических особенностей личности ребенка посредством танцевального искусства.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образовательной программы</w:t>
      </w: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BF6" w:rsidRPr="00EA2BF6" w:rsidRDefault="00EA2BF6" w:rsidP="00EA2BF6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основам танца;</w:t>
      </w:r>
    </w:p>
    <w:p w:rsidR="00EA2BF6" w:rsidRPr="00EA2BF6" w:rsidRDefault="00EA2BF6" w:rsidP="00EA2BF6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правильную осанку, красивую походку;</w:t>
      </w:r>
    </w:p>
    <w:p w:rsidR="00EA2BF6" w:rsidRPr="00EA2BF6" w:rsidRDefault="00EA2BF6" w:rsidP="00EA2BF6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пластической импровизации, выразительности (ритмичности, музыкальности, быстроте реакции, координации движений);</w:t>
      </w:r>
    </w:p>
    <w:p w:rsidR="00EA2BF6" w:rsidRPr="00EA2BF6" w:rsidRDefault="00EA2BF6" w:rsidP="00EA2BF6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творческие способности, мышление, воображение, память, умение эмоционально выражать чувства в танце, </w:t>
      </w:r>
    </w:p>
    <w:p w:rsidR="00EA2BF6" w:rsidRPr="00EA2BF6" w:rsidRDefault="00EA2BF6" w:rsidP="00EA2BF6">
      <w:pPr>
        <w:tabs>
          <w:tab w:val="left" w:pos="-284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положительный эмоциональный фон;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моральные, духовные и волевые качества, культуру межличностных отношений и совместной деятельности. 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построены с соблюдением основных педагогических принципов:</w:t>
      </w:r>
    </w:p>
    <w:p w:rsidR="00EA2BF6" w:rsidRPr="00EA2BF6" w:rsidRDefault="00EA2BF6" w:rsidP="00EA2BF6">
      <w:pPr>
        <w:numPr>
          <w:ilvl w:val="0"/>
          <w:numId w:val="2"/>
        </w:numPr>
        <w:tabs>
          <w:tab w:val="left" w:pos="708"/>
          <w:tab w:val="left" w:pos="2694"/>
        </w:tabs>
        <w:spacing w:after="0" w:line="360" w:lineRule="auto"/>
        <w:ind w:left="10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доступности, обеспечивающего переход </w:t>
      </w:r>
      <w:proofErr w:type="gram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сложному, от известного к неизвестному; </w:t>
      </w:r>
    </w:p>
    <w:p w:rsidR="00EA2BF6" w:rsidRPr="00EA2BF6" w:rsidRDefault="00EA2BF6" w:rsidP="00EA2BF6">
      <w:pPr>
        <w:numPr>
          <w:ilvl w:val="0"/>
          <w:numId w:val="2"/>
        </w:numPr>
        <w:tabs>
          <w:tab w:val="left" w:pos="708"/>
          <w:tab w:val="left" w:pos="2694"/>
        </w:tabs>
        <w:spacing w:after="0" w:line="360" w:lineRule="auto"/>
        <w:ind w:left="10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постепенности в развитии способностей детей; </w:t>
      </w:r>
    </w:p>
    <w:p w:rsidR="00EA2BF6" w:rsidRPr="00EA2BF6" w:rsidRDefault="00EA2BF6" w:rsidP="00EA2BF6">
      <w:pPr>
        <w:numPr>
          <w:ilvl w:val="0"/>
          <w:numId w:val="2"/>
        </w:numPr>
        <w:tabs>
          <w:tab w:val="left" w:pos="708"/>
          <w:tab w:val="left" w:pos="2694"/>
        </w:tabs>
        <w:spacing w:after="0" w:line="360" w:lineRule="auto"/>
        <w:ind w:left="10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последовательности в овладении лексикой и техническими приемами;</w:t>
      </w:r>
    </w:p>
    <w:p w:rsidR="00EA2BF6" w:rsidRPr="00EA2BF6" w:rsidRDefault="00EA2BF6" w:rsidP="00EA2BF6">
      <w:pPr>
        <w:numPr>
          <w:ilvl w:val="0"/>
          <w:numId w:val="2"/>
        </w:numPr>
        <w:tabs>
          <w:tab w:val="left" w:pos="708"/>
          <w:tab w:val="left" w:pos="2694"/>
        </w:tabs>
        <w:spacing w:after="0" w:line="360" w:lineRule="auto"/>
        <w:ind w:left="10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систематичности и регулярности занятий;</w:t>
      </w:r>
    </w:p>
    <w:p w:rsidR="00EA2BF6" w:rsidRPr="00EA2BF6" w:rsidRDefault="00EA2BF6" w:rsidP="00EA2BF6">
      <w:pPr>
        <w:numPr>
          <w:ilvl w:val="0"/>
          <w:numId w:val="2"/>
        </w:numPr>
        <w:tabs>
          <w:tab w:val="left" w:pos="708"/>
          <w:tab w:val="left" w:pos="2694"/>
        </w:tabs>
        <w:spacing w:after="0" w:line="360" w:lineRule="auto"/>
        <w:ind w:left="10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целенаправленности учебного процесса.</w:t>
      </w:r>
    </w:p>
    <w:p w:rsidR="00EA2BF6" w:rsidRPr="00EA2BF6" w:rsidRDefault="00EA2BF6" w:rsidP="00EA2BF6">
      <w:pPr>
        <w:tabs>
          <w:tab w:val="left" w:pos="708"/>
          <w:tab w:val="left" w:pos="2694"/>
        </w:tabs>
        <w:spacing w:after="0" w:line="360" w:lineRule="auto"/>
        <w:ind w:left="78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разделы программы</w:t>
      </w:r>
    </w:p>
    <w:p w:rsidR="00EA2BF6" w:rsidRPr="00EA2BF6" w:rsidRDefault="00EA2BF6" w:rsidP="00EA2BF6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Вводное занятие.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внешнему виду, форме поведения, приветствия, знакомство с планом работы на год. </w:t>
      </w:r>
    </w:p>
    <w:p w:rsidR="00EA2BF6" w:rsidRPr="00EA2BF6" w:rsidRDefault="00EA2BF6" w:rsidP="00EA2BF6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головой: повороты, наклоны, полукруг.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плечевого пояса: подъем и опускание плеч, вращение кистями рук, локтевыми суставами, плечами, «змейка» руками, махи руками, замок за спиной.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корпусом: наклоны, повороты, на растягивание позвоночника, смещение, волна.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ног: подъем на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приседания, выпады, поднимание на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полуприсядом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 на одной и двух ногах, круг и полукруг коленями.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Танцевальная азбука.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знания о возникновении и развитии классического, народного, спортивного и бального танцев, практическое освоение их элементов, как у станка, так и на середине зала. </w:t>
      </w:r>
    </w:p>
    <w:p w:rsidR="00EA2BF6" w:rsidRPr="00EA2BF6" w:rsidRDefault="00EA2BF6" w:rsidP="00EA2BF6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Постановочн</w:t>
      </w:r>
      <w:proofErr w:type="gramStart"/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репетиционная  работа.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постановки танцевального номера придается  соответственное значение (идейно направленное, художественно ценное). Танцевальные движения, их характер, рисунок танца, эмоциональная  насыщенность  должны логично сочетаться с музыкальным сопровождением.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этапы последовательности подхода к постановочной работе: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 общую характеристику танца: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-рассказать о быте, обычаях народа (если танец народный);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-рассказать сюжет танца.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2.Слушание музыки и ее анализ </w:t>
      </w:r>
      <w:proofErr w:type="gram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 темп, рисунки музыкальных фраз).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над образом: характер образа, специфика поз (руки, корпус, голова).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Разучивание движений танца.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5.    Концертная  деятельность.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 перед  родителями, учителями, сверстниками. Происходит в каникулярное время на обобщающих занятиях.</w:t>
      </w:r>
    </w:p>
    <w:p w:rsidR="00EA2BF6" w:rsidRPr="00EA2BF6" w:rsidRDefault="00EA2BF6" w:rsidP="00EA2BF6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  Игровая деятельность.</w:t>
      </w:r>
    </w:p>
    <w:p w:rsidR="00EA2BF6" w:rsidRPr="00EA2BF6" w:rsidRDefault="00EA2BF6" w:rsidP="00EA2BF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качество по-разному раскрывается во всех формах танца. Наиболее отчетливо его можно наблюдать, с одной стороны в хороводе и в фигурном танце с другой - в сольном танце, одним словом, там, где танец есть зрелище или же ритмический строй и движение, как, например, в менуэте или кадрили. Программой предусмотрены сюжетно - ролевые игры, подвижные игры, общеразвивающие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ритма, игры на развитие актёрского мастерства. Игры могут быть включены как в  занятия, так и в отчетные концерты, итоговые занятия.</w:t>
      </w:r>
    </w:p>
    <w:p w:rsidR="00EA2BF6" w:rsidRPr="00EA2BF6" w:rsidRDefault="00EA2BF6" w:rsidP="00EA2B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занятия</w:t>
      </w:r>
    </w:p>
    <w:p w:rsidR="00EA2BF6" w:rsidRPr="00EA2BF6" w:rsidRDefault="00EA2BF6" w:rsidP="00EA2BF6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EA2BF6" w:rsidRPr="00EA2BF6" w:rsidRDefault="00EA2BF6" w:rsidP="00EA2BF6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(поклон)</w:t>
      </w:r>
    </w:p>
    <w:p w:rsidR="00EA2BF6" w:rsidRPr="00EA2BF6" w:rsidRDefault="00EA2BF6" w:rsidP="00EA2BF6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</w:p>
    <w:p w:rsidR="00EA2BF6" w:rsidRPr="00EA2BF6" w:rsidRDefault="00EA2BF6" w:rsidP="00EA2BF6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(если есть)</w:t>
      </w:r>
    </w:p>
    <w:p w:rsidR="00EA2BF6" w:rsidRPr="00EA2BF6" w:rsidRDefault="00EA2BF6" w:rsidP="00EA2BF6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EA2BF6" w:rsidRPr="00EA2BF6" w:rsidRDefault="00EA2BF6" w:rsidP="00EA2BF6">
      <w:pPr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Поклон.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классе и на сцене, требования к внешнему виду. Понятие «танец», история возникновения и развития танца. Построение и перестроение в колонну, круг и т.д. Ориентирование в пространстве класса, сцены. Танцевальные шаги, позиции рук и ног. Темп, ритм, строение музыки.</w:t>
      </w: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направления в хореографии, сходство и отличие танцевальных и спортивных упражнений. Характер музыки, размер. Плие, соте, батман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жете,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партер, глиссад, шассе.</w:t>
      </w: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возникновения народных танцев. Виды русских народных танцев. Элементы: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веревочка, дроби и т.д.</w:t>
      </w: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бальных и спортивных танцах, таких как рок-н-ролл, ча-ча-ча, румба и вальс. Счет 3/4, 2/4. Элементы бальных танцев в паре и раздельно. Отличие и сходство бальных танцев.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 и способы их проверки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поставленными целями и задачами образовательной программы   после освоения ее содержания ожидаются следующие результаты.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знать:</w:t>
      </w:r>
    </w:p>
    <w:p w:rsidR="00EA2BF6" w:rsidRPr="00EA2BF6" w:rsidRDefault="00EA2BF6" w:rsidP="00EA2BF6">
      <w:pPr>
        <w:numPr>
          <w:ilvl w:val="0"/>
          <w:numId w:val="5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поведения, требования к внешнему виду;</w:t>
      </w:r>
    </w:p>
    <w:p w:rsidR="00EA2BF6" w:rsidRPr="00EA2BF6" w:rsidRDefault="00EA2BF6" w:rsidP="00EA2BF6">
      <w:pPr>
        <w:numPr>
          <w:ilvl w:val="0"/>
          <w:numId w:val="5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танцевального искусства. </w:t>
      </w:r>
    </w:p>
    <w:p w:rsidR="00EA2BF6" w:rsidRPr="00EA2BF6" w:rsidRDefault="00EA2BF6" w:rsidP="00EA2BF6">
      <w:pPr>
        <w:numPr>
          <w:ilvl w:val="0"/>
          <w:numId w:val="5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грамоту;</w:t>
      </w:r>
    </w:p>
    <w:p w:rsidR="00EA2BF6" w:rsidRPr="00EA2BF6" w:rsidRDefault="00EA2BF6" w:rsidP="00EA2BF6">
      <w:pPr>
        <w:numPr>
          <w:ilvl w:val="0"/>
          <w:numId w:val="5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хореографические названия изученных элементов.</w:t>
      </w:r>
    </w:p>
    <w:p w:rsidR="00EA2BF6" w:rsidRPr="00EA2BF6" w:rsidRDefault="00EA2BF6" w:rsidP="00EA2BF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EA2BF6" w:rsidRPr="00EA2BF6" w:rsidRDefault="00EA2BF6" w:rsidP="00EA2BF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корпусом во время исполнения движений;</w:t>
      </w:r>
    </w:p>
    <w:p w:rsidR="00EA2BF6" w:rsidRPr="00EA2BF6" w:rsidRDefault="00EA2BF6" w:rsidP="00EA2BF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пространстве;</w:t>
      </w:r>
    </w:p>
    <w:p w:rsidR="00EA2BF6" w:rsidRPr="00EA2BF6" w:rsidRDefault="00EA2BF6" w:rsidP="00EA2BF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свои движения;</w:t>
      </w:r>
    </w:p>
    <w:p w:rsidR="00EA2BF6" w:rsidRPr="00EA2BF6" w:rsidRDefault="00EA2BF6" w:rsidP="00EA2BF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хореографический этюд в группе;</w:t>
      </w:r>
    </w:p>
    <w:p w:rsidR="00EA2BF6" w:rsidRPr="00EA2BF6" w:rsidRDefault="00EA2BF6" w:rsidP="00EA2BF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перестроение в танце;</w:t>
      </w:r>
    </w:p>
    <w:p w:rsidR="00EA2BF6" w:rsidRPr="00EA2BF6" w:rsidRDefault="00EA2BF6" w:rsidP="00EA2BF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классические элементы.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EA2BF6" w:rsidRPr="00EA2BF6" w:rsidRDefault="00EA2BF6" w:rsidP="00EA2BF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азбуки классического танца;</w:t>
      </w:r>
    </w:p>
    <w:p w:rsidR="00EA2BF6" w:rsidRPr="00EA2BF6" w:rsidRDefault="00EA2BF6" w:rsidP="00EA2BF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BF6" w:rsidRPr="00EA2BF6" w:rsidRDefault="00EA2BF6" w:rsidP="00EA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EA2BF6" w:rsidRPr="00EA2BF6" w:rsidRDefault="00EA2BF6" w:rsidP="00EA2BF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исполнять элементы классического танца;</w:t>
      </w:r>
    </w:p>
    <w:p w:rsidR="00EA2BF6" w:rsidRPr="00EA2BF6" w:rsidRDefault="00EA2BF6" w:rsidP="00EA2BF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над выразительностью  исполнения танцевального репертуара;</w:t>
      </w:r>
    </w:p>
    <w:p w:rsidR="00EA2BF6" w:rsidRPr="00EA2BF6" w:rsidRDefault="00EA2BF6" w:rsidP="00EA2BF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различные танцевальные стили;</w:t>
      </w:r>
    </w:p>
    <w:p w:rsidR="00EA2BF6" w:rsidRPr="00EA2BF6" w:rsidRDefault="00EA2BF6" w:rsidP="00EA2BF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музыку;</w:t>
      </w:r>
    </w:p>
    <w:p w:rsidR="00EA2BF6" w:rsidRPr="00EA2BF6" w:rsidRDefault="00EA2BF6" w:rsidP="00EA2BF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классические элементы у станка.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EA2BF6" w:rsidRPr="00EA2BF6" w:rsidRDefault="00EA2BF6" w:rsidP="00EA2BF6">
      <w:pPr>
        <w:numPr>
          <w:ilvl w:val="0"/>
          <w:numId w:val="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возникновения русского народного танца;</w:t>
      </w:r>
    </w:p>
    <w:p w:rsidR="00EA2BF6" w:rsidRPr="00EA2BF6" w:rsidRDefault="00EA2BF6" w:rsidP="00EA2BF6">
      <w:pPr>
        <w:numPr>
          <w:ilvl w:val="0"/>
          <w:numId w:val="9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русский народный танец от танцев других народов;</w:t>
      </w:r>
    </w:p>
    <w:p w:rsidR="00EA2BF6" w:rsidRPr="00EA2BF6" w:rsidRDefault="00EA2BF6" w:rsidP="00EA2BF6">
      <w:p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EA2BF6" w:rsidRPr="00EA2BF6" w:rsidRDefault="00EA2BF6" w:rsidP="00EA2BF6">
      <w:pPr>
        <w:numPr>
          <w:ilvl w:val="0"/>
          <w:numId w:val="10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и технически верно выступать перед зрителями.</w:t>
      </w:r>
    </w:p>
    <w:p w:rsidR="00EA2BF6" w:rsidRPr="00EA2BF6" w:rsidRDefault="00EA2BF6" w:rsidP="00EA2BF6">
      <w:pPr>
        <w:numPr>
          <w:ilvl w:val="0"/>
          <w:numId w:val="10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дроби, перестроения и другие элементы русского народного танца.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 обучения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EA2BF6" w:rsidRPr="00EA2BF6" w:rsidRDefault="00EA2BF6" w:rsidP="00EA2BF6">
      <w:pPr>
        <w:numPr>
          <w:ilvl w:val="0"/>
          <w:numId w:val="11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спортивных и бальных танцев;</w:t>
      </w:r>
    </w:p>
    <w:p w:rsidR="00EA2BF6" w:rsidRPr="00EA2BF6" w:rsidRDefault="00EA2BF6" w:rsidP="00EA2BF6">
      <w:pPr>
        <w:numPr>
          <w:ilvl w:val="0"/>
          <w:numId w:val="11"/>
        </w:num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спортивные и бальные танцы друг от друга.</w:t>
      </w:r>
    </w:p>
    <w:p w:rsidR="00EA2BF6" w:rsidRPr="00EA2BF6" w:rsidRDefault="00EA2BF6" w:rsidP="00EA2BF6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EA2BF6" w:rsidRPr="00EA2BF6" w:rsidRDefault="00EA2BF6" w:rsidP="00EA2BF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образ  с помощью движений;</w:t>
      </w:r>
    </w:p>
    <w:p w:rsidR="00EA2BF6" w:rsidRPr="00EA2BF6" w:rsidRDefault="00EA2BF6" w:rsidP="00EA2BF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счет 2</w:t>
      </w:r>
      <w:r w:rsidRPr="00EA2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4 и 3</w:t>
      </w:r>
      <w:r w:rsidRPr="00EA2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EA2BF6" w:rsidRPr="00EA2BF6" w:rsidRDefault="00EA2BF6" w:rsidP="00EA2BF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 верно выполнять элементы спортивных и бальных танцев в паре и раздельно;</w:t>
      </w:r>
    </w:p>
    <w:p w:rsidR="00EA2BF6" w:rsidRPr="00EA2BF6" w:rsidRDefault="00EA2BF6" w:rsidP="00EA2BF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и эмоционально выступать на сцене перед различными категориями зрителей.</w:t>
      </w:r>
    </w:p>
    <w:p w:rsidR="00EA2BF6" w:rsidRPr="00EA2BF6" w:rsidRDefault="00EA2BF6" w:rsidP="00EA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1 года обучения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«Что такое, кто такой?»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902"/>
        <w:gridCol w:w="1022"/>
        <w:gridCol w:w="1299"/>
        <w:gridCol w:w="852"/>
      </w:tblGrid>
      <w:tr w:rsidR="00EA2BF6" w:rsidRPr="00EA2B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Давайте познакомимся!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Постановка корпуса и головы. Разучивание разминки.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морю танца. Ориентирование в пространстве танцкласса и сцены.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Темп, ритм, такт, музыкальное вступление.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и перестроение. Рисунок танца.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 (разучивание элементов).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Репетиционно-потановочная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(выстраивание рисунка).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 (отработка движений).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«У нас веселый час».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Об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успевайках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неуспевайках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шаги.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Манера исполнения танца. Пластичность в жизни и на сцене.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приглашения на танец в различные эпохи. Современный танцевальный этикет.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Классические позиции ру</w:t>
            </w:r>
            <w:proofErr w:type="gram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 1, 2, 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Классические позиции ног(1,2,3,6).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 (разучивание элементов).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Репетиционно-потановочная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</w:t>
            </w: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(выстраивание рисунка).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 (отработка движений).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«Каникулы – веселая пора».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Школа вежливых наук.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плие</w:t>
            </w:r>
            <w:proofErr w:type="gram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позициям.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Релеве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позициям).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Соединение позиций рук и ног с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плие</w:t>
            </w:r>
            <w:proofErr w:type="gram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партнера в танце. Положение рук и ног в паре.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в парах по кругу, по линии, по диагонали.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шаг назад на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полупальцах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прыжки по 6 позиции.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«Праздник бабушек и мам»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 дружбе с людьми и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танца (</w:t>
            </w:r>
            <w:proofErr w:type="gram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первобытно-общинный</w:t>
            </w:r>
            <w:proofErr w:type="gram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Обрядовые танцы (поклонение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</w:t>
            </w:r>
            <w:proofErr w:type="gram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,ж</w:t>
            </w:r>
            <w:proofErr w:type="gram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ивотным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природным явлениям).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Импровизации на тему растений.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Импровизации на тему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«Парад любимых игрушек».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2 года обучения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«Что такое, кто такой?»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401"/>
        <w:gridCol w:w="1299"/>
        <w:gridCol w:w="1183"/>
      </w:tblGrid>
      <w:tr w:rsidR="00EA2BF6" w:rsidRPr="00EA2BF6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Природа – наш общий дом.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направления в хореографии.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Характер, строение музыки, музыкальный размер.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Подскоки и бег.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Притоп, галоп.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«Полька».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«Золотая волшебница Осень»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2.Школьная пора.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мастерство, самовыражение в танце.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грандплие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1,2,3 позициям у станка.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Батман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тандю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Батман фондю.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«Что, где, когда?»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 Отчего так бывает?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танцев в сказках и мультфильмах.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парте</w:t>
            </w:r>
            <w:proofErr w:type="gram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 и назад).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 батман.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Экарте,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круазе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по 1,2,3 позициям.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Прыжки: шассе.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Прыжки: глиссад.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«Книжные именины»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Что такое хорошо, что такое плохо?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и спорт.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упражнения с обручами.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упражнения с гимнастическими палками.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совмещения в танце упражнений с обручами и палками.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для родителей.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3 года обучения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«Мы - Россияне».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80"/>
        <w:gridCol w:w="1401"/>
        <w:gridCol w:w="1299"/>
        <w:gridCol w:w="1183"/>
      </w:tblGrid>
      <w:tr w:rsidR="00EA2BF6" w:rsidRPr="00EA2BF6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Зеркало русской души.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 и особенности народных танцев.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танцы. Позиции и раскрытие рук из положения на поясе.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и особенности хороводов.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хоровода. Простой хороводный шаг.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переменный шаг вперед.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Подскоки. Шаг с притопом.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«расческа».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«гармошка», «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припадание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Каблучный шаг.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и хлопушки в русском народном танце.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17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17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«Рождественский хоровод»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173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Оплот русской духовности.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Присядка. 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«Веревочка».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Моталочка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«Наша хата утехами богата. Масленица. Веснянка»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Полезные заимствования.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штопору и голубцу.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Штопор. Голубец.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«Русская береза – символ Родины моей».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4 года обучения</w:t>
      </w: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«Воспитай себя сам»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401"/>
        <w:gridCol w:w="1299"/>
        <w:gridCol w:w="1183"/>
      </w:tblGrid>
      <w:tr w:rsidR="00EA2BF6" w:rsidRPr="00EA2BF6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Познай себя.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танцы.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рок-н-рола. Основной ход.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 в паре, раскрытие в паре.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разворот и вращение.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Перевороты и поддержки.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ИТД «Руки человека – величайшее изобретение природы»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42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 дружбе и товариществе.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Квадратная румба. Основное положение в паре.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 в паре.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поворот.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Поступательный ход, кубинский ход.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ИТД «Знатоки хорошего настроения»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260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Коллектив начинается с меня.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Бальные танцы. Король танцев – вальс.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Вальсовая дорожка вперед. Вальсовый шаг крестом.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Вальсовые перестроения: «звездочка», «карусель».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Вальсовые перестроения: «плетень», «книжка».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Вальсовые перестроения: «галочка», «корзиночка».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из одного круга в 2 и 3.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 и ног в парах.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и большой квадрат.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17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1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ИТД «Коса – подлинная краса»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trHeight w:val="173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Душа – это наше творение.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Ча-ча-ча. Основные шаги вперед и назад. Шаги в паре, раскрытие пары.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вперед накрест и назад накрест.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сольные и в паре.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друг от друга, раздельный поворот.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-постановочная работа.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BF6" w:rsidRPr="00EA2BF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ИТД «Прощание с Почемучкой»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BF6" w:rsidRPr="00EA2BF6">
        <w:trPr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6" w:rsidRPr="00EA2BF6" w:rsidRDefault="00EA2BF6" w:rsidP="00EA2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программы.</w:t>
      </w:r>
    </w:p>
    <w:p w:rsidR="00EA2BF6" w:rsidRPr="00EA2BF6" w:rsidRDefault="00EA2BF6" w:rsidP="00EA2B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 ступень  обучения  имеет  свои  специфические  черты,  свои  сложности.  Если  в   танцевальных    группах  1–ого года обучения изучаются  основные  движения  танца,  обращается  внимание  на  выразительность   движения,  то в   последующих  годах  обучения  суммируются  приобретённые  детьми  за  два  года   знания  и  навыки,  необходимые  для  изучения  наиболее  сложных  танцевальных  композиций.  Особое  внимание  уделяется  работе  над  художественной  выразительностью  и  музыкальностью  детей.</w:t>
      </w:r>
    </w:p>
    <w:p w:rsidR="00EA2BF6" w:rsidRPr="00EA2BF6" w:rsidRDefault="00EA2BF6" w:rsidP="00EA2B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 проце</w:t>
      </w:r>
      <w:proofErr w:type="gram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 в  себя  различные  методы  обучения:  словесные  (рассказ,  беседы),  демонстративные  (наглядные  пособия). Основной  метод  проведения  занятий – практическая  работа,  цель  которого  закрепить  и  углубить  полученные  теоретические  знания.</w:t>
      </w:r>
    </w:p>
    <w:p w:rsidR="00EA2BF6" w:rsidRPr="00EA2BF6" w:rsidRDefault="00EA2BF6" w:rsidP="00EA2B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плодотворных  занятий  хореографического  коллектива  необходим  танцевальный  зал  с  деревянным  покрытием,  оснащённый  зеркалами,  станками,  магнитофоном, 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аккомпаниментом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инвентарём  в  зависимости  от  репертуара.  Во  время  занятий  соблюдается  температурный  режим. Дети  занимаются  в  танцевальной  форме, в  чешках  или  танцевальных  туфлях. Волосы  у девочек  собраны  на  затылке. Мальчики  занимаются  в спортивной  форме, в  чешках  или  в танцевальных  сапогах.</w:t>
      </w:r>
    </w:p>
    <w:p w:rsidR="00EA2BF6" w:rsidRPr="00EA2BF6" w:rsidRDefault="00EA2BF6" w:rsidP="00EA2B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включает  проведение  различных   форм  массовых  мероприятий,  направленных  на  эффективное  решение  учебно-воспитательных   задач:  конкурсы,  концерты,  открытые  занятия.</w:t>
      </w:r>
    </w:p>
    <w:p w:rsidR="00EA2BF6" w:rsidRPr="00EA2BF6" w:rsidRDefault="00EA2BF6" w:rsidP="00EA2B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работы оценивается путем наблюдения за детьми в процессе обучения, анкетирования или опроса. Отчетные концерты, проводимые в конце каждой четверти, также показывают уровень освоения </w:t>
      </w:r>
      <w:proofErr w:type="gram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практической части образовательной программы.</w:t>
      </w:r>
    </w:p>
    <w:p w:rsidR="00EA2BF6" w:rsidRPr="00EA2BF6" w:rsidRDefault="00EA2BF6" w:rsidP="00EA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Важная  оценка  работы -  отзывы  самих  обучаемых,  их  родителей, педагогов  школ, которые  помогают  корректировать  содержание  программы  в  конце  каждого  учебного  года.</w:t>
      </w: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репертуар</w:t>
      </w: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обучения:</w:t>
      </w:r>
    </w:p>
    <w:p w:rsidR="00EA2BF6" w:rsidRPr="00EA2BF6" w:rsidRDefault="00EA2BF6" w:rsidP="00EA2BF6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 друзей.</w:t>
      </w:r>
    </w:p>
    <w:p w:rsidR="00EA2BF6" w:rsidRPr="00EA2BF6" w:rsidRDefault="00EA2BF6" w:rsidP="00EA2BF6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елочек, снежинок и зайчат.</w:t>
      </w:r>
    </w:p>
    <w:p w:rsidR="00EA2BF6" w:rsidRPr="00EA2BF6" w:rsidRDefault="00EA2BF6" w:rsidP="00EA2BF6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 полянка.</w:t>
      </w:r>
    </w:p>
    <w:p w:rsidR="00EA2BF6" w:rsidRPr="00EA2BF6" w:rsidRDefault="00EA2BF6" w:rsidP="00EA2BF6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лесу.</w:t>
      </w: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обучения:</w:t>
      </w:r>
    </w:p>
    <w:p w:rsidR="00EA2BF6" w:rsidRPr="00EA2BF6" w:rsidRDefault="00EA2BF6" w:rsidP="00EA2BF6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полька</w:t>
      </w:r>
    </w:p>
    <w:p w:rsidR="00EA2BF6" w:rsidRPr="00EA2BF6" w:rsidRDefault="00EA2BF6" w:rsidP="00EA2BF6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пора.</w:t>
      </w:r>
    </w:p>
    <w:p w:rsidR="00EA2BF6" w:rsidRPr="00EA2BF6" w:rsidRDefault="00EA2BF6" w:rsidP="00EA2BF6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сказочных героев.</w:t>
      </w:r>
    </w:p>
    <w:p w:rsidR="00EA2BF6" w:rsidRPr="00EA2BF6" w:rsidRDefault="00EA2BF6" w:rsidP="00EA2BF6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обручами и гимнастическими палками.</w:t>
      </w: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обучения:</w:t>
      </w:r>
    </w:p>
    <w:p w:rsidR="00EA2BF6" w:rsidRPr="00EA2BF6" w:rsidRDefault="00EA2BF6" w:rsidP="00EA2BF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хоровод;</w:t>
      </w:r>
    </w:p>
    <w:p w:rsidR="00EA2BF6" w:rsidRPr="00EA2BF6" w:rsidRDefault="00EA2BF6" w:rsidP="00EA2BF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узоры;</w:t>
      </w:r>
    </w:p>
    <w:p w:rsidR="00EA2BF6" w:rsidRPr="00EA2BF6" w:rsidRDefault="00EA2BF6" w:rsidP="00EA2BF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ль я выйду ль я да…;</w:t>
      </w:r>
    </w:p>
    <w:p w:rsidR="00EA2BF6" w:rsidRPr="00EA2BF6" w:rsidRDefault="00EA2BF6" w:rsidP="00EA2BF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на тему русской кадрили.  «Потеха».</w:t>
      </w: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 обучения:</w:t>
      </w:r>
    </w:p>
    <w:p w:rsidR="00EA2BF6" w:rsidRPr="00EA2BF6" w:rsidRDefault="00EA2BF6" w:rsidP="00EA2BF6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Рок-н-рол;</w:t>
      </w:r>
    </w:p>
    <w:p w:rsidR="00EA2BF6" w:rsidRPr="00EA2BF6" w:rsidRDefault="00EA2BF6" w:rsidP="00EA2BF6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 румба;</w:t>
      </w:r>
    </w:p>
    <w:p w:rsidR="00EA2BF6" w:rsidRPr="00EA2BF6" w:rsidRDefault="00EA2BF6" w:rsidP="00EA2BF6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Вальс;</w:t>
      </w:r>
    </w:p>
    <w:p w:rsidR="00EA2BF6" w:rsidRPr="00EA2BF6" w:rsidRDefault="00EA2BF6" w:rsidP="00EA2BF6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Ча-ча-ча.</w:t>
      </w:r>
    </w:p>
    <w:p w:rsidR="00EA2BF6" w:rsidRPr="00EA2BF6" w:rsidRDefault="00EA2BF6" w:rsidP="00EA2BF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BF6" w:rsidRPr="00EA2BF6" w:rsidRDefault="00EA2BF6" w:rsidP="00EA2B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EA2BF6" w:rsidRPr="00EA2BF6" w:rsidRDefault="00EA2BF6" w:rsidP="00EA2BF6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Н., Мей В. Азбука классического танца. – Л.: Искусство, 1983.</w:t>
      </w:r>
    </w:p>
    <w:p w:rsidR="00EA2BF6" w:rsidRPr="00EA2BF6" w:rsidRDefault="00EA2BF6" w:rsidP="00EA2B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Е. « Ракурсы танца», «Искусство», 1991г.</w:t>
      </w:r>
    </w:p>
    <w:p w:rsidR="00EA2BF6" w:rsidRPr="00EA2BF6" w:rsidRDefault="00EA2BF6" w:rsidP="00EA2BF6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Богаткова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И мы танцуем, «Детская литература». – М., 1965.</w:t>
      </w:r>
    </w:p>
    <w:p w:rsidR="00EA2BF6" w:rsidRPr="00EA2BF6" w:rsidRDefault="00EA2BF6" w:rsidP="00EA2B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Г.Ф. «Самобытность русского танца», Москва. МГУК. 2003г</w:t>
      </w:r>
    </w:p>
    <w:p w:rsidR="00EA2BF6" w:rsidRPr="00EA2BF6" w:rsidRDefault="00EA2BF6" w:rsidP="00EA2B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русского танца. / Под ред.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Аленковской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 - М.: Просвещение, 1995. - 368с.</w:t>
      </w:r>
    </w:p>
    <w:p w:rsidR="00EA2BF6" w:rsidRPr="00EA2BF6" w:rsidRDefault="00EA2BF6" w:rsidP="00EA2BF6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танец: Методическая разработка для преподавателей школ искусств. – М., 1988.</w:t>
      </w:r>
    </w:p>
    <w:p w:rsidR="00EA2BF6" w:rsidRPr="00EA2BF6" w:rsidRDefault="00EA2BF6" w:rsidP="00EA2BF6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Пуртова Т.В. Беликова А. Н.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Кветная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«Учите детей танцевать», Век  информации.  Москва 2009г.</w:t>
      </w:r>
    </w:p>
    <w:p w:rsidR="00EA2BF6" w:rsidRPr="00EA2BF6" w:rsidRDefault="00EA2BF6" w:rsidP="00EA2B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 П.Т. «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Хопёр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история, быт, культура», Калининград,1998г.</w:t>
      </w:r>
    </w:p>
    <w:p w:rsidR="00EA2BF6" w:rsidRPr="00EA2BF6" w:rsidRDefault="00EA2BF6" w:rsidP="00EA2BF6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Телегин А.А Танцуем </w:t>
      </w:r>
      <w:proofErr w:type="spell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джайв</w:t>
      </w:r>
      <w:proofErr w:type="spell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рок-н-ролл, чечетку. Самоучитель модных танцев. – Ростов н</w:t>
      </w:r>
      <w:proofErr w:type="gramStart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EA2BF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 «Феникс», 2004.</w:t>
      </w:r>
    </w:p>
    <w:p w:rsidR="00EA2BF6" w:rsidRPr="00EA2BF6" w:rsidRDefault="00EA2BF6" w:rsidP="00EA2BF6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EA2B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EA2B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</w:t>
        </w:r>
        <w:r w:rsidRPr="00EA2B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oreograf.3dn.ru/</w:t>
        </w:r>
        <w:proofErr w:type="spellStart"/>
        <w:r w:rsidRPr="00EA2B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publ</w:t>
        </w:r>
        <w:proofErr w:type="spellEnd"/>
        <w:r w:rsidRPr="00EA2B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/3-1-0-2</w:t>
        </w:r>
      </w:hyperlink>
    </w:p>
    <w:p w:rsidR="00935333" w:rsidRDefault="00EA2BF6" w:rsidP="00EA2BF6">
      <w:bookmarkStart w:id="0" w:name="_GoBack"/>
      <w:bookmarkEnd w:id="0"/>
    </w:p>
    <w:sectPr w:rsidR="0093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856"/>
    <w:multiLevelType w:val="hybridMultilevel"/>
    <w:tmpl w:val="8BA0F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91D55"/>
    <w:multiLevelType w:val="hybridMultilevel"/>
    <w:tmpl w:val="E6A62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30667"/>
    <w:multiLevelType w:val="hybridMultilevel"/>
    <w:tmpl w:val="A6B4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781D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4C1E81"/>
    <w:multiLevelType w:val="hybridMultilevel"/>
    <w:tmpl w:val="DAAC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F14AD"/>
    <w:multiLevelType w:val="hybridMultilevel"/>
    <w:tmpl w:val="6F9C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417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4754FD"/>
    <w:multiLevelType w:val="hybridMultilevel"/>
    <w:tmpl w:val="FFBA23E0"/>
    <w:lvl w:ilvl="0" w:tplc="9CF6F4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42C70"/>
    <w:multiLevelType w:val="hybridMultilevel"/>
    <w:tmpl w:val="F4FC2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87121"/>
    <w:multiLevelType w:val="hybridMultilevel"/>
    <w:tmpl w:val="A43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2ABC"/>
    <w:multiLevelType w:val="hybridMultilevel"/>
    <w:tmpl w:val="4FE2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C6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0740B3"/>
    <w:multiLevelType w:val="hybridMultilevel"/>
    <w:tmpl w:val="0098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390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5913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103D44"/>
    <w:multiLevelType w:val="hybridMultilevel"/>
    <w:tmpl w:val="5AB0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A52D8"/>
    <w:multiLevelType w:val="hybridMultilevel"/>
    <w:tmpl w:val="B9F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028C0"/>
    <w:multiLevelType w:val="hybridMultilevel"/>
    <w:tmpl w:val="A9DCFD0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</w:num>
  <w:num w:numId="7">
    <w:abstractNumId w:val="14"/>
    <w:lvlOverride w:ilvl="0"/>
  </w:num>
  <w:num w:numId="8">
    <w:abstractNumId w:val="6"/>
    <w:lvlOverride w:ilvl="0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7"/>
    <w:rsid w:val="00302FBC"/>
    <w:rsid w:val="005B2885"/>
    <w:rsid w:val="00D01E87"/>
    <w:rsid w:val="00E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F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2BF6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A2BF6"/>
  </w:style>
  <w:style w:type="character" w:styleId="a3">
    <w:name w:val="Hyperlink"/>
    <w:basedOn w:val="a0"/>
    <w:uiPriority w:val="99"/>
    <w:semiHidden/>
    <w:unhideWhenUsed/>
    <w:rsid w:val="00EA2BF6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A2BF6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EA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A2BF6"/>
    <w:pPr>
      <w:tabs>
        <w:tab w:val="left" w:pos="2694"/>
      </w:tabs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A2BF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A2B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A2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EA2BF6"/>
    <w:pPr>
      <w:widowControl w:val="0"/>
      <w:autoSpaceDE w:val="0"/>
      <w:autoSpaceDN w:val="0"/>
      <w:adjustRightInd w:val="0"/>
      <w:spacing w:after="0" w:line="254" w:lineRule="exact"/>
      <w:ind w:firstLine="307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2BF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2BF6"/>
    <w:pPr>
      <w:widowControl w:val="0"/>
      <w:autoSpaceDE w:val="0"/>
      <w:autoSpaceDN w:val="0"/>
      <w:adjustRightInd w:val="0"/>
      <w:spacing w:after="0" w:line="254" w:lineRule="exact"/>
      <w:ind w:firstLine="312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2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2BF6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2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A2BF6"/>
    <w:pPr>
      <w:widowControl w:val="0"/>
      <w:autoSpaceDE w:val="0"/>
      <w:autoSpaceDN w:val="0"/>
      <w:adjustRightInd w:val="0"/>
      <w:spacing w:after="0" w:line="331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A2BF6"/>
    <w:rPr>
      <w:rFonts w:ascii="Times New Roman" w:hAnsi="Times New Roman" w:cs="Times New Roman" w:hint="default"/>
      <w:i/>
      <w:iCs/>
      <w:spacing w:val="20"/>
      <w:sz w:val="20"/>
      <w:szCs w:val="20"/>
    </w:rPr>
  </w:style>
  <w:style w:type="character" w:customStyle="1" w:styleId="FontStyle13">
    <w:name w:val="Font Style13"/>
    <w:basedOn w:val="a0"/>
    <w:uiPriority w:val="99"/>
    <w:rsid w:val="00EA2B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EA2BF6"/>
    <w:rPr>
      <w:rFonts w:ascii="Microsoft Sans Serif" w:hAnsi="Microsoft Sans Serif" w:cs="Microsoft Sans Serif" w:hint="default"/>
      <w:b/>
      <w:bCs/>
      <w:spacing w:val="50"/>
      <w:sz w:val="22"/>
      <w:szCs w:val="22"/>
    </w:rPr>
  </w:style>
  <w:style w:type="character" w:customStyle="1" w:styleId="FontStyle15">
    <w:name w:val="Font Style15"/>
    <w:basedOn w:val="a0"/>
    <w:uiPriority w:val="99"/>
    <w:rsid w:val="00EA2BF6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EA2BF6"/>
    <w:rPr>
      <w:rFonts w:ascii="Microsoft Sans Serif" w:hAnsi="Microsoft Sans Serif" w:cs="Microsoft Sans Serif" w:hint="default"/>
      <w:b/>
      <w:bCs/>
      <w:spacing w:val="50"/>
      <w:sz w:val="16"/>
      <w:szCs w:val="16"/>
    </w:rPr>
  </w:style>
  <w:style w:type="character" w:customStyle="1" w:styleId="FontStyle11">
    <w:name w:val="Font Style11"/>
    <w:basedOn w:val="a0"/>
    <w:uiPriority w:val="99"/>
    <w:rsid w:val="00EA2BF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table" w:styleId="a8">
    <w:name w:val="Table Grid"/>
    <w:basedOn w:val="a1"/>
    <w:uiPriority w:val="99"/>
    <w:rsid w:val="00EA2BF6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A2B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F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2BF6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A2BF6"/>
  </w:style>
  <w:style w:type="character" w:styleId="a3">
    <w:name w:val="Hyperlink"/>
    <w:basedOn w:val="a0"/>
    <w:uiPriority w:val="99"/>
    <w:semiHidden/>
    <w:unhideWhenUsed/>
    <w:rsid w:val="00EA2BF6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A2BF6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EA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A2BF6"/>
    <w:pPr>
      <w:tabs>
        <w:tab w:val="left" w:pos="2694"/>
      </w:tabs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2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A2BF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A2B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A2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EA2BF6"/>
    <w:pPr>
      <w:widowControl w:val="0"/>
      <w:autoSpaceDE w:val="0"/>
      <w:autoSpaceDN w:val="0"/>
      <w:adjustRightInd w:val="0"/>
      <w:spacing w:after="0" w:line="254" w:lineRule="exact"/>
      <w:ind w:firstLine="307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2BF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2BF6"/>
    <w:pPr>
      <w:widowControl w:val="0"/>
      <w:autoSpaceDE w:val="0"/>
      <w:autoSpaceDN w:val="0"/>
      <w:adjustRightInd w:val="0"/>
      <w:spacing w:after="0" w:line="254" w:lineRule="exact"/>
      <w:ind w:firstLine="312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2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2BF6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2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A2BF6"/>
    <w:pPr>
      <w:widowControl w:val="0"/>
      <w:autoSpaceDE w:val="0"/>
      <w:autoSpaceDN w:val="0"/>
      <w:adjustRightInd w:val="0"/>
      <w:spacing w:after="0" w:line="331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A2BF6"/>
    <w:rPr>
      <w:rFonts w:ascii="Times New Roman" w:hAnsi="Times New Roman" w:cs="Times New Roman" w:hint="default"/>
      <w:i/>
      <w:iCs/>
      <w:spacing w:val="20"/>
      <w:sz w:val="20"/>
      <w:szCs w:val="20"/>
    </w:rPr>
  </w:style>
  <w:style w:type="character" w:customStyle="1" w:styleId="FontStyle13">
    <w:name w:val="Font Style13"/>
    <w:basedOn w:val="a0"/>
    <w:uiPriority w:val="99"/>
    <w:rsid w:val="00EA2B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EA2BF6"/>
    <w:rPr>
      <w:rFonts w:ascii="Microsoft Sans Serif" w:hAnsi="Microsoft Sans Serif" w:cs="Microsoft Sans Serif" w:hint="default"/>
      <w:b/>
      <w:bCs/>
      <w:spacing w:val="50"/>
      <w:sz w:val="22"/>
      <w:szCs w:val="22"/>
    </w:rPr>
  </w:style>
  <w:style w:type="character" w:customStyle="1" w:styleId="FontStyle15">
    <w:name w:val="Font Style15"/>
    <w:basedOn w:val="a0"/>
    <w:uiPriority w:val="99"/>
    <w:rsid w:val="00EA2BF6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EA2BF6"/>
    <w:rPr>
      <w:rFonts w:ascii="Microsoft Sans Serif" w:hAnsi="Microsoft Sans Serif" w:cs="Microsoft Sans Serif" w:hint="default"/>
      <w:b/>
      <w:bCs/>
      <w:spacing w:val="50"/>
      <w:sz w:val="16"/>
      <w:szCs w:val="16"/>
    </w:rPr>
  </w:style>
  <w:style w:type="character" w:customStyle="1" w:styleId="FontStyle11">
    <w:name w:val="Font Style11"/>
    <w:basedOn w:val="a0"/>
    <w:uiPriority w:val="99"/>
    <w:rsid w:val="00EA2BF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table" w:styleId="a8">
    <w:name w:val="Table Grid"/>
    <w:basedOn w:val="a1"/>
    <w:uiPriority w:val="99"/>
    <w:rsid w:val="00EA2BF6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A2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reograf.3dn.ru/publ/3-1-0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2998</Words>
  <Characters>17090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2012-09-20T06:47:00Z</dcterms:created>
  <dcterms:modified xsi:type="dcterms:W3CDTF">2012-09-20T06:49:00Z</dcterms:modified>
</cp:coreProperties>
</file>