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44" w:rsidRPr="002E1D44" w:rsidRDefault="002E1D44" w:rsidP="00B53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2E1D4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Внеклассное мероприятие</w:t>
      </w:r>
    </w:p>
    <w:p w:rsidR="002E1D44" w:rsidRPr="002E1D44" w:rsidRDefault="002E1D44" w:rsidP="00B53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2E1D4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«День Флага Белгородской области»</w:t>
      </w:r>
    </w:p>
    <w:p w:rsidR="002E1D44" w:rsidRPr="002E1D44" w:rsidRDefault="002E1D44" w:rsidP="002E1D4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color w:val="0000FF"/>
          <w:sz w:val="32"/>
          <w:szCs w:val="32"/>
        </w:rPr>
        <w:t>Задачи: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>1) Воспитывать у детей любовь и гордость к Родине,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уважительное отношение к государственным символам.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2) Познакомить детей с понятиями:  «государственные символы: 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герб, флаг, гимн».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3) Развивать интерес к родной стране, расширять сведения о 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родном </w:t>
      </w:r>
      <w:proofErr w:type="gramStart"/>
      <w:r w:rsidRPr="002E1D44">
        <w:rPr>
          <w:rFonts w:ascii="Times New Roman" w:eastAsia="Times New Roman" w:hAnsi="Times New Roman" w:cs="Times New Roman"/>
          <w:sz w:val="32"/>
          <w:szCs w:val="32"/>
        </w:rPr>
        <w:t>крае</w:t>
      </w:r>
      <w:proofErr w:type="gramEnd"/>
      <w:r w:rsidRPr="002E1D44">
        <w:rPr>
          <w:rFonts w:ascii="Times New Roman" w:eastAsia="Times New Roman" w:hAnsi="Times New Roman" w:cs="Times New Roman"/>
          <w:sz w:val="32"/>
          <w:szCs w:val="32"/>
        </w:rPr>
        <w:t>, о Родине.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color w:val="0000FF"/>
          <w:sz w:val="32"/>
          <w:szCs w:val="32"/>
        </w:rPr>
        <w:t>Оборудование: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музыкальный центр, диск с записью песни «С чего начинается Родина», рисунки детей о Родине, плакаты с изображением флага России и Белгородской области, Герба России и Белгородской области, заготовки для творческой работы – шаблоны Белгородского флага, области, цветные магниты.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E1D44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Ход классного часа: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1. Вступительное слово учителя.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 Добрый день, дорогие ребята, уважаемые родители, гости. Добрый день  не только из-за ясной погоды, а, прежде всего потому, что мы вновь все встретились.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- Дорогие друзья! Сегодня, </w:t>
      </w:r>
      <w:r w:rsidRPr="002E1D44">
        <w:rPr>
          <w:rFonts w:ascii="Times New Roman" w:eastAsia="Times New Roman" w:hAnsi="Times New Roman" w:cs="Times New Roman"/>
          <w:b/>
          <w:i/>
          <w:sz w:val="32"/>
          <w:szCs w:val="32"/>
        </w:rPr>
        <w:t>14 октября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>, день, который считается</w:t>
      </w:r>
      <w:r w:rsidRPr="002E1D4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Днем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b/>
          <w:i/>
          <w:sz w:val="32"/>
          <w:szCs w:val="32"/>
        </w:rPr>
        <w:t>флага Белгородской области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- А теперь представьте себе (включается музыка): знакомая тропинка, ведущая к речке, вспорхнувшая птица, береза, распустившая свои листочки под окном школы, шмель, колдующий над бутоном цветка. Сколько приятных впечатлений храним мы о нерукотворной красоте природе! Это ли не Родина?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2. Основная часть.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color w:val="0000FF"/>
          <w:sz w:val="32"/>
          <w:szCs w:val="32"/>
        </w:rPr>
        <w:t>-</w:t>
      </w:r>
      <w:r w:rsidRPr="002E1D44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Активизация знаний детей.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  А) дети слушают песню «С чего начинается Родина». Обсуждение.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 С чего для вас начинается Родина? (обращение к рисункам детей)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 Как называется наше село?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 Откуда такое название? (Рассказ о селе)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 Чем вам дорого наше село, наша маленькая Родина?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 Наше село является частью большой страны. Как называется наша страна?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lastRenderedPageBreak/>
        <w:t>- Назовите столицу нашего государства.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 Кто стоит во главе государства?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 Как зовут Президента России?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 Какие народы живут в России?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Б) Выступление детей о России.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Если долго-долго-долго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В самолете нам лететь,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Если долго-долго-долго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На Россию нам смотреть,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То увидим мы тогда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И леса, и города, 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Океанские просторы,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Ленты рек, озера, горы…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Мы увидим даль без края,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Тундру, где звенит весна,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И поймем тогда, какая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Наша Родина большая,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Необъятная страна.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Живут в России </w:t>
      </w:r>
      <w:proofErr w:type="gramStart"/>
      <w:r w:rsidRPr="002E1D44">
        <w:rPr>
          <w:rFonts w:ascii="Times New Roman" w:eastAsia="Times New Roman" w:hAnsi="Times New Roman" w:cs="Times New Roman"/>
          <w:sz w:val="32"/>
          <w:szCs w:val="32"/>
        </w:rPr>
        <w:t>разные</w:t>
      </w:r>
      <w:proofErr w:type="gramEnd"/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Народы с давних пор.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Одним тайга по нраву,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Другим – степной простор.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У каждого народа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Язык свой и наряд.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Один черкеску носит,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Другой надел халат.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На карте мира не найдешь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Тот дом, в котором ты живешь,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И даже улицы родной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Мы не найдем на карте той.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Но мы всегда на ней найдем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Свою страну – наш общий дом.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lastRenderedPageBreak/>
        <w:t>В) Рассказ о Белгороде.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- Необъятны просторы нашей Родины. Когда на одном краю наступает утро, на другом – уже глубокая ночь. Чтобы пересечь на поезде нашу страну, понадобится несколько недель. Так велики  просторы России.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- Вы, ребята, говорили, что Родина – это место, где человек родился. Действительно, мы по праву можем сказать, что Родина – это дом, в котором мы живем. Город со своими улицами, кварталами, аллеями и парками. Город, историей которого мы гордимся!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-Какой город самый главный в Белгородской области?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 Откуда произошло его имя? (Сообщения детей)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 Какие ещё города нашей области вы знаете?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 Назовите реки Белгородской области.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 Чем гордятся жители Белгородской области?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proofErr w:type="spellStart"/>
      <w:r w:rsidRPr="002E1D44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Физминутка</w:t>
      </w:r>
      <w:proofErr w:type="spellEnd"/>
      <w:r w:rsidRPr="002E1D44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«Ракета»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-Давайте представим себе, что мы с вами отправляемся в открытый космос на  космическом корабле. </w:t>
      </w:r>
    </w:p>
    <w:p w:rsidR="002E1D44" w:rsidRPr="002E1D44" w:rsidRDefault="002E1D44" w:rsidP="002E1D44">
      <w:pPr>
        <w:shd w:val="clear" w:color="auto" w:fill="FFFFFF"/>
        <w:spacing w:before="10" w:after="0" w:line="240" w:lineRule="auto"/>
        <w:ind w:left="58"/>
        <w:rPr>
          <w:rFonts w:ascii="Times New Roman" w:eastAsia="Times New Roman" w:hAnsi="Times New Roman" w:cs="Times New Roman"/>
          <w:sz w:val="28"/>
          <w:szCs w:val="24"/>
        </w:rPr>
      </w:pPr>
      <w:r w:rsidRPr="002E1D44">
        <w:rPr>
          <w:rFonts w:ascii="Times New Roman" w:eastAsia="Times New Roman" w:hAnsi="Times New Roman" w:cs="Times New Roman"/>
          <w:sz w:val="28"/>
          <w:szCs w:val="24"/>
        </w:rPr>
        <w:t>А сейчас мы с вами, дети, улетаем на ракете.</w:t>
      </w:r>
    </w:p>
    <w:p w:rsidR="002E1D44" w:rsidRPr="002E1D44" w:rsidRDefault="002E1D44" w:rsidP="002E1D4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8"/>
          <w:szCs w:val="24"/>
        </w:rPr>
      </w:pPr>
      <w:r w:rsidRPr="002E1D44">
        <w:rPr>
          <w:rFonts w:ascii="Times New Roman" w:eastAsia="Times New Roman" w:hAnsi="Times New Roman" w:cs="Times New Roman"/>
          <w:sz w:val="28"/>
          <w:szCs w:val="24"/>
        </w:rPr>
        <w:t>На носки поднимись, а потом руки вниз.</w:t>
      </w:r>
    </w:p>
    <w:p w:rsidR="002E1D44" w:rsidRPr="002E1D44" w:rsidRDefault="002E1D44" w:rsidP="002E1D4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8"/>
          <w:szCs w:val="24"/>
        </w:rPr>
      </w:pPr>
      <w:r w:rsidRPr="002E1D44">
        <w:rPr>
          <w:rFonts w:ascii="Times New Roman" w:eastAsia="Times New Roman" w:hAnsi="Times New Roman" w:cs="Times New Roman"/>
          <w:sz w:val="28"/>
          <w:szCs w:val="24"/>
        </w:rPr>
        <w:t>Раз, два, три, четыре — вот летит ракета ввысь.</w:t>
      </w:r>
    </w:p>
    <w:p w:rsidR="002E1D44" w:rsidRPr="002E1D44" w:rsidRDefault="002E1D44" w:rsidP="002E1D4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8"/>
          <w:szCs w:val="24"/>
        </w:rPr>
      </w:pPr>
    </w:p>
    <w:p w:rsidR="002E1D44" w:rsidRPr="002E1D44" w:rsidRDefault="002E1D44" w:rsidP="002E1D44">
      <w:pPr>
        <w:shd w:val="clear" w:color="auto" w:fill="FFFFFF"/>
        <w:spacing w:before="14" w:after="0" w:line="240" w:lineRule="auto"/>
        <w:ind w:left="48" w:right="845"/>
        <w:rPr>
          <w:rFonts w:ascii="Times New Roman" w:eastAsia="Times New Roman" w:hAnsi="Times New Roman" w:cs="Times New Roman"/>
          <w:sz w:val="28"/>
          <w:szCs w:val="24"/>
        </w:rPr>
      </w:pPr>
      <w:r w:rsidRPr="002E1D44">
        <w:rPr>
          <w:rFonts w:ascii="Times New Roman" w:eastAsia="Times New Roman" w:hAnsi="Times New Roman" w:cs="Times New Roman"/>
          <w:sz w:val="28"/>
          <w:szCs w:val="24"/>
        </w:rPr>
        <w:t xml:space="preserve">Руки в стороны — в полет отправляется пилот. </w:t>
      </w:r>
    </w:p>
    <w:p w:rsidR="002E1D44" w:rsidRPr="002E1D44" w:rsidRDefault="002E1D44" w:rsidP="002E1D44">
      <w:pPr>
        <w:shd w:val="clear" w:color="auto" w:fill="FFFFFF"/>
        <w:spacing w:before="14" w:after="0" w:line="240" w:lineRule="auto"/>
        <w:ind w:left="48" w:right="845"/>
        <w:rPr>
          <w:rFonts w:ascii="Times New Roman" w:eastAsia="Times New Roman" w:hAnsi="Times New Roman" w:cs="Times New Roman"/>
          <w:sz w:val="28"/>
          <w:szCs w:val="24"/>
        </w:rPr>
      </w:pPr>
      <w:r w:rsidRPr="002E1D44">
        <w:rPr>
          <w:rFonts w:ascii="Times New Roman" w:eastAsia="Times New Roman" w:hAnsi="Times New Roman" w:cs="Times New Roman"/>
          <w:sz w:val="28"/>
          <w:szCs w:val="24"/>
        </w:rPr>
        <w:t>Правое крыло вперед, левое крыло назад. И наоборот.</w:t>
      </w:r>
    </w:p>
    <w:p w:rsidR="002E1D44" w:rsidRPr="002E1D44" w:rsidRDefault="002E1D44" w:rsidP="002E1D44">
      <w:pPr>
        <w:shd w:val="clear" w:color="auto" w:fill="FFFFFF"/>
        <w:spacing w:before="14" w:after="0" w:line="240" w:lineRule="auto"/>
        <w:ind w:left="48" w:right="845"/>
        <w:rPr>
          <w:rFonts w:ascii="Times New Roman" w:eastAsia="Times New Roman" w:hAnsi="Times New Roman" w:cs="Times New Roman"/>
          <w:sz w:val="28"/>
          <w:szCs w:val="24"/>
        </w:rPr>
      </w:pPr>
      <w:r w:rsidRPr="002E1D44">
        <w:rPr>
          <w:rFonts w:ascii="Times New Roman" w:eastAsia="Times New Roman" w:hAnsi="Times New Roman" w:cs="Times New Roman"/>
          <w:sz w:val="28"/>
          <w:szCs w:val="24"/>
        </w:rPr>
        <w:t>Раз, два, три, четыре — полетел наш космолёт.</w:t>
      </w:r>
    </w:p>
    <w:p w:rsidR="002E1D44" w:rsidRPr="002E1D44" w:rsidRDefault="002E1D44" w:rsidP="002E1D44">
      <w:pPr>
        <w:shd w:val="clear" w:color="auto" w:fill="FFFFFF"/>
        <w:spacing w:before="14" w:after="0" w:line="240" w:lineRule="auto"/>
        <w:ind w:left="48" w:right="845"/>
        <w:rPr>
          <w:rFonts w:ascii="Times New Roman" w:eastAsia="Times New Roman" w:hAnsi="Times New Roman" w:cs="Times New Roman"/>
          <w:sz w:val="28"/>
          <w:szCs w:val="24"/>
        </w:rPr>
      </w:pPr>
    </w:p>
    <w:p w:rsidR="002E1D44" w:rsidRPr="002E1D44" w:rsidRDefault="002E1D44" w:rsidP="002E1D44">
      <w:pPr>
        <w:shd w:val="clear" w:color="auto" w:fill="FFFFFF"/>
        <w:spacing w:before="14" w:after="0" w:line="240" w:lineRule="auto"/>
        <w:ind w:left="-720" w:right="-18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6400800" distR="6400800" simplePos="0" relativeHeight="251660288" behindDoc="0" locked="0" layoutInCell="1" allowOverlap="1">
            <wp:simplePos x="0" y="0"/>
            <wp:positionH relativeFrom="page">
              <wp:posOffset>2223770</wp:posOffset>
            </wp:positionH>
            <wp:positionV relativeFrom="paragraph">
              <wp:posOffset>407670</wp:posOffset>
            </wp:positionV>
            <wp:extent cx="3190875" cy="160020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D44">
        <w:rPr>
          <w:rFonts w:ascii="Times New Roman" w:eastAsia="Times New Roman" w:hAnsi="Times New Roman" w:cs="Times New Roman"/>
          <w:sz w:val="28"/>
          <w:szCs w:val="24"/>
        </w:rPr>
        <w:t>- Итак, из космоса нам хорошо были видны границы нашей области. Обведите их на своих картах.</w:t>
      </w:r>
    </w:p>
    <w:p w:rsidR="002E1D44" w:rsidRPr="002E1D44" w:rsidRDefault="002E1D44" w:rsidP="002E1D44">
      <w:pPr>
        <w:shd w:val="clear" w:color="auto" w:fill="FFFFFF"/>
        <w:spacing w:before="14" w:after="0" w:line="240" w:lineRule="auto"/>
        <w:ind w:left="-720" w:right="-185"/>
        <w:rPr>
          <w:rFonts w:ascii="Times New Roman" w:eastAsia="Times New Roman" w:hAnsi="Times New Roman" w:cs="Times New Roman"/>
          <w:sz w:val="28"/>
          <w:szCs w:val="24"/>
        </w:rPr>
      </w:pPr>
      <w:r w:rsidRPr="002E1D4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</w:t>
      </w:r>
    </w:p>
    <w:p w:rsidR="002E1D44" w:rsidRPr="002E1D44" w:rsidRDefault="002E1D44" w:rsidP="002E1D44">
      <w:pPr>
        <w:shd w:val="clear" w:color="auto" w:fill="FFFFFF"/>
        <w:spacing w:before="14" w:after="0" w:line="240" w:lineRule="auto"/>
        <w:ind w:left="48" w:right="845"/>
        <w:rPr>
          <w:rFonts w:ascii="Times New Roman" w:eastAsia="Times New Roman" w:hAnsi="Times New Roman" w:cs="Times New Roman"/>
          <w:sz w:val="28"/>
          <w:szCs w:val="24"/>
        </w:rPr>
      </w:pPr>
    </w:p>
    <w:p w:rsidR="002E1D44" w:rsidRPr="002E1D44" w:rsidRDefault="002E1D44" w:rsidP="002E1D44">
      <w:pPr>
        <w:shd w:val="clear" w:color="auto" w:fill="FFFFFF"/>
        <w:spacing w:before="14" w:after="0" w:line="240" w:lineRule="auto"/>
        <w:ind w:left="-720" w:right="845"/>
        <w:rPr>
          <w:rFonts w:ascii="Times New Roman" w:eastAsia="Times New Roman" w:hAnsi="Times New Roman" w:cs="Times New Roman"/>
          <w:sz w:val="28"/>
          <w:szCs w:val="24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Г) Государственная символика.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 У каждой страны есть своя символика. Какие государственные символы вы знаете? (Герб, флаг, Гимн)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- Обратите внимание, перед вами находятся изображения Герба и флага Белгородской области. Давайте вспомним,  что такое Герб и флаг?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(Выслушиваются мнения детей)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lastRenderedPageBreak/>
        <w:t>Сообщение детей о Гербе:</w:t>
      </w:r>
      <w:r w:rsidRPr="002E1D4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>Герб – эмблема государства, города или даже одной семьи. Герб Белгородской области разработан в 1712 году.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6400800" distR="6400800" simplePos="0" relativeHeight="25166131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635</wp:posOffset>
            </wp:positionV>
            <wp:extent cx="2724150" cy="28194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D4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proofErr w:type="spellStart"/>
      <w:r w:rsidRPr="002E1D44">
        <w:rPr>
          <w:rFonts w:ascii="Times New Roman" w:eastAsia="Times New Roman" w:hAnsi="Times New Roman" w:cs="Times New Roman"/>
          <w:sz w:val="32"/>
          <w:szCs w:val="32"/>
        </w:rPr>
        <w:t>голубом</w:t>
      </w:r>
      <w:proofErr w:type="spellEnd"/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небе парит черный орел  </w:t>
      </w:r>
    </w:p>
    <w:p w:rsidR="002E1D44" w:rsidRPr="002E1D44" w:rsidRDefault="002E1D44" w:rsidP="002E1D44">
      <w:pPr>
        <w:spacing w:after="0" w:line="240" w:lineRule="auto"/>
        <w:ind w:left="-720" w:right="-365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с серебряными глазами и золотым </w:t>
      </w:r>
    </w:p>
    <w:p w:rsidR="002E1D44" w:rsidRPr="002E1D44" w:rsidRDefault="002E1D44" w:rsidP="002E1D44">
      <w:pPr>
        <w:spacing w:after="0" w:line="240" w:lineRule="auto"/>
        <w:ind w:left="-720" w:right="-365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клювом. На зеленой траве лежит </w:t>
      </w:r>
    </w:p>
    <w:p w:rsidR="002E1D44" w:rsidRPr="002E1D44" w:rsidRDefault="002E1D44" w:rsidP="002E1D44">
      <w:pPr>
        <w:spacing w:after="0" w:line="240" w:lineRule="auto"/>
        <w:ind w:left="-720" w:right="-365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золотой лев с красным языком.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Золотой лев символизирует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силу, мощь и богатство </w:t>
      </w:r>
      <w:proofErr w:type="gramStart"/>
      <w:r w:rsidRPr="002E1D44">
        <w:rPr>
          <w:rFonts w:ascii="Times New Roman" w:eastAsia="Times New Roman" w:hAnsi="Times New Roman" w:cs="Times New Roman"/>
          <w:sz w:val="32"/>
          <w:szCs w:val="32"/>
        </w:rPr>
        <w:t>Белгородской</w:t>
      </w:r>
      <w:proofErr w:type="gramEnd"/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области. Зеленая трава – плодородие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земель. Орел – свободолюбие </w:t>
      </w:r>
      <w:proofErr w:type="gramStart"/>
      <w:r w:rsidRPr="002E1D44">
        <w:rPr>
          <w:rFonts w:ascii="Times New Roman" w:eastAsia="Times New Roman" w:hAnsi="Times New Roman" w:cs="Times New Roman"/>
          <w:sz w:val="32"/>
          <w:szCs w:val="32"/>
        </w:rPr>
        <w:t>нашего</w:t>
      </w:r>
      <w:proofErr w:type="gramEnd"/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народа.                                                    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>Сообщение детей о флаге</w:t>
      </w:r>
      <w:r w:rsidRPr="002E1D4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: 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Флаг Белгородской области был разработан </w:t>
      </w:r>
      <w:proofErr w:type="gramStart"/>
      <w:r w:rsidRPr="002E1D44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6400800" distR="6400800" simplePos="0" relativeHeight="251662336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271145</wp:posOffset>
            </wp:positionV>
            <wp:extent cx="2628900" cy="19812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1730 году. Флаг </w:t>
      </w:r>
      <w:proofErr w:type="gramStart"/>
      <w:r w:rsidRPr="002E1D44">
        <w:rPr>
          <w:rFonts w:ascii="Times New Roman" w:eastAsia="Times New Roman" w:hAnsi="Times New Roman" w:cs="Times New Roman"/>
          <w:sz w:val="32"/>
          <w:szCs w:val="32"/>
        </w:rPr>
        <w:t>делится</w:t>
      </w:r>
      <w:proofErr w:type="gramEnd"/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синим  крестом на 4 равные части, что является древним символом спокойствия и позитивности.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Крест – древнейший символ, он возник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как символ Солнца, символ жизни. 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</w:t>
      </w:r>
    </w:p>
    <w:p w:rsidR="002E1D44" w:rsidRPr="002E1D44" w:rsidRDefault="002E1D44" w:rsidP="002E1D44">
      <w:pPr>
        <w:spacing w:after="0" w:line="240" w:lineRule="auto"/>
        <w:ind w:left="-720" w:right="-81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</w:p>
    <w:p w:rsidR="002E1D44" w:rsidRPr="002E1D44" w:rsidRDefault="002E1D44" w:rsidP="002E1D44">
      <w:pPr>
        <w:spacing w:after="0" w:line="240" w:lineRule="auto"/>
        <w:ind w:left="-720" w:right="-81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single"/>
        </w:rPr>
        <w:t>Симметричный крест</w:t>
      </w:r>
      <w:r w:rsidRPr="002E1D4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3"/>
          <w:sz w:val="32"/>
          <w:szCs w:val="32"/>
        </w:rPr>
        <w:t>- классический символ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белгородских армейских полков. Синий цвет его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символизирует такие качества, как слава, честь,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3"/>
          <w:sz w:val="32"/>
          <w:szCs w:val="32"/>
        </w:rPr>
        <w:t>верность, мягкость, красота.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E1D44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</w:rPr>
        <w:t>Белый цвет</w:t>
      </w:r>
      <w:r w:rsidRPr="002E1D44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одного из полей флага, на котором помещен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герб области, символизирует чистоту, непорочность,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4"/>
          <w:sz w:val="32"/>
          <w:szCs w:val="32"/>
        </w:rPr>
        <w:t>мудрость, мир, правдивость, благородство, меловые залежи,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9"/>
          <w:sz w:val="32"/>
          <w:szCs w:val="32"/>
        </w:rPr>
        <w:t>сахар.</w:t>
      </w:r>
      <w:proofErr w:type="gramEnd"/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u w:val="single"/>
        </w:rPr>
        <w:t>Красный цвет</w:t>
      </w:r>
      <w:r w:rsidRPr="002E1D44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4"/>
          <w:sz w:val="32"/>
          <w:szCs w:val="32"/>
        </w:rPr>
        <w:t>одного из полей флага символизирует кровь,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пролитую защитниками Отечества на Земле Белгородской,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3"/>
          <w:sz w:val="32"/>
          <w:szCs w:val="32"/>
        </w:rPr>
        <w:t>силу, мужество, храбрость, любовь, великодушие.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</w:rPr>
        <w:t>Зеленый цвет</w:t>
      </w:r>
      <w:r w:rsidRPr="002E1D44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одного из полей флага символизирует свободу, надежду, радость, здоровье, плодородие 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Белгородской земли, ее полей, лесов. </w:t>
      </w:r>
      <w:r w:rsidRPr="002E1D44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</w:rPr>
        <w:t>Черный цвет</w:t>
      </w:r>
      <w:r w:rsidRPr="002E1D44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одного из полей флага символизирует </w:t>
      </w:r>
      <w:r w:rsidRPr="002E1D44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благоразумие, осторожность, постоянство, скромность, </w:t>
      </w:r>
      <w:r w:rsidRPr="002E1D44">
        <w:rPr>
          <w:rFonts w:ascii="Times New Roman" w:eastAsia="Times New Roman" w:hAnsi="Times New Roman" w:cs="Times New Roman"/>
          <w:spacing w:val="-3"/>
          <w:sz w:val="32"/>
          <w:szCs w:val="32"/>
        </w:rPr>
        <w:t>печаль, покой и богатство края - чернозем.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FF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bCs/>
          <w:color w:val="0000FF"/>
          <w:spacing w:val="-2"/>
          <w:sz w:val="32"/>
          <w:szCs w:val="32"/>
        </w:rPr>
        <w:lastRenderedPageBreak/>
        <w:t xml:space="preserve">Творческая работа детей (раскрашивание флага </w:t>
      </w:r>
      <w:proofErr w:type="gramStart"/>
      <w:r w:rsidRPr="002E1D44">
        <w:rPr>
          <w:rFonts w:ascii="Times New Roman" w:eastAsia="Times New Roman" w:hAnsi="Times New Roman" w:cs="Times New Roman"/>
          <w:b/>
          <w:bCs/>
          <w:color w:val="0000FF"/>
          <w:spacing w:val="-2"/>
          <w:sz w:val="32"/>
          <w:szCs w:val="32"/>
        </w:rPr>
        <w:t>Белгородской</w:t>
      </w:r>
      <w:proofErr w:type="gramEnd"/>
      <w:r w:rsidRPr="002E1D44">
        <w:rPr>
          <w:rFonts w:ascii="Times New Roman" w:eastAsia="Times New Roman" w:hAnsi="Times New Roman" w:cs="Times New Roman"/>
          <w:b/>
          <w:bCs/>
          <w:color w:val="0000FF"/>
          <w:spacing w:val="-2"/>
          <w:sz w:val="32"/>
          <w:szCs w:val="32"/>
        </w:rPr>
        <w:t xml:space="preserve"> обл.)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FF"/>
          <w:spacing w:val="-2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FF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bCs/>
          <w:color w:val="0000FF"/>
          <w:spacing w:val="-2"/>
          <w:sz w:val="32"/>
          <w:szCs w:val="32"/>
        </w:rPr>
        <w:t>Выставка детских работ.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FF"/>
          <w:spacing w:val="-2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FF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bCs/>
          <w:color w:val="0000FF"/>
          <w:spacing w:val="-2"/>
          <w:sz w:val="32"/>
          <w:szCs w:val="32"/>
        </w:rPr>
        <w:t>Чтение стихотворений о символике: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А флаг России - </w:t>
      </w:r>
      <w:proofErr w:type="spellStart"/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триколор</w:t>
      </w:r>
      <w:proofErr w:type="spellEnd"/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, 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Полотнище три цвета.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В нем яркой красной полосой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Страна наша воспета. 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В России так заведено. 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10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Что любят красный цвет давно. 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Не зря ведь </w:t>
      </w:r>
      <w:proofErr w:type="gramStart"/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названы</w:t>
      </w:r>
      <w:proofErr w:type="gramEnd"/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у нас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И площадь </w:t>
      </w:r>
      <w:proofErr w:type="gramStart"/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Красной</w:t>
      </w:r>
      <w:proofErr w:type="gramEnd"/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, и изба, 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А также Девица красна.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Ведь красный - это красота. 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И цвет крови, и цвет жизни,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3"/>
          <w:sz w:val="32"/>
          <w:szCs w:val="32"/>
        </w:rPr>
        <w:t>И цвет верности Отчизне.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Продолжим экску</w:t>
      </w:r>
      <w:proofErr w:type="gramStart"/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рс в ст</w:t>
      </w:r>
      <w:proofErr w:type="gramEnd"/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арину, 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Тогда узнаем</w:t>
      </w:r>
      <w:proofErr w:type="gramStart"/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,</w:t>
      </w:r>
      <w:proofErr w:type="gramEnd"/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почему 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У флага есть еще цвета,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Что значит еще цвета два. 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>Синий - Украины цвет,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2E1D44">
        <w:rPr>
          <w:rFonts w:ascii="Times New Roman" w:eastAsia="Times New Roman" w:hAnsi="Times New Roman" w:cs="Times New Roman"/>
          <w:sz w:val="32"/>
          <w:szCs w:val="32"/>
        </w:rPr>
        <w:t>Белый</w:t>
      </w:r>
      <w:proofErr w:type="gramEnd"/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- Белоруссии.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Народы их объединились,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1"/>
          <w:sz w:val="32"/>
          <w:szCs w:val="32"/>
        </w:rPr>
        <w:t>Чтобы жить в согласии.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День рожденья есть у флага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В середине октября.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Символы страны родной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Помните, пожалуйста, всегда!</w:t>
      </w: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317" w:lineRule="exact"/>
        <w:ind w:left="-720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-Где встречаются государственные символы? (На печатях и документах </w:t>
      </w:r>
      <w:proofErr w:type="spellStart"/>
      <w:proofErr w:type="gramStart"/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гос</w:t>
      </w:r>
      <w:proofErr w:type="spellEnd"/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. органов</w:t>
      </w:r>
      <w:proofErr w:type="gramEnd"/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, деньгах, в паспорте, на пограничных знаках, боевых знамёнах воинских частей и др.)</w:t>
      </w:r>
    </w:p>
    <w:p w:rsidR="002E1D44" w:rsidRPr="002E1D44" w:rsidRDefault="002E1D44" w:rsidP="002E1D44">
      <w:pPr>
        <w:shd w:val="clear" w:color="auto" w:fill="FFFFFF"/>
        <w:spacing w:after="0" w:line="317" w:lineRule="exact"/>
        <w:ind w:left="-720"/>
        <w:rPr>
          <w:rFonts w:ascii="Times New Roman" w:eastAsia="Times New Roman" w:hAnsi="Times New Roman" w:cs="Times New Roman"/>
          <w:spacing w:val="-2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317" w:lineRule="exact"/>
        <w:ind w:left="-720"/>
        <w:rPr>
          <w:rFonts w:ascii="Times New Roman" w:eastAsia="Times New Roman" w:hAnsi="Times New Roman" w:cs="Times New Roman"/>
          <w:spacing w:val="-2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317" w:lineRule="exact"/>
        <w:ind w:left="-720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- Следующий символ государства – это гимн.</w:t>
      </w:r>
    </w:p>
    <w:p w:rsidR="002E1D44" w:rsidRPr="002E1D44" w:rsidRDefault="002E1D44" w:rsidP="002E1D44">
      <w:pPr>
        <w:shd w:val="clear" w:color="auto" w:fill="FFFFFF"/>
        <w:spacing w:after="0" w:line="317" w:lineRule="exact"/>
        <w:ind w:left="-720"/>
        <w:rPr>
          <w:rFonts w:ascii="Times New Roman" w:eastAsia="Times New Roman" w:hAnsi="Times New Roman" w:cs="Times New Roman"/>
          <w:spacing w:val="-2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317" w:lineRule="exact"/>
        <w:ind w:left="-720"/>
        <w:rPr>
          <w:rFonts w:ascii="Times New Roman" w:eastAsia="Times New Roman" w:hAnsi="Times New Roman" w:cs="Times New Roman"/>
          <w:spacing w:val="-2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317" w:lineRule="exact"/>
        <w:ind w:left="-720"/>
        <w:rPr>
          <w:rFonts w:ascii="Times New Roman" w:eastAsia="Times New Roman" w:hAnsi="Times New Roman" w:cs="Times New Roman"/>
          <w:spacing w:val="-2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317" w:lineRule="exact"/>
        <w:ind w:left="-720"/>
        <w:rPr>
          <w:rFonts w:ascii="Times New Roman" w:eastAsia="Times New Roman" w:hAnsi="Times New Roman" w:cs="Times New Roman"/>
          <w:spacing w:val="-2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317" w:lineRule="exact"/>
        <w:ind w:left="-720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i/>
          <w:color w:val="0000FF"/>
          <w:spacing w:val="-2"/>
          <w:sz w:val="32"/>
          <w:szCs w:val="32"/>
        </w:rPr>
        <w:t>Сообщение о Гимне</w:t>
      </w:r>
      <w:r w:rsidRPr="002E1D44">
        <w:rPr>
          <w:rFonts w:ascii="Times New Roman" w:eastAsia="Times New Roman" w:hAnsi="Times New Roman" w:cs="Times New Roman"/>
          <w:b/>
          <w:i/>
          <w:spacing w:val="-2"/>
          <w:sz w:val="32"/>
          <w:szCs w:val="32"/>
        </w:rPr>
        <w:t xml:space="preserve">: </w:t>
      </w: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Гимн – это торжественная песня или мелодия, которая исполняется в особых, торжественных случаях: во время национальных праздников, подъемов Государственного флага РФ, во время проведения  воинских ритуалов и спортивных соревнований. При исполнении гимна любой страны, люди, слушающие его, встают, мужчины снимают головные уборы. Так проявляется уважение к стране, чей гимн звучит.</w:t>
      </w:r>
    </w:p>
    <w:p w:rsidR="002E1D44" w:rsidRPr="002E1D44" w:rsidRDefault="002E1D44" w:rsidP="002E1D44">
      <w:pPr>
        <w:shd w:val="clear" w:color="auto" w:fill="FFFFFF"/>
        <w:spacing w:after="0" w:line="317" w:lineRule="exact"/>
        <w:ind w:left="-720"/>
        <w:rPr>
          <w:rFonts w:ascii="Times New Roman" w:eastAsia="Times New Roman" w:hAnsi="Times New Roman" w:cs="Times New Roman"/>
          <w:spacing w:val="-2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317" w:lineRule="exact"/>
        <w:ind w:left="-720"/>
        <w:rPr>
          <w:rFonts w:ascii="Times New Roman" w:eastAsia="Times New Roman" w:hAnsi="Times New Roman" w:cs="Times New Roman"/>
          <w:b/>
          <w:i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spacing w:val="-2"/>
          <w:sz w:val="32"/>
          <w:szCs w:val="32"/>
        </w:rPr>
        <w:t>- Прослушаем Гимн РФ, как подобает гражданам России.</w:t>
      </w:r>
      <w:r w:rsidRPr="002E1D44">
        <w:rPr>
          <w:rFonts w:ascii="Times New Roman" w:eastAsia="Times New Roman" w:hAnsi="Times New Roman" w:cs="Times New Roman"/>
          <w:b/>
          <w:i/>
          <w:spacing w:val="-2"/>
          <w:sz w:val="32"/>
          <w:szCs w:val="32"/>
        </w:rPr>
        <w:t xml:space="preserve"> </w:t>
      </w:r>
    </w:p>
    <w:p w:rsidR="002E1D44" w:rsidRPr="002E1D44" w:rsidRDefault="002E1D44" w:rsidP="002E1D44">
      <w:pPr>
        <w:shd w:val="clear" w:color="auto" w:fill="FFFFFF"/>
        <w:spacing w:after="0" w:line="317" w:lineRule="exact"/>
        <w:ind w:left="-720"/>
        <w:rPr>
          <w:rFonts w:ascii="Times New Roman" w:eastAsia="Times New Roman" w:hAnsi="Times New Roman" w:cs="Times New Roman"/>
          <w:b/>
          <w:i/>
          <w:spacing w:val="-2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317" w:lineRule="exact"/>
        <w:ind w:left="-720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color w:val="0000FF"/>
          <w:spacing w:val="-2"/>
          <w:sz w:val="32"/>
          <w:szCs w:val="32"/>
        </w:rPr>
        <w:t>Прослушивание Гимна РФ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  <w:t>-Какие чувства вызвала у вас эта музыка? (Красота природы, любовь к Родине, мужество, желание защищать свою Родину)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3. Заключительная часть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  <w:t>- Давайте подведем итог нашей беседе. О чем мы говорили?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  <w:t>- Что нового узнали?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</w:pPr>
      <w:r w:rsidRPr="002E1D44"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  <w:t>- А сейчас я предлагаю вам преподнести символический букет нашей матушке-России. Перед вами лежит цветок: впишите, какой бы вы хотели бы видеть нашу Родину.</w:t>
      </w: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</w:pPr>
      <w:proofErr w:type="gramStart"/>
      <w:r w:rsidRPr="002E1D44"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  <w:t>(Оформляется букет из цветов с помощью цветных магнитов.</w:t>
      </w:r>
      <w:proofErr w:type="gramEnd"/>
      <w:r w:rsidRPr="002E1D44"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  <w:t xml:space="preserve"> </w:t>
      </w:r>
      <w:proofErr w:type="gramStart"/>
      <w:r w:rsidRPr="002E1D44"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  <w:t>Зачитываются пожелания детей)</w:t>
      </w:r>
      <w:proofErr w:type="gramEnd"/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pacing w:val="-3"/>
          <w:sz w:val="32"/>
          <w:szCs w:val="32"/>
        </w:rPr>
      </w:pPr>
    </w:p>
    <w:p w:rsidR="002E1D44" w:rsidRPr="002E1D44" w:rsidRDefault="002E1D44" w:rsidP="002E1D44">
      <w:pPr>
        <w:shd w:val="clear" w:color="auto" w:fill="FFFFFF"/>
        <w:spacing w:after="0" w:line="413" w:lineRule="exact"/>
        <w:ind w:left="24"/>
        <w:rPr>
          <w:rFonts w:ascii="Times New Roman" w:eastAsia="Times New Roman" w:hAnsi="Times New Roman" w:cs="Times New Roman"/>
          <w:sz w:val="32"/>
          <w:szCs w:val="32"/>
        </w:rPr>
      </w:pPr>
    </w:p>
    <w:p w:rsidR="002E1D44" w:rsidRPr="002E1D44" w:rsidRDefault="002E1D44" w:rsidP="002E1D44">
      <w:pPr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</w:rPr>
      </w:pPr>
    </w:p>
    <w:p w:rsidR="008D1C5A" w:rsidRPr="002E1D44" w:rsidRDefault="008D1C5A" w:rsidP="002E1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1C5A" w:rsidRPr="002E1D44" w:rsidSect="003F10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D44"/>
    <w:rsid w:val="002E1D44"/>
    <w:rsid w:val="00314F60"/>
    <w:rsid w:val="008D1C5A"/>
    <w:rsid w:val="00B5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1243</Words>
  <Characters>7090</Characters>
  <Application>Microsoft Office Word</Application>
  <DocSecurity>0</DocSecurity>
  <Lines>59</Lines>
  <Paragraphs>16</Paragraphs>
  <ScaleCrop>false</ScaleCrop>
  <Company>школа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Костя</cp:lastModifiedBy>
  <cp:revision>4</cp:revision>
  <dcterms:created xsi:type="dcterms:W3CDTF">2010-10-15T03:39:00Z</dcterms:created>
  <dcterms:modified xsi:type="dcterms:W3CDTF">2012-12-14T04:11:00Z</dcterms:modified>
</cp:coreProperties>
</file>