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автономное дошкольное образовательное учреждение 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№339 Московского района города Казани</w:t>
      </w: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48"/>
        </w:rPr>
      </w:pP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                 В гости к Водяной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48"/>
        </w:rPr>
        <w:t xml:space="preserve">(музыкально-литературная сказка </w:t>
      </w:r>
      <w:proofErr w:type="gram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   по произведениям </w:t>
      </w:r>
      <w:proofErr w:type="spellStart"/>
      <w:r>
        <w:rPr>
          <w:rFonts w:ascii="Times New Roman" w:eastAsia="Times New Roman" w:hAnsi="Times New Roman" w:cs="Times New Roman"/>
          <w:sz w:val="48"/>
        </w:rPr>
        <w:t>Габдуллы</w:t>
      </w:r>
      <w:proofErr w:type="spellEnd"/>
      <w:proofErr w:type="gramStart"/>
      <w:r>
        <w:rPr>
          <w:rFonts w:ascii="Times New Roman" w:eastAsia="Times New Roman" w:hAnsi="Times New Roman" w:cs="Times New Roman"/>
          <w:sz w:val="4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48"/>
        </w:rPr>
        <w:t xml:space="preserve">укая)    </w:t>
      </w: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sz w:val="48"/>
        </w:rPr>
      </w:pP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sz w:val="48"/>
        </w:rPr>
      </w:pP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музыкальный руководитель: Мусина Т.А.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воспитатель по обучению татарскому языку: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Хайруллина Г.Х.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  <w:r w:rsidR="00AD6FD7"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иҗаты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буенча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керәлә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урындыкка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утыралар</w:t>
      </w:r>
      <w:proofErr w:type="spellEnd"/>
      <w:r>
        <w:rPr>
          <w:rFonts w:ascii="Times New Roman" w:eastAsia="Times New Roman" w:hAnsi="Times New Roman" w:cs="Times New Roman"/>
          <w:sz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Халитов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вальсы” </w:t>
      </w:r>
      <w:proofErr w:type="spellStart"/>
      <w:r>
        <w:rPr>
          <w:rFonts w:ascii="Times New Roman" w:eastAsia="Times New Roman" w:hAnsi="Times New Roman" w:cs="Times New Roman"/>
          <w:sz w:val="28"/>
        </w:rPr>
        <w:t>яңгырый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баручы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</w:rPr>
        <w:t>укай “</w:t>
      </w:r>
      <w:proofErr w:type="spellStart"/>
      <w:r>
        <w:rPr>
          <w:rFonts w:ascii="Times New Roman" w:eastAsia="Times New Roman" w:hAnsi="Times New Roman" w:cs="Times New Roman"/>
          <w:sz w:val="28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авылым</w:t>
      </w:r>
      <w:proofErr w:type="spellEnd"/>
      <w:r>
        <w:rPr>
          <w:rFonts w:ascii="Times New Roman" w:eastAsia="Times New Roman" w:hAnsi="Times New Roman" w:cs="Times New Roman"/>
          <w:sz w:val="28"/>
        </w:rPr>
        <w:t>”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А. б.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шигырьне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sz w:val="28"/>
        </w:rPr>
        <w:t>язган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Бала: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шигырьне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бөек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шагыйрь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укай </w:t>
      </w:r>
      <w:proofErr w:type="spellStart"/>
      <w:r>
        <w:rPr>
          <w:rFonts w:ascii="Times New Roman" w:eastAsia="Times New Roman" w:hAnsi="Times New Roman" w:cs="Times New Roman"/>
          <w:sz w:val="28"/>
        </w:rPr>
        <w:t>язган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А.б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Әйдәгез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башка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шигырьләрен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төшереп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Кызыклы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шәкерт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”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“Бала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үбәләк</w:t>
      </w:r>
      <w:proofErr w:type="spellEnd"/>
      <w:r>
        <w:rPr>
          <w:rFonts w:ascii="Times New Roman" w:eastAsia="Times New Roman" w:hAnsi="Times New Roman" w:cs="Times New Roman"/>
          <w:sz w:val="28"/>
        </w:rPr>
        <w:t>”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А.б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Г.Тукайның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шигырьләрен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беләсез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Булдырдыгыз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“</w:t>
      </w:r>
      <w:proofErr w:type="spellStart"/>
      <w:r>
        <w:rPr>
          <w:rFonts w:ascii="Times New Roman" w:eastAsia="Times New Roman" w:hAnsi="Times New Roman" w:cs="Times New Roman"/>
          <w:sz w:val="28"/>
        </w:rPr>
        <w:t>Иртә</w:t>
      </w:r>
      <w:proofErr w:type="spellEnd"/>
      <w:r>
        <w:rPr>
          <w:rFonts w:ascii="Times New Roman" w:eastAsia="Times New Roman" w:hAnsi="Times New Roman" w:cs="Times New Roman"/>
          <w:sz w:val="28"/>
        </w:rPr>
        <w:t>” (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</w:rPr>
        <w:t>абабуллин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чәчен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  Алтын минем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тарагым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Диңгез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шавын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яратам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түгә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әкләнеп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баса.)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Бала: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тотыныйк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Бергәлә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алыйк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Әйдәгез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алыйк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Бергәлә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күңел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ачыйк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түгә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буйлап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бер-берсенә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бирәләр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уртасына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баса.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Тегелә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чабып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Кем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беренче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дәвам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итә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киттем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әле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буйларына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үңел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тарта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китә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кала)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А.б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тарагын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оныткан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ничек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бирәбез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Бала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Әнә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күбәләклә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Күбәләклә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очыгыз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Очыгыз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уйнагыз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хуҗасын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Эзләгез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табыгыз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Күбәләклә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вальс. </w:t>
      </w:r>
      <w:proofErr w:type="spellStart"/>
      <w:r>
        <w:rPr>
          <w:rFonts w:ascii="Times New Roman" w:eastAsia="Times New Roman" w:hAnsi="Times New Roman" w:cs="Times New Roman"/>
          <w:sz w:val="28"/>
        </w:rPr>
        <w:t>Сүзләре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муз. </w:t>
      </w:r>
      <w:proofErr w:type="spellStart"/>
      <w:r>
        <w:rPr>
          <w:rFonts w:ascii="Times New Roman" w:eastAsia="Times New Roman" w:hAnsi="Times New Roman" w:cs="Times New Roman"/>
          <w:sz w:val="28"/>
        </w:rPr>
        <w:t>Ф.Абубакиров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Күбә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   </w:t>
      </w:r>
      <w:r>
        <w:rPr>
          <w:rFonts w:ascii="Times New Roman" w:eastAsia="Times New Roman" w:hAnsi="Times New Roman" w:cs="Times New Roman"/>
          <w:sz w:val="28"/>
        </w:rPr>
        <w:t xml:space="preserve">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очтык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очтык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Әйләндек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уйнадык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Эзләсәк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тапмадык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Бала: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Әнә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карагыз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ерактан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ул</w:t>
      </w:r>
      <w:proofErr w:type="spellEnd"/>
      <w:proofErr w:type="gram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</w:rPr>
        <w:t>Аучы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8"/>
        </w:rPr>
        <w:t>З.Хабибуллин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укай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сүзләре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Аучы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       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мин,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бергә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Дәшегез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ярга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>:  “</w:t>
      </w:r>
      <w:proofErr w:type="spellStart"/>
      <w:r>
        <w:rPr>
          <w:rFonts w:ascii="Times New Roman" w:eastAsia="Times New Roman" w:hAnsi="Times New Roman" w:cs="Times New Roman"/>
          <w:sz w:val="28"/>
        </w:rPr>
        <w:t>Эзлә</w:t>
      </w:r>
      <w:proofErr w:type="spellEnd"/>
      <w:r>
        <w:rPr>
          <w:rFonts w:ascii="Times New Roman" w:eastAsia="Times New Roman" w:hAnsi="Times New Roman" w:cs="Times New Roman"/>
          <w:sz w:val="28"/>
        </w:rPr>
        <w:t>”.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җиктек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Олы </w:t>
      </w:r>
      <w:proofErr w:type="spellStart"/>
      <w:r>
        <w:rPr>
          <w:rFonts w:ascii="Times New Roman" w:eastAsia="Times New Roman" w:hAnsi="Times New Roman" w:cs="Times New Roman"/>
          <w:sz w:val="28"/>
        </w:rPr>
        <w:t>юлга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кузгалдык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(муз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</w:rPr>
        <w:t>әбибуллина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сүз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Бала: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Балыкчылар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бәлки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таракны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бирерләр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Балыкчылар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биюе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8"/>
        </w:rPr>
        <w:t>Г.Тагиров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җыентыгыннан</w:t>
      </w:r>
      <w:proofErr w:type="spellEnd"/>
      <w:r>
        <w:rPr>
          <w:rFonts w:ascii="Times New Roman" w:eastAsia="Times New Roman" w:hAnsi="Times New Roman" w:cs="Times New Roman"/>
          <w:sz w:val="28"/>
        </w:rPr>
        <w:t>, 154б)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Балыкчылар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  </w:t>
      </w:r>
      <w:r>
        <w:rPr>
          <w:rFonts w:ascii="Times New Roman" w:eastAsia="Times New Roman" w:hAnsi="Times New Roman" w:cs="Times New Roman"/>
          <w:sz w:val="28"/>
        </w:rPr>
        <w:t xml:space="preserve">Су 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күрмәдек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балыклар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эләктердек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Җыр</w:t>
      </w:r>
      <w:proofErr w:type="spellEnd"/>
      <w:r>
        <w:rPr>
          <w:rFonts w:ascii="Times New Roman" w:eastAsia="Times New Roman" w:hAnsi="Times New Roman" w:cs="Times New Roman"/>
          <w:sz w:val="28"/>
        </w:rPr>
        <w:t>: “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Карлыгач</w:t>
      </w:r>
      <w:proofErr w:type="spellEnd"/>
      <w:r>
        <w:rPr>
          <w:rFonts w:ascii="Times New Roman" w:eastAsia="Times New Roman" w:hAnsi="Times New Roman" w:cs="Times New Roman"/>
          <w:sz w:val="28"/>
        </w:rPr>
        <w:t>” (</w:t>
      </w:r>
      <w:proofErr w:type="spellStart"/>
      <w:r>
        <w:rPr>
          <w:rFonts w:ascii="Times New Roman" w:eastAsia="Times New Roman" w:hAnsi="Times New Roman" w:cs="Times New Roman"/>
          <w:sz w:val="28"/>
        </w:rPr>
        <w:t>көе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З.Хәбибуллина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сүз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>) (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карлыгачлар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очалар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Малай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Карлыгачлар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карлыгачлар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Ерак-ерак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очтыгызмы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Кара канат, кара </w:t>
      </w:r>
      <w:proofErr w:type="spellStart"/>
      <w:r>
        <w:rPr>
          <w:rFonts w:ascii="Times New Roman" w:eastAsia="Times New Roman" w:hAnsi="Times New Roman" w:cs="Times New Roman"/>
          <w:sz w:val="28"/>
        </w:rPr>
        <w:t>күзлә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күрмәдегезме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Карлыгач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күрдек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күрдек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яшә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җырлап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Яши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Җыр</w:t>
      </w:r>
      <w:proofErr w:type="spellEnd"/>
      <w:r>
        <w:rPr>
          <w:rFonts w:ascii="Times New Roman" w:eastAsia="Times New Roman" w:hAnsi="Times New Roman" w:cs="Times New Roman"/>
          <w:sz w:val="28"/>
        </w:rPr>
        <w:t>:  “</w:t>
      </w:r>
      <w:proofErr w:type="spellStart"/>
      <w:r>
        <w:rPr>
          <w:rFonts w:ascii="Times New Roman" w:eastAsia="Times New Roman" w:hAnsi="Times New Roman" w:cs="Times New Roman"/>
          <w:sz w:val="28"/>
        </w:rPr>
        <w:t>Авылым</w:t>
      </w:r>
      <w:proofErr w:type="spellEnd"/>
      <w:r>
        <w:rPr>
          <w:rFonts w:ascii="Times New Roman" w:eastAsia="Times New Roman" w:hAnsi="Times New Roman" w:cs="Times New Roman"/>
          <w:sz w:val="28"/>
        </w:rPr>
        <w:t>” (</w:t>
      </w:r>
      <w:proofErr w:type="spellStart"/>
      <w:r>
        <w:rPr>
          <w:rFonts w:ascii="Times New Roman" w:eastAsia="Times New Roman" w:hAnsi="Times New Roman" w:cs="Times New Roman"/>
          <w:sz w:val="28"/>
        </w:rPr>
        <w:t>сүз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 Тукай)  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җырлый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әхмәт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әйтәм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мин,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Яхшы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күңелле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булганга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Мине </w:t>
      </w:r>
      <w:proofErr w:type="spellStart"/>
      <w:r>
        <w:rPr>
          <w:rFonts w:ascii="Times New Roman" w:eastAsia="Times New Roman" w:hAnsi="Times New Roman" w:cs="Times New Roman"/>
          <w:sz w:val="28"/>
        </w:rPr>
        <w:t>озак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эзләдегез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Җырладыгыз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биедегез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Шу</w:t>
      </w:r>
      <w:proofErr w:type="gramEnd"/>
      <w:r>
        <w:rPr>
          <w:rFonts w:ascii="Times New Roman" w:eastAsia="Times New Roman" w:hAnsi="Times New Roman" w:cs="Times New Roman"/>
          <w:sz w:val="28"/>
        </w:rPr>
        <w:t>ңа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тарагымны</w:t>
      </w:r>
      <w:proofErr w:type="spell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Бү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әк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алыгыз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Җыр</w:t>
      </w:r>
      <w:proofErr w:type="spellEnd"/>
      <w:r>
        <w:rPr>
          <w:rFonts w:ascii="Times New Roman" w:eastAsia="Times New Roman" w:hAnsi="Times New Roman" w:cs="Times New Roman"/>
          <w:sz w:val="28"/>
        </w:rPr>
        <w:t>:  “</w:t>
      </w:r>
      <w:proofErr w:type="spellStart"/>
      <w:r>
        <w:rPr>
          <w:rFonts w:ascii="Times New Roman" w:eastAsia="Times New Roman" w:hAnsi="Times New Roman" w:cs="Times New Roman"/>
          <w:sz w:val="28"/>
        </w:rPr>
        <w:t>Бәйрәм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бүген</w:t>
      </w:r>
      <w:proofErr w:type="spellEnd"/>
      <w:r>
        <w:rPr>
          <w:rFonts w:ascii="Times New Roman" w:eastAsia="Times New Roman" w:hAnsi="Times New Roman" w:cs="Times New Roman"/>
          <w:sz w:val="28"/>
        </w:rPr>
        <w:t>” (муз. Җ.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Фәйзи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сүз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:rsidR="005E6A0B" w:rsidRDefault="00166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А.б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</w:rPr>
        <w:t>Бүгенге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бәйрәмебез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Г.Тукай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иҗатына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багышланган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шигырьләрен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сөйләдек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җырладык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“Су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</w:rPr>
        <w:t>әкиятен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төшердек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әхмәт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булыгыз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6A0B" w:rsidRDefault="005E6A0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ИСПОЛЬЗУЕМАЯ ЛИТЕРАТУРА</w:t>
      </w:r>
    </w:p>
    <w:p w:rsidR="00AD6FD7" w:rsidRPr="00953EEC" w:rsidRDefault="00953EEC" w:rsidP="00953E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3EEC">
        <w:rPr>
          <w:rFonts w:ascii="Times New Roman" w:eastAsia="Times New Roman" w:hAnsi="Times New Roman" w:cs="Times New Roman"/>
          <w:sz w:val="28"/>
        </w:rPr>
        <w:t>Мальчик с дудочкой,  издательство «Малыш», 1986.</w:t>
      </w:r>
    </w:p>
    <w:p w:rsidR="00953EEC" w:rsidRDefault="00953EEC" w:rsidP="00953E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 и движение, составитель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D4FE3">
        <w:rPr>
          <w:rFonts w:ascii="Times New Roman" w:eastAsia="Times New Roman" w:hAnsi="Times New Roman" w:cs="Times New Roman"/>
          <w:sz w:val="28"/>
        </w:rPr>
        <w:t>Москва, «Просвещение», 1984.</w:t>
      </w:r>
    </w:p>
    <w:p w:rsidR="006D4FE3" w:rsidRDefault="006D4FE3" w:rsidP="00953E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Г.Тагиров</w:t>
      </w:r>
      <w:proofErr w:type="spellEnd"/>
      <w:r>
        <w:rPr>
          <w:rFonts w:ascii="Times New Roman" w:eastAsia="Times New Roman" w:hAnsi="Times New Roman" w:cs="Times New Roman"/>
          <w:sz w:val="28"/>
        </w:rPr>
        <w:t>, 100 татарских фольклорных танцев. Казань, 1986.</w:t>
      </w:r>
    </w:p>
    <w:p w:rsidR="006D4FE3" w:rsidRDefault="006D4FE3" w:rsidP="00953E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Хрестоматия к программе по музыке для общеобразовательной школы.  1 класс  (на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тат</w:t>
      </w:r>
      <w:proofErr w:type="gramStart"/>
      <w:r>
        <w:rPr>
          <w:rFonts w:ascii="Times New Roman" w:eastAsia="Times New Roman" w:hAnsi="Times New Roman" w:cs="Times New Roman"/>
          <w:sz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</w:rPr>
        <w:t>зыке</w:t>
      </w:r>
      <w:proofErr w:type="spellEnd"/>
      <w:r>
        <w:rPr>
          <w:rFonts w:ascii="Times New Roman" w:eastAsia="Times New Roman" w:hAnsi="Times New Roman" w:cs="Times New Roman"/>
          <w:sz w:val="28"/>
        </w:rPr>
        <w:t>), Казань, 1993.</w:t>
      </w:r>
    </w:p>
    <w:p w:rsidR="006D4FE3" w:rsidRPr="00953EEC" w:rsidRDefault="006D4FE3" w:rsidP="00953E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Хрестоматия для музыкальных занятий в детском саду (на татарском языке), Казань, 1993.</w:t>
      </w:r>
      <w:bookmarkStart w:id="0" w:name="_GoBack"/>
      <w:bookmarkEnd w:id="0"/>
    </w:p>
    <w:p w:rsidR="00AD6FD7" w:rsidRDefault="00AD6FD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AD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596"/>
    <w:multiLevelType w:val="hybridMultilevel"/>
    <w:tmpl w:val="B8A640A4"/>
    <w:lvl w:ilvl="0" w:tplc="F9BE9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0B"/>
    <w:rsid w:val="00166EE8"/>
    <w:rsid w:val="005E6A0B"/>
    <w:rsid w:val="006D4FE3"/>
    <w:rsid w:val="009329A5"/>
    <w:rsid w:val="00953EEC"/>
    <w:rsid w:val="00A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2012-03-03T07:07:00Z</dcterms:created>
  <dcterms:modified xsi:type="dcterms:W3CDTF">2012-03-03T07:07:00Z</dcterms:modified>
</cp:coreProperties>
</file>