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0"/>
      </w:tblGrid>
      <w:tr w:rsidR="00807295" w:rsidRPr="00F91448" w:rsidTr="00807295"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95" w:rsidRPr="00F91448" w:rsidRDefault="00807295" w:rsidP="00F91448">
            <w:pPr>
              <w:jc w:val="center"/>
              <w:rPr>
                <w:sz w:val="36"/>
                <w:szCs w:val="36"/>
                <w:u w:val="single"/>
              </w:rPr>
            </w:pPr>
            <w:r w:rsidRPr="00F91448">
              <w:rPr>
                <w:sz w:val="36"/>
                <w:szCs w:val="36"/>
                <w:u w:val="single"/>
              </w:rPr>
              <w:t>ПОМОЩЬ СЕМЬЕ В АДАПТАЦИИ РЕБЁНКА</w:t>
            </w:r>
          </w:p>
          <w:p w:rsidR="00807295" w:rsidRPr="00F91448" w:rsidRDefault="00807295" w:rsidP="00F91448">
            <w:pPr>
              <w:jc w:val="center"/>
              <w:rPr>
                <w:sz w:val="36"/>
                <w:szCs w:val="36"/>
                <w:u w:val="single"/>
              </w:rPr>
            </w:pPr>
            <w:r w:rsidRPr="00F91448">
              <w:rPr>
                <w:sz w:val="36"/>
                <w:szCs w:val="36"/>
                <w:u w:val="single"/>
              </w:rPr>
              <w:t>К ДЕТСКОМУ САДУ.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С чего начинается социализация маленького ребёнка? В первую очередь с семьи. Но по-настоящему это происходит, когда малыш поступает в детский сад. Именно там он учится общаться с незнакомыми людьми – взрослыми и детьми, усваивает нормы и правила поведения, учится жить в обществе. От того, как пройдёт привыкание дошкольника к новым условиям, зависит его физическое и психическое развитие, дальнейшее благополучное существование в детском саду и семье. К сожалению, нередко этот процесс протекает сложно и болезненно. Ребёнок может отказываться от еды, сна, общения со сверстниками и взрослыми, у него появляются нежелательные </w:t>
            </w:r>
            <w:proofErr w:type="spellStart"/>
            <w:r w:rsidRPr="00F91448">
              <w:rPr>
                <w:sz w:val="28"/>
                <w:szCs w:val="28"/>
              </w:rPr>
              <w:t>привычки</w:t>
            </w:r>
            <w:proofErr w:type="gramStart"/>
            <w:r w:rsidRPr="00F91448">
              <w:rPr>
                <w:sz w:val="28"/>
                <w:szCs w:val="28"/>
              </w:rPr>
              <w:t>.Э</w:t>
            </w:r>
            <w:proofErr w:type="gramEnd"/>
            <w:r w:rsidRPr="00F91448">
              <w:rPr>
                <w:sz w:val="28"/>
                <w:szCs w:val="28"/>
              </w:rPr>
              <w:t>моциональная</w:t>
            </w:r>
            <w:proofErr w:type="spellEnd"/>
            <w:r w:rsidRPr="00F91448">
              <w:rPr>
                <w:sz w:val="28"/>
                <w:szCs w:val="28"/>
              </w:rPr>
              <w:t xml:space="preserve"> реакция родителей на поведение ребёнка в этот период часто усугубляет ситуацию. Из-за того, что они сами не знают, как лучше поступить, мама с папой не могут помочь своему малышу.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Адаптация – приспособление к той или иной среде обитания. Для каждой семьи острый период адаптации индивидуален. Он может иметь разную длительность. В связи с этим говорят о трёх вариантах адаптации (Р.Р.Калинина):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лёгкая адаптация – поведение ребёнка нормализуется в течение 10-15 дней;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адаптация средней тяжести – в течение месяца;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тяжёлая адаптация – требуется от 2 до 6 месяцев.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Для того чтобы адаптация прошла легко, а также с целью значительного снижения эмоциональной напряжённости мы хотим дать родителям рекомендации.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Рекомендации родителям по подготовке детей к детскому саду.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Следует обратить внимание на домашний режим питания и сна и постепенно приблизить его к тому режиму, который будет в детском саду.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Нужно постепенно формировать навыки общения ребёнка со сверстниками: можно гулять с ним на участке детского сада и привлекать к совместной деятельности с другими детьми.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Постепенно приучайте малыша к самостоятельности и доступному для его возраста самообслуживанию.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Следует рассказать ребёнку, что такое детский сад, зачем туда ходят дети, почему вы хотите, чтобы он туда пошёл.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Проходя мимо детского сада, с радостью напоминайте ребёнку, как ему повезло – осенью он сможет ходить сюда. Рассказывайте родным и знакомым в присутствии малыша о своей удаче, говорите, что гордитесь своим ребёнком, ведь его приняли в детский сад.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Подробно расскажите ребёнку о режиме детского сада: что, как и в какой последовательности, он будет делать. Чем подробнее будет ваш рассказ, и чем чаще вы будете его повторять, тем спокойнее и увереннее будет чувствовать себя ваш ребёнок, когда пойдёт в дошкольное учреждение.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Психологи выявили чёткую закономерность между развитием предметной деятельности ребёнка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ребёнка, умеющего играть, не составит труда войти в </w:t>
            </w:r>
            <w:r w:rsidRPr="00F91448">
              <w:rPr>
                <w:sz w:val="28"/>
                <w:szCs w:val="28"/>
              </w:rPr>
              <w:lastRenderedPageBreak/>
              <w:t xml:space="preserve">контакт с любым взрослым.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Разработайте вместе с ребёнком несложную систему прощальных знаков внимания, так ему легче отпустить вас.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Помните, что на привыкание ребёнка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Убедитесь в собственной уверенности в том, что вашей семье детский сад необходим именно сейчас. Любые ваши колебания ребёнок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Ребёнок привыкнет тем быстрее, чем с большим количеством детей и взрослых сможет построить отношения. Помогите ему в этом. Познакомьтесь с другими родителями и детьми. В этом помогает посещение прогулок в детском саду. Чем лучше будут ваши отношения с воспитателями, другими родителями и их детьми, тем проще будет привыкнуть вашему ребёнку.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В присутствии ребёнка избегайте критических замечаний в адрес дошкольного учреждения и его сотрудников. Никогда не пугайте ребёнка детским садом.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Примерно за неделю до первого посещения детского сада следует предупредить малыша, чтобы он спокойно ожидал предстоящее событие.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Приёмы, облегчающие ребёнку утренние расставания.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Научитесь прощаться с ребёнком быстро. Не затягивайте расставание. Ребёнок почувствует ваше беспокойство за него, и ему будет ещё труднее успокоиться.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Положите малышу в кармашек какую-нибудь памятную вещицу, которая будет напоминать о вас и о том, как сильно вы его любите.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Никогда не пытайтесь ускользнуть незаметно от ребёнка, если хотите, чтобы он вам доверял.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Придумайте забавный ритуал прощания и строго придерживайтесь его, например, всегда целуйте ребёнка в щёчку, а потом нежно потритесь носиками или что-нибудь подобное.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Не пытайтесь подкупить ребёнка, чтобы он остался в детском саду за новую игрушку.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Чётко дайте ребёнку понять, что какие бы истерики он ни закатывал, он всё равно пойдёт в детский сад. Если вы хоть раз ему поддадитесь, в дальнейшем вам будет уже гораздо сложнее справиться с его капризами и слезами. </w:t>
            </w:r>
          </w:p>
          <w:p w:rsidR="00807295" w:rsidRPr="00F91448" w:rsidRDefault="00807295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Надеемся, что после выполнения наших рекомендаций, детские слёзы по утрам быстро сменятся улыбками на лицах ваших детей и наших воспитанников.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Default="00F91448" w:rsidP="00F91448">
            <w:pPr>
              <w:rPr>
                <w:sz w:val="28"/>
                <w:szCs w:val="28"/>
              </w:rPr>
            </w:pPr>
          </w:p>
          <w:p w:rsidR="00F91448" w:rsidRPr="00F91448" w:rsidRDefault="00F91448" w:rsidP="00F91448">
            <w:pPr>
              <w:jc w:val="center"/>
              <w:rPr>
                <w:sz w:val="36"/>
                <w:szCs w:val="36"/>
                <w:u w:val="single"/>
              </w:rPr>
            </w:pPr>
            <w:r w:rsidRPr="00F91448">
              <w:rPr>
                <w:sz w:val="36"/>
                <w:szCs w:val="36"/>
                <w:u w:val="single"/>
              </w:rPr>
              <w:lastRenderedPageBreak/>
              <w:t>Адаптация к садику. Как избежать ошибок.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drawing>
                <wp:inline distT="0" distB="0" distL="0" distR="0">
                  <wp:extent cx="1247775" cy="1428750"/>
                  <wp:effectExtent l="19050" t="0" r="9525" b="0"/>
                  <wp:docPr id="1" name="Рисунок 1" descr="sa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48">
              <w:rPr>
                <w:sz w:val="28"/>
                <w:szCs w:val="28"/>
              </w:rPr>
              <w:t>Ребенка можно считать адаптированным к детскому саду при двух условиях: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Ребенок усвоил правила поведения в ДОУ, владеет необходимыми навыками самообслуживания и коммуникационными навыками.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Ребенку психологически комфортно пребывание в детском саду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 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</w:t>
            </w:r>
            <w:proofErr w:type="spellStart"/>
            <w:r w:rsidRPr="00F91448">
              <w:rPr>
                <w:sz w:val="28"/>
                <w:szCs w:val="28"/>
              </w:rPr>
              <w:t>мантру</w:t>
            </w:r>
            <w:proofErr w:type="spellEnd"/>
            <w:r w:rsidRPr="00F91448">
              <w:rPr>
                <w:sz w:val="28"/>
                <w:szCs w:val="28"/>
              </w:rPr>
              <w:t>: «Мама за мной придет». Или будет носить в садик любимую игрушку…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С проблемой адаптации ребенка к ДОУ я сталкивалась неоднократно и с разных сторон: как воспитатель, как психолог, как мама. Точнее, как </w:t>
            </w:r>
            <w:proofErr w:type="spellStart"/>
            <w:r w:rsidRPr="00F91448">
              <w:rPr>
                <w:sz w:val="28"/>
                <w:szCs w:val="28"/>
              </w:rPr>
              <w:t>дваждымама</w:t>
            </w:r>
            <w:proofErr w:type="spellEnd"/>
            <w:r w:rsidRPr="00F91448">
              <w:rPr>
                <w:sz w:val="28"/>
                <w:szCs w:val="28"/>
              </w:rPr>
              <w:t>. С адаптацией Арсения я совершила много ошибок. Сашка дал мне шанс все их исправить.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Типичные ошибки родителей в период адаптации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proofErr w:type="spellStart"/>
            <w:r w:rsidRPr="00F91448">
              <w:rPr>
                <w:sz w:val="28"/>
                <w:szCs w:val="28"/>
              </w:rPr>
              <w:t>Недооценивание</w:t>
            </w:r>
            <w:proofErr w:type="spellEnd"/>
            <w:r w:rsidRPr="00F91448">
              <w:rPr>
                <w:sz w:val="28"/>
                <w:szCs w:val="28"/>
              </w:rPr>
      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      </w:r>
            <w:r w:rsidRPr="00F91448">
              <w:rPr>
                <w:sz w:val="28"/>
                <w:szCs w:val="28"/>
              </w:rPr>
              <w:br/>
              <w:t>Как долго должно длиться первое пребывание ребенка в детском саду?  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 Я предпочитала ориентироваться не на прописанные нормы, а на психологический комфорт ребенка.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 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lastRenderedPageBreak/>
              <w:t xml:space="preserve">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отодвигать </w:t>
            </w:r>
            <w:proofErr w:type="spellStart"/>
            <w:r w:rsidRPr="00F91448">
              <w:rPr>
                <w:sz w:val="28"/>
                <w:szCs w:val="28"/>
              </w:rPr>
              <w:t>садичное</w:t>
            </w:r>
            <w:proofErr w:type="spellEnd"/>
            <w:r w:rsidRPr="00F91448">
              <w:rPr>
                <w:sz w:val="28"/>
                <w:szCs w:val="28"/>
              </w:rPr>
              <w:t xml:space="preserve"> овощное рагу и запеканку.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Несоблюдение единства требований дома и в ДОУ. Например,  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 Неправильный настрой ребенка на посещение детского сада. Некоторые родители рисуют малышу некую идиллию его пребывания в детском саду. 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 xml:space="preserve"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      </w:r>
            <w:proofErr w:type="gramStart"/>
            <w:r w:rsidRPr="00F91448">
              <w:rPr>
                <w:sz w:val="28"/>
                <w:szCs w:val="28"/>
              </w:rPr>
              <w:t>привычной</w:t>
            </w:r>
            <w:proofErr w:type="gramEnd"/>
            <w:r w:rsidRPr="00F91448">
              <w:rPr>
                <w:sz w:val="28"/>
                <w:szCs w:val="28"/>
              </w:rPr>
              <w:t xml:space="preserve"> домашней обстановке, играя и разговаривая с малышом.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lastRenderedPageBreak/>
      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Отсутствие необходимости в посещении ДОУ.  Родители сомневаются в целесообразности «</w:t>
            </w:r>
            <w:proofErr w:type="spellStart"/>
            <w:r w:rsidRPr="00F91448">
              <w:rPr>
                <w:sz w:val="28"/>
                <w:szCs w:val="28"/>
              </w:rPr>
              <w:t>садиковского</w:t>
            </w:r>
            <w:proofErr w:type="spellEnd"/>
            <w:r w:rsidRPr="00F91448">
              <w:rPr>
                <w:sz w:val="28"/>
                <w:szCs w:val="28"/>
              </w:rPr>
              <w:t xml:space="preserve"> воспитания» и любые колебания родителей ребенок использует для того, чтобы не пойти в садик.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t>И еще раз о целесообразности. Детский сад до 3 лет оправдан только необходимостью освободить маму для выхода на работу или других дел. Для общения, развития и социализации садик нужен не раньше 3-4  лет.  Ну не нужны двухлетке игры со сверстниками. Они в этом возрасте все равно не играют вместе, а просто рядом. Всю прелесть совместных игр с друзьями малыш может оценить ближе к 4 годам. И тогда, очень возможно, в садике ему станет веселее, чем дома.</w:t>
            </w:r>
          </w:p>
          <w:p w:rsidR="00F91448" w:rsidRPr="00F91448" w:rsidRDefault="00F91448" w:rsidP="00F91448">
            <w:pPr>
              <w:rPr>
                <w:sz w:val="28"/>
                <w:szCs w:val="28"/>
              </w:rPr>
            </w:pPr>
            <w:r w:rsidRPr="00F91448">
              <w:rPr>
                <w:sz w:val="28"/>
                <w:szCs w:val="28"/>
              </w:rPr>
              <w:br/>
            </w:r>
          </w:p>
        </w:tc>
      </w:tr>
    </w:tbl>
    <w:p w:rsidR="00BD132C" w:rsidRPr="00F91448" w:rsidRDefault="00BD132C" w:rsidP="00F91448">
      <w:pPr>
        <w:rPr>
          <w:sz w:val="28"/>
          <w:szCs w:val="28"/>
        </w:rPr>
      </w:pPr>
    </w:p>
    <w:sectPr w:rsidR="00BD132C" w:rsidRPr="00F91448" w:rsidSect="00F9144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CAC"/>
    <w:multiLevelType w:val="multilevel"/>
    <w:tmpl w:val="A5D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5EAD"/>
    <w:multiLevelType w:val="multilevel"/>
    <w:tmpl w:val="AC9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7E1E"/>
    <w:multiLevelType w:val="multilevel"/>
    <w:tmpl w:val="5406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546D5"/>
    <w:multiLevelType w:val="multilevel"/>
    <w:tmpl w:val="570E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1744F"/>
    <w:multiLevelType w:val="multilevel"/>
    <w:tmpl w:val="A3B2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C74A0"/>
    <w:multiLevelType w:val="multilevel"/>
    <w:tmpl w:val="04FC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94937"/>
    <w:multiLevelType w:val="multilevel"/>
    <w:tmpl w:val="12C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95"/>
    <w:rsid w:val="00807295"/>
    <w:rsid w:val="009A4041"/>
    <w:rsid w:val="00BD132C"/>
    <w:rsid w:val="00F9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1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7295"/>
    <w:rPr>
      <w:b/>
      <w:bCs/>
    </w:rPr>
  </w:style>
  <w:style w:type="paragraph" w:styleId="a4">
    <w:name w:val="Normal (Web)"/>
    <w:basedOn w:val="a"/>
    <w:uiPriority w:val="99"/>
    <w:rsid w:val="008072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1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91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448"/>
  </w:style>
  <w:style w:type="paragraph" w:styleId="a6">
    <w:name w:val="Balloon Text"/>
    <w:basedOn w:val="a"/>
    <w:link w:val="a7"/>
    <w:uiPriority w:val="99"/>
    <w:semiHidden/>
    <w:unhideWhenUsed/>
    <w:rsid w:val="00F91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nabykova.ru/wp-content/uploads/2013/03/sa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AD7E-9FCA-4374-8875-144F47A1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3</cp:revision>
  <dcterms:created xsi:type="dcterms:W3CDTF">2013-10-06T04:24:00Z</dcterms:created>
  <dcterms:modified xsi:type="dcterms:W3CDTF">2015-03-15T06:17:00Z</dcterms:modified>
</cp:coreProperties>
</file>