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F" w:rsidRPr="00F90BFF" w:rsidRDefault="00F90BFF" w:rsidP="00F90BFF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lang w:eastAsia="ru-RU"/>
        </w:rPr>
      </w:pPr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- СОШ №1 им. Октябрьской революции г. Севска Брянской области»</w:t>
      </w:r>
    </w:p>
    <w:p w:rsidR="00F90BFF" w:rsidRPr="00F90BFF" w:rsidRDefault="00F90BFF" w:rsidP="00F90B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BFF" w:rsidRDefault="00F90BFF" w:rsidP="00F90B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BFF" w:rsidRPr="00F90BFF" w:rsidRDefault="00F90BFF" w:rsidP="00F90BFF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огическая карта урока </w:t>
      </w:r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изобразительно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 </w:t>
      </w:r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 классе</w:t>
      </w:r>
    </w:p>
    <w:p w:rsidR="00F90BFF" w:rsidRPr="00F90BFF" w:rsidRDefault="00F90BFF" w:rsidP="00F90BFF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Автор: Малыгина М.В., учитель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</w:t>
      </w:r>
      <w:proofErr w:type="gramEnd"/>
      <w:r w:rsidRPr="00F90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первой категории.</w:t>
      </w:r>
    </w:p>
    <w:p w:rsidR="00F90BFF" w:rsidRPr="00F90BFF" w:rsidRDefault="00F90BFF" w:rsidP="00F9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90B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Тема: «Древние образы в современных народных игрушках»</w:t>
      </w:r>
    </w:p>
    <w:p w:rsidR="00F90BFF" w:rsidRPr="00F90BFF" w:rsidRDefault="00F90BFF" w:rsidP="00F90B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F90BFF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FF" w:rsidRDefault="00F90BFF" w:rsidP="00F90B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FF" w:rsidRDefault="00F90BFF" w:rsidP="00F90B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FB3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B3" w:rsidRPr="00B84FB3" w:rsidRDefault="00B84FB3" w:rsidP="00B84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FB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8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B3" w:rsidRPr="00B84FB3" w:rsidRDefault="00B84FB3" w:rsidP="00B8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B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создания художественного образа </w:t>
            </w:r>
            <w:proofErr w:type="gramStart"/>
            <w:r w:rsidRPr="00B84FB3">
              <w:rPr>
                <w:rFonts w:ascii="Times New Roman" w:hAnsi="Times New Roman" w:cs="Times New Roman"/>
                <w:sz w:val="24"/>
                <w:szCs w:val="24"/>
              </w:rPr>
              <w:t>дымковской</w:t>
            </w:r>
            <w:proofErr w:type="gramEnd"/>
            <w:r w:rsidRPr="00B84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4FB3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B84F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FB3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B84FB3">
              <w:rPr>
                <w:rFonts w:ascii="Times New Roman" w:hAnsi="Times New Roman" w:cs="Times New Roman"/>
                <w:sz w:val="24"/>
                <w:szCs w:val="24"/>
              </w:rPr>
              <w:t xml:space="preserve">  игрушек через их роспись.</w:t>
            </w:r>
          </w:p>
          <w:p w:rsidR="00B84FB3" w:rsidRPr="00B84FB3" w:rsidRDefault="00B84FB3" w:rsidP="00F90BFF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4FB3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B3" w:rsidRPr="00B84FB3" w:rsidRDefault="00B84FB3" w:rsidP="00B84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FB3" w:rsidRPr="00B84FB3" w:rsidRDefault="00B84FB3" w:rsidP="00B84F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4FB3">
              <w:rPr>
                <w:rFonts w:ascii="Times New Roman" w:hAnsi="Times New Roman" w:cs="Times New Roman"/>
              </w:rPr>
              <w:t xml:space="preserve">Дать сведения о видах современного декоративно-прикладного искусства (дымковские, </w:t>
            </w:r>
            <w:proofErr w:type="spellStart"/>
            <w:r w:rsidRPr="00B84FB3">
              <w:rPr>
                <w:rFonts w:ascii="Times New Roman" w:hAnsi="Times New Roman" w:cs="Times New Roman"/>
              </w:rPr>
              <w:t>каргопольские</w:t>
            </w:r>
            <w:proofErr w:type="spellEnd"/>
            <w:r w:rsidRPr="00B84F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84FB3">
              <w:rPr>
                <w:rFonts w:ascii="Times New Roman" w:hAnsi="Times New Roman" w:cs="Times New Roman"/>
              </w:rPr>
              <w:t>филимоновские</w:t>
            </w:r>
            <w:proofErr w:type="spellEnd"/>
            <w:r w:rsidRPr="00B84FB3">
              <w:rPr>
                <w:rFonts w:ascii="Times New Roman" w:hAnsi="Times New Roman" w:cs="Times New Roman"/>
              </w:rPr>
              <w:t xml:space="preserve"> игрушки, учить передавать в лепных изделиях объемную форму, ее пропорции, соотношения; лепить фигурки по мотивам народных игрушек, освоить их декоративную роспись; использовать цветовой контраст и гармонию цветовых оттенков, творчески </w:t>
            </w:r>
          </w:p>
          <w:p w:rsidR="00B84FB3" w:rsidRPr="00B84FB3" w:rsidRDefault="00B84FB3" w:rsidP="00B84F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hAnsi="Times New Roman" w:cs="Times New Roman"/>
                <w:sz w:val="24"/>
                <w:szCs w:val="24"/>
              </w:rPr>
              <w:t>и разнообразно применять приемы народной кистевой росписи; развивать творческие способности детей</w:t>
            </w:r>
          </w:p>
          <w:p w:rsidR="00B84FB3" w:rsidRPr="00B84FB3" w:rsidRDefault="00B84FB3" w:rsidP="00B84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передавать единство формы и декора в игрушке.</w:t>
            </w:r>
          </w:p>
          <w:p w:rsidR="00B84FB3" w:rsidRPr="00B84FB3" w:rsidRDefault="00B84FB3" w:rsidP="00B84F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художественно-творческие и познавательные способности, эмоциональную отзывчивость.</w:t>
            </w:r>
          </w:p>
          <w:p w:rsidR="00B84FB3" w:rsidRPr="00B84FB3" w:rsidRDefault="00B84FB3" w:rsidP="00B84F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B84FB3">
              <w:rPr>
                <w:rFonts w:ascii="Times New Roman" w:eastAsia="Times New Roman" w:hAnsi="Times New Roman" w:cs="Times New Roman"/>
                <w:lang w:eastAsia="ru-RU"/>
              </w:rPr>
              <w:t>Воспитывать интерес к декоративно-прикладному искусству.</w:t>
            </w:r>
          </w:p>
        </w:tc>
      </w:tr>
      <w:tr w:rsidR="00F90BFF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FF" w:rsidRPr="00B84FB3" w:rsidRDefault="00852E19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FF" w:rsidRPr="00B84FB3" w:rsidRDefault="00852E19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</w:tr>
      <w:tr w:rsidR="00F90BFF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обучения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Информационно-коммуникативный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  <w:p w:rsidR="00F90BFF" w:rsidRPr="00B84FB3" w:rsidRDefault="00852E19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</w:tr>
      <w:tr w:rsidR="00F90BFF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  экран,  презентация 1 «Древние образы в современной народной игрушке», презентация 2 «Технология создания глиняных игрушек», учебник и рабочая тетрадь по изобразительному искусству для 5 класса, игрушки.</w:t>
            </w:r>
          </w:p>
        </w:tc>
      </w:tr>
      <w:tr w:rsidR="00F90BFF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FF" w:rsidRPr="00B84FB3" w:rsidRDefault="00F90BFF" w:rsidP="00F90BF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из глины (пластилина), (вариант: рисунок игрушки) одного из промыслов.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FF" w:rsidRPr="00B84FB3" w:rsidTr="00F90BF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1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умения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узнают об  элементах дымковской, </w:t>
            </w: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коргопольской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росписи, научатся выполнять декоративную работу.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универсальные учебные действия (УУД): 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научиться осуществлять поиск информации из разных источников, расширяющей и дополняющей представления о приемах рисования элементов декоративной росписи игрушек;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научится принимать и сохранять учебную задачу;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мотивацию учебной и творческой деятельности.</w:t>
            </w:r>
            <w:proofErr w:type="gramEnd"/>
          </w:p>
          <w:p w:rsidR="00F90BFF" w:rsidRPr="00B84FB3" w:rsidRDefault="00F90BFF" w:rsidP="00F90B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BFF" w:rsidRPr="00B84FB3" w:rsidRDefault="00F90BFF" w:rsidP="00F90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BFF" w:rsidRPr="00B84FB3" w:rsidRDefault="00F90BFF" w:rsidP="00F9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F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структура урока</w:t>
      </w:r>
    </w:p>
    <w:p w:rsidR="00F90BFF" w:rsidRPr="00B84FB3" w:rsidRDefault="00F90BFF" w:rsidP="00F90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BFF" w:rsidRPr="00B84FB3" w:rsidRDefault="00F90BFF" w:rsidP="00F9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537"/>
        <w:gridCol w:w="2838"/>
        <w:gridCol w:w="2840"/>
        <w:gridCol w:w="4392"/>
      </w:tblGrid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0"/>
            <w:bookmarkStart w:id="1" w:name="aeb8e43fa3f2e8b6687e38cf2067c42fdafad8e0"/>
            <w:bookmarkEnd w:id="0"/>
            <w:bookmarkEnd w:id="1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класса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Создание условий для потребности учащихся участвовать в учебном процессе.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Психологически подготовить учащихся к общению на уроке.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Приветствие.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рабочего места.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внимания.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Проверяют готовность к уроку.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Слушают учителя.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 сконцентрировать внимание, настроиться на работу на уроке.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 планирование учебного сотрудничества с учителем и сверстниками.</w:t>
            </w:r>
            <w:proofErr w:type="gramEnd"/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 учащихся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Актуализировать мыслительные операции, необходимые для готовности учащихся к работе на уроке: внимание, восприятие, мышление.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Загадать загадку.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сегодня на уроке мы с вами продолжаем знакомство с народным декоративно-прикладным искусством. Но чтобы узнать тему нашего урока отгадайте загадку.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Завелась неведомая птица —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Всякий ей дивится: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поёт, не летает,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Вся горит и полыхает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птица не простая,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Расписная, золотая.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диво-безделушка,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зовут её …</w:t>
            </w:r>
            <w:r w:rsidRPr="00B8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(народная игрушка)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о магической роли глиняной игрушки в древности. 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Земля наша Русская испокон веков славилась своими добрыми мастерами, людьми которые создавали и создают своими руками сказочную красоту.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мы познакомимся с народными промыслами глиняной игрушки, с традициями формы и росписи. Перед вами на доске даны три варианта народной глиняной игрушки, это Дымковская, </w:t>
            </w: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игрушки. Расположите их в той последовательности, в которой я их назвала. (К доске выходит ученик и располагает варианты так, как он считает нужным.) Чуть позже мы проверим, насколько правильно сделана работа. А сейчас давайте с некоторыми из них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познакомимся поближе. -Очень часто за событиями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сутолокой дней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Старину не вспоминаем,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Забываем мы о ней.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Хоть и более 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привычны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полеты на Луну,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Вспомним русские обычаи,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Вспомним нашу старину.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1 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 3-11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Возвращаемся к началу урока.</w:t>
            </w:r>
          </w:p>
          <w:p w:rsidR="00F90BFF" w:rsidRPr="00B84FB3" w:rsidRDefault="00F90BFF" w:rsidP="00F90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теперь вернемся к началу урока, посмотрите на доску, правильно ли на доске расположены игрушки, если неправильно, то расположите их так, как необходимо.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Мобилизующий вопрос к учащимся: «Какие традиционные древние образы в современных народных игрушках?» Как проходит связь с древними образами в народном искусстве?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Делаю вывод: в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игрушках есть образы (конь, птица, баба).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открыть учебники.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Отгадывают.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участвуют в формулировании цели.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Вспоминают, читают, размышляют, рассуждают об истоках возникновения современной народной игрушки и её образах.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самостоятельно выделение и формулирование познавательной цели;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дать свое толкование по сравнению формы и декора игрушек.</w:t>
            </w:r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Изучение нового материала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Сформулировать тему и учебную задачу урока.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восприятие, осмысление и первичное запоминание изучаемого материала учащимися.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Подготовить учащихся к выполнению практического задания.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Проблемное объяснение нового материала начинаю с вопроса: «Что такое глиняная игрушка?».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2.Демонстрирую слайд 1 в презентации 1 и сообщаю тему урока.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Задаю вопросы для сравнения формы, декора игрушек, принадлежащих различным художественным промыслам.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Постановка художественной задачи.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Показываю  приёмы и последовательность выполнения одной игрушки.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2</w:t>
            </w:r>
          </w:p>
          <w:p w:rsidR="00F90BFF" w:rsidRPr="00B84FB3" w:rsidRDefault="00F90BFF" w:rsidP="00F90BF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 - рисунок игрушки) одного из промыслов.</w:t>
            </w:r>
            <w:proofErr w:type="gramEnd"/>
          </w:p>
          <w:p w:rsidR="00F90BFF" w:rsidRPr="00B84FB3" w:rsidRDefault="00F90BFF" w:rsidP="00F90BF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лепка игрушки по схеме в учебнике или свистульки по продемонстрированной схеме.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1.Принимают цель, определяют учебную задачу на урок.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Участвуют в беседе, отвечают на вопросы.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Сравнивают и оценивают форму, декор игрушки из разных художественных промыслов.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 знание культуры своего народа, своего края, основ культурного наследия народов России и человечества усвоение гуманистических, традиционных ценностей многонационального российского общества.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 - эмоционально воспринимать увиденное, принимать активное участие в беседе.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принимают и сохраняют учебную цель и задачу;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осуществляют самоконтроль.</w:t>
            </w:r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Закрепление новых знаний  и способов действий.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 правильность и осознанность изученного материала.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Выявить пробелы  освоения материала, провести коррекцию.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Предлагаю самим выполнить игрушку, используя традиции одного из промыслов.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Обеспечить контроль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 выполнением задания.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Овладевают  новыми приёмами деятельности создания выразительной формы игрушки и украшение её декоративной росписью в традиции одного из промыслов.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Выполняют изделие по намеченному плану, анализируют, </w:t>
            </w: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взаимопроверяют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оценивают результат.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работу по выполнению приёмов и способов в создании из глины (пластилина) своего образа  игрушки и украшение  её декоративными элементами в соответствии с традицией одного из промыслов (вариант: рисунок игрушки).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формулировать собственное мнение и позицию.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взаимоконтроль, оценивание.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технологией, музыкой, литературой.</w:t>
            </w:r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Этап контроля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выполнения способа действия.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- Сегодня на уроке мы познакомились с народными промыслами глиняной игрушки и увидели, как древние образы в народной игрушке имеют единство формы и декора. И пусть совсем немножко, но вы тоже прикоснулись к традиционным промыслам глиняной игрушки. 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инструкцию по выполнению диагностической работы.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Предлагаю  рассказать, какие способы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применили при создании своего образа игрушки и декорирования.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Задаю задание по разгадыванию кроссворда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Проверяют, дают самооценку своей деятельности и её результатов.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Разгадывают кроссворд в рабочей тетради.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работу, анализируют, контролируют и оценивают результат.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 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своих действий.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пошаговый контроль по результату.</w:t>
            </w:r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Информация о домашнем задании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понимание учащимися цели, содержания и способов выполнения ДЗ.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вы знаете, что мы познакомились только с тремя промыслами. Но наша страна славится и другими народными промыслами, которыми мы с вами в праве гордиться, так как они известны на весь мир, и встреча 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которыми у вас ещё впереди. Организация 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дифференцированного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ДЗ. </w:t>
            </w:r>
          </w:p>
          <w:p w:rsidR="00F87F72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 (2 мин)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Базовый: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Занести в словарь и выучить определения (солярные знаки, народные промыслы). 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в интернете понятие «солярные знаки» и рассказать об их значении в народном творчестве. 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презентацию «Расписные глиняные игрушки».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права выбора ДЗ.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выбор ДЗ, задают вопросы.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 вариантов ДЗ.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выбор в выполнении ДЗ.</w:t>
            </w:r>
          </w:p>
        </w:tc>
      </w:tr>
      <w:tr w:rsidR="00F90BFF" w:rsidRPr="00B84FB3" w:rsidTr="00F90BFF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Итог урока.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Рефлексия.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Выявить уровень достижения ТДЦ урока.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оценку результата учебной деятельности класса  и отдельных учеников.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 занятия вместе с учащимися. Чему научились, что нового узнали на уроке?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- Где мы с вами сегодня «побывали»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каким искусством познакомились? 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- Где можно познакомиться с искусством глиняной игрушки? 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- Что вы узнали нового? 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- Почему называют глиняную игрушку народным искусством?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- Какие образы вам запомнились? Назовите, объясните почему? Учитель</w:t>
            </w:r>
            <w:proofErr w:type="gramStart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--</w:t>
            </w:r>
            <w:proofErr w:type="gramEnd"/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выбрать смайлик (улыбка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87F72"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понравилось, печаль-нет) – понравился ли ученикам урок. Учитель: А сегодня вы славно и творчески поработали на уроке, и я каждому за работу ставлю высший бал. На этом наш урок закончен. Спасибо вам за творчество и труд! 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Подводят итог своей учебной деятельности (УД), оценивают результат своей УД. 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Убирают  рабочее  место.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использовать речь для регуляции своего действия;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строят понятные для собеседника высказывания.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УУД:</w:t>
            </w:r>
          </w:p>
          <w:p w:rsidR="00F90BFF" w:rsidRPr="00B84FB3" w:rsidRDefault="00F90BFF" w:rsidP="00F9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дают объективную самооценку результатов своей деятельности.</w:t>
            </w:r>
          </w:p>
        </w:tc>
      </w:tr>
    </w:tbl>
    <w:p w:rsidR="00F90BFF" w:rsidRPr="00B84FB3" w:rsidRDefault="00F90BFF" w:rsidP="00F90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B3" w:rsidRPr="00B84FB3" w:rsidRDefault="00B84FB3" w:rsidP="00B84FB3">
      <w:pPr>
        <w:pStyle w:val="a4"/>
        <w:shd w:val="clear" w:color="auto" w:fill="FFFFFF"/>
        <w:spacing w:line="312" w:lineRule="auto"/>
      </w:pPr>
    </w:p>
    <w:p w:rsidR="00B84FB3" w:rsidRPr="00B84FB3" w:rsidRDefault="00B84FB3" w:rsidP="00B84FB3">
      <w:pPr>
        <w:pStyle w:val="a4"/>
        <w:shd w:val="clear" w:color="auto" w:fill="FFFFFF"/>
        <w:spacing w:line="312" w:lineRule="auto"/>
      </w:pPr>
      <w:r w:rsidRPr="00B84FB3">
        <w:lastRenderedPageBreak/>
        <w:t>Список литературы</w:t>
      </w:r>
    </w:p>
    <w:p w:rsidR="00B84FB3" w:rsidRPr="00B84FB3" w:rsidRDefault="00B84FB3" w:rsidP="00B84FB3">
      <w:pPr>
        <w:pStyle w:val="a4"/>
        <w:shd w:val="clear" w:color="auto" w:fill="FFFFFF"/>
        <w:spacing w:line="312" w:lineRule="auto"/>
      </w:pPr>
      <w:r w:rsidRPr="00B84FB3">
        <w:t xml:space="preserve">1. http://filimonofskay-igrushka.ru/ </w:t>
      </w:r>
    </w:p>
    <w:p w:rsidR="00B84FB3" w:rsidRPr="00B84FB3" w:rsidRDefault="00B84FB3" w:rsidP="00B84FB3">
      <w:pPr>
        <w:pStyle w:val="a4"/>
        <w:shd w:val="clear" w:color="auto" w:fill="FFFFFF"/>
        <w:spacing w:line="312" w:lineRule="auto"/>
      </w:pPr>
      <w:r w:rsidRPr="00B84FB3">
        <w:t xml:space="preserve">2. </w:t>
      </w:r>
      <w:hyperlink r:id="rId5" w:tgtFrame="_blank" w:history="1">
        <w:r w:rsidRPr="00B84FB3">
          <w:rPr>
            <w:rStyle w:val="a5"/>
            <w:color w:val="auto"/>
          </w:rPr>
          <w:t>http://www.showbell.ru/promysly/index.php?st=kargopol</w:t>
        </w:r>
      </w:hyperlink>
    </w:p>
    <w:p w:rsidR="00B84FB3" w:rsidRPr="00B84FB3" w:rsidRDefault="00B84FB3" w:rsidP="00B84FB3">
      <w:pPr>
        <w:pStyle w:val="a4"/>
        <w:shd w:val="clear" w:color="auto" w:fill="FFFFFF"/>
        <w:spacing w:line="312" w:lineRule="auto"/>
      </w:pPr>
      <w:r w:rsidRPr="00B84FB3">
        <w:t>3. Клиентов А. Народные промыслы / А. Клиентов - Москва: Белый город, 2004. – 47с.</w:t>
      </w:r>
    </w:p>
    <w:p w:rsidR="00836B97" w:rsidRPr="00B84FB3" w:rsidRDefault="00B84FB3" w:rsidP="00485A8F">
      <w:pPr>
        <w:pStyle w:val="a4"/>
        <w:shd w:val="clear" w:color="auto" w:fill="FFFFFF"/>
        <w:spacing w:line="312" w:lineRule="auto"/>
      </w:pPr>
      <w:r w:rsidRPr="00B84FB3">
        <w:t>4. Пономарев Е. Я познаю мир: История ремесел / Е. Пономарев, Т. Пономарев</w:t>
      </w:r>
      <w:proofErr w:type="gramStart"/>
      <w:r w:rsidRPr="00B84FB3">
        <w:t>а–</w:t>
      </w:r>
      <w:proofErr w:type="gramEnd"/>
      <w:r w:rsidRPr="00B84FB3">
        <w:t xml:space="preserve"> М.: ООО «Издательство АСТ», ООО «Издательство </w:t>
      </w:r>
      <w:proofErr w:type="spellStart"/>
      <w:r w:rsidRPr="00B84FB3">
        <w:t>Астрель</w:t>
      </w:r>
      <w:proofErr w:type="spellEnd"/>
      <w:r w:rsidRPr="00B84FB3">
        <w:t>», 200 – 416 с.: ил.</w:t>
      </w:r>
      <w:bookmarkStart w:id="2" w:name="_GoBack"/>
      <w:bookmarkEnd w:id="2"/>
    </w:p>
    <w:p w:rsidR="00F90BFF" w:rsidRPr="00B84FB3" w:rsidRDefault="00F90BFF">
      <w:pPr>
        <w:rPr>
          <w:rFonts w:ascii="Times New Roman" w:hAnsi="Times New Roman" w:cs="Times New Roman"/>
          <w:sz w:val="24"/>
          <w:szCs w:val="24"/>
        </w:rPr>
      </w:pPr>
    </w:p>
    <w:p w:rsidR="00F87F72" w:rsidRPr="00B84FB3" w:rsidRDefault="00F90BFF" w:rsidP="00B84F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4FB3">
        <w:rPr>
          <w:rFonts w:ascii="Times New Roman" w:hAnsi="Times New Roman" w:cs="Times New Roman"/>
          <w:b/>
          <w:sz w:val="28"/>
          <w:szCs w:val="28"/>
          <w:u w:val="single"/>
        </w:rPr>
        <w:t>Самоанализ урока</w:t>
      </w:r>
    </w:p>
    <w:p w:rsidR="00F87F72" w:rsidRPr="00B84FB3" w:rsidRDefault="00B84FB3" w:rsidP="00F87F72">
      <w:pPr>
        <w:pStyle w:val="a4"/>
        <w:shd w:val="clear" w:color="auto" w:fill="FFFFFF"/>
        <w:spacing w:line="312" w:lineRule="auto"/>
      </w:pPr>
      <w:r>
        <w:t xml:space="preserve">Данный урок </w:t>
      </w:r>
      <w:r w:rsidR="00F87F72" w:rsidRPr="00B84FB3">
        <w:t xml:space="preserve"> изобразительного искусства – это урок знакомства с глинян</w:t>
      </w:r>
      <w:r>
        <w:t>ой</w:t>
      </w:r>
      <w:r w:rsidR="00F87F72" w:rsidRPr="00B84FB3">
        <w:t xml:space="preserve"> игруш</w:t>
      </w:r>
      <w:r>
        <w:t>кой</w:t>
      </w:r>
      <w:r w:rsidR="00F87F72" w:rsidRPr="00B84FB3">
        <w:t xml:space="preserve">: дымковской, </w:t>
      </w:r>
      <w:proofErr w:type="spellStart"/>
      <w:r w:rsidR="00F87F72" w:rsidRPr="00B84FB3">
        <w:t>каргопольской</w:t>
      </w:r>
      <w:proofErr w:type="spellEnd"/>
      <w:r w:rsidR="00F87F72" w:rsidRPr="00B84FB3">
        <w:t xml:space="preserve">, </w:t>
      </w:r>
      <w:proofErr w:type="spellStart"/>
      <w:r w:rsidR="00F87F72" w:rsidRPr="00B84FB3">
        <w:t>филимоновской</w:t>
      </w:r>
      <w:proofErr w:type="spellEnd"/>
      <w:r w:rsidR="00F87F72" w:rsidRPr="00B84FB3">
        <w:t>.</w:t>
      </w:r>
    </w:p>
    <w:p w:rsidR="00F87F72" w:rsidRPr="00B84FB3" w:rsidRDefault="00B84FB3" w:rsidP="00F87F72">
      <w:pPr>
        <w:pStyle w:val="a4"/>
        <w:shd w:val="clear" w:color="auto" w:fill="FFFFFF"/>
        <w:spacing w:line="312" w:lineRule="auto"/>
      </w:pPr>
      <w:r>
        <w:t>У</w:t>
      </w:r>
      <w:r w:rsidR="00F87F72" w:rsidRPr="00B84FB3">
        <w:t>рок соответств</w:t>
      </w:r>
      <w:r>
        <w:t xml:space="preserve">ует </w:t>
      </w:r>
      <w:r w:rsidR="00F87F72" w:rsidRPr="00B84FB3">
        <w:t xml:space="preserve"> принципам обучения. Материал доступны</w:t>
      </w:r>
      <w:r>
        <w:t>й</w:t>
      </w:r>
      <w:r w:rsidR="00F87F72" w:rsidRPr="00B84FB3">
        <w:t>, научны</w:t>
      </w:r>
      <w:r>
        <w:t>й</w:t>
      </w:r>
      <w:r w:rsidR="00F87F72" w:rsidRPr="00B84FB3">
        <w:t>.</w:t>
      </w:r>
    </w:p>
    <w:p w:rsidR="00F87F72" w:rsidRPr="00B84FB3" w:rsidRDefault="00F87F72" w:rsidP="00F87F72">
      <w:pPr>
        <w:pStyle w:val="a4"/>
        <w:shd w:val="clear" w:color="auto" w:fill="FFFFFF"/>
        <w:spacing w:line="312" w:lineRule="auto"/>
      </w:pPr>
      <w:r w:rsidRPr="00B84FB3">
        <w:t>Урок соответств</w:t>
      </w:r>
      <w:r w:rsidR="00B84FB3">
        <w:t xml:space="preserve">ует </w:t>
      </w:r>
      <w:r w:rsidRPr="00B84FB3">
        <w:t xml:space="preserve"> психофизическим особенностям  школьников.</w:t>
      </w:r>
    </w:p>
    <w:p w:rsidR="00F87F72" w:rsidRPr="00B84FB3" w:rsidRDefault="00F87F72" w:rsidP="00F87F72">
      <w:pPr>
        <w:pStyle w:val="a4"/>
        <w:shd w:val="clear" w:color="auto" w:fill="FFFFFF"/>
        <w:spacing w:line="312" w:lineRule="auto"/>
      </w:pPr>
      <w:r w:rsidRPr="00B84FB3">
        <w:t>Дидактический материал, используемый на уроке, соответств</w:t>
      </w:r>
      <w:r w:rsidR="00B84FB3">
        <w:t xml:space="preserve">ует </w:t>
      </w:r>
      <w:r w:rsidRPr="00B84FB3">
        <w:t xml:space="preserve"> теме урока и способств</w:t>
      </w:r>
      <w:r w:rsidR="00B84FB3">
        <w:t xml:space="preserve">ует </w:t>
      </w:r>
      <w:r w:rsidRPr="00B84FB3">
        <w:t xml:space="preserve"> реализации </w:t>
      </w:r>
      <w:r w:rsidR="00B84FB3" w:rsidRPr="00B84FB3">
        <w:t>поставленных</w:t>
      </w:r>
      <w:r w:rsidR="00B84FB3">
        <w:t xml:space="preserve"> целей.</w:t>
      </w:r>
    </w:p>
    <w:p w:rsidR="00F87F72" w:rsidRPr="00B84FB3" w:rsidRDefault="00F87F72" w:rsidP="00F87F72">
      <w:pPr>
        <w:pStyle w:val="a4"/>
        <w:shd w:val="clear" w:color="auto" w:fill="FFFFFF"/>
        <w:spacing w:line="312" w:lineRule="auto"/>
      </w:pPr>
      <w:r w:rsidRPr="00B84FB3">
        <w:t>Этапы урока логически увязаны. Они развива</w:t>
      </w:r>
      <w:r w:rsidR="00B84FB3">
        <w:t>ют</w:t>
      </w:r>
      <w:r w:rsidRPr="00B84FB3">
        <w:t xml:space="preserve"> интерес учащихся к народному промыслу, истории, воспитыва</w:t>
      </w:r>
      <w:r w:rsidR="00B84FB3">
        <w:t xml:space="preserve">ют </w:t>
      </w:r>
      <w:r w:rsidRPr="00B84FB3">
        <w:t xml:space="preserve"> аккуратность и последовательность.</w:t>
      </w:r>
    </w:p>
    <w:p w:rsidR="00852E19" w:rsidRPr="00B84FB3" w:rsidRDefault="00F87F72" w:rsidP="00852E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B3">
        <w:rPr>
          <w:rFonts w:ascii="Times New Roman" w:hAnsi="Times New Roman" w:cs="Times New Roman"/>
          <w:sz w:val="24"/>
          <w:szCs w:val="24"/>
        </w:rPr>
        <w:t>Обучение проводи</w:t>
      </w:r>
      <w:r w:rsidR="00852E19">
        <w:t xml:space="preserve">тся </w:t>
      </w:r>
      <w:r w:rsidRPr="00B84FB3">
        <w:rPr>
          <w:rFonts w:ascii="Times New Roman" w:hAnsi="Times New Roman" w:cs="Times New Roman"/>
          <w:sz w:val="24"/>
          <w:szCs w:val="24"/>
        </w:rPr>
        <w:t xml:space="preserve"> </w:t>
      </w:r>
      <w:r w:rsidR="008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информационно-коммуникативным, </w:t>
      </w:r>
      <w:proofErr w:type="spellStart"/>
      <w:r w:rsidR="00852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="00852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852E19" w:rsidRPr="00B84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роблемны</w:t>
      </w:r>
      <w:r w:rsidR="00852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852E19">
        <w:rPr>
          <w:rFonts w:ascii="Times New Roman" w:hAnsi="Times New Roman" w:cs="Times New Roman"/>
          <w:sz w:val="24"/>
          <w:szCs w:val="24"/>
        </w:rPr>
        <w:t>метода</w:t>
      </w:r>
      <w:r w:rsidR="00852E19" w:rsidRPr="00B84FB3">
        <w:rPr>
          <w:rFonts w:ascii="Times New Roman" w:hAnsi="Times New Roman" w:cs="Times New Roman"/>
          <w:sz w:val="24"/>
          <w:szCs w:val="24"/>
        </w:rPr>
        <w:t>м</w:t>
      </w:r>
      <w:r w:rsidR="00852E19">
        <w:rPr>
          <w:rFonts w:ascii="Times New Roman" w:hAnsi="Times New Roman" w:cs="Times New Roman"/>
          <w:sz w:val="24"/>
          <w:szCs w:val="24"/>
        </w:rPr>
        <w:t>и.</w:t>
      </w:r>
    </w:p>
    <w:p w:rsidR="00F90BFF" w:rsidRPr="00B84FB3" w:rsidRDefault="00852E19" w:rsidP="00852E19">
      <w:pPr>
        <w:pStyle w:val="a4"/>
        <w:shd w:val="clear" w:color="auto" w:fill="FFFFFF"/>
        <w:spacing w:line="312" w:lineRule="auto"/>
      </w:pPr>
      <w:r>
        <w:t xml:space="preserve">Спланированы </w:t>
      </w:r>
      <w:r w:rsidR="00F87F72" w:rsidRPr="00B84FB3">
        <w:t xml:space="preserve"> комфортные условия каждому ребенку.</w:t>
      </w:r>
    </w:p>
    <w:sectPr w:rsidR="00F90BFF" w:rsidRPr="00B84FB3" w:rsidSect="00F90B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FF"/>
    <w:rsid w:val="00485A8F"/>
    <w:rsid w:val="00836B97"/>
    <w:rsid w:val="00852E19"/>
    <w:rsid w:val="00B84FB3"/>
    <w:rsid w:val="00F87F72"/>
    <w:rsid w:val="00F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0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rmal (Web)"/>
    <w:basedOn w:val="a"/>
    <w:uiPriority w:val="99"/>
    <w:unhideWhenUsed/>
    <w:rsid w:val="00F87F7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4F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0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Normal (Web)"/>
    <w:basedOn w:val="a"/>
    <w:uiPriority w:val="99"/>
    <w:unhideWhenUsed/>
    <w:rsid w:val="00F87F7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4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75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341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647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484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656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4web.ru/go.html?href=http%3A%2F%2Fwww.showbell.ru%2Fpromysly%2Findex.php%3Fst%3Dkargop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2015-04-05T17:04:00Z</dcterms:created>
  <dcterms:modified xsi:type="dcterms:W3CDTF">2015-04-16T14:48:00Z</dcterms:modified>
</cp:coreProperties>
</file>