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09" w:rsidRPr="00056809" w:rsidRDefault="00056809">
      <w:pPr>
        <w:rPr>
          <w:rFonts w:ascii="Arial" w:eastAsia="Times New Roman" w:hAnsi="Arial" w:cs="Arial"/>
          <w:noProof/>
          <w:lang w:eastAsia="ru-RU"/>
        </w:rPr>
      </w:pPr>
    </w:p>
    <w:p w:rsidR="00056809" w:rsidRDefault="00056809" w:rsidP="00056809">
      <w:pPr>
        <w:spacing w:after="33" w:line="240" w:lineRule="auto"/>
        <w:jc w:val="center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Методическое пособие </w:t>
      </w:r>
    </w:p>
    <w:p w:rsidR="00056809" w:rsidRDefault="00056809" w:rsidP="00056809">
      <w:pPr>
        <w:spacing w:after="33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56809">
        <w:rPr>
          <w:rFonts w:ascii="Arial" w:eastAsia="Times New Roman" w:hAnsi="Arial" w:cs="Arial"/>
          <w:b/>
          <w:lang w:eastAsia="ru-RU"/>
        </w:rPr>
        <w:t>"Спортивный калейдоскоп"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b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Цель: 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Расширять и закреплять знания детей о спортивных играх, упражнениях и видах спорта;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Закреплять умения правильно подобрать инвентарь для названного вида спорта;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Развивать память, двигательный опыт, точное зрительное восприятие;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Способствовать воспитанию положительных, морально-волевых качеств;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Воспитывать любовь к спорту.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Материал: 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Изготовлено из пластика, легко обрабатывается. Размер пособия: 70х70см, кармашков – 13х10см, диаметр карточек - 12 см.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Использование: 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В индивидуальной работе с детьми, в развлечениях, соревнованиях, на занятиях познавательного цикла.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Правила игры: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1 вариант 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Ребенок подходит, выбирает карточку со схемой вида спорта и рассказывает об этом.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2 вариант 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Ребенок берет круглую карточку с изображением любого вида спортивной игры или спортивного упражнения, подбирает необходимый инвентарь, рассказывает правила </w:t>
      </w:r>
      <w:proofErr w:type="spellStart"/>
      <w:r w:rsidRPr="00056809">
        <w:rPr>
          <w:rFonts w:ascii="Arial" w:eastAsia="Times New Roman" w:hAnsi="Arial" w:cs="Arial"/>
          <w:lang w:eastAsia="ru-RU"/>
        </w:rPr>
        <w:t>ит.д</w:t>
      </w:r>
      <w:proofErr w:type="spellEnd"/>
      <w:r w:rsidRPr="00056809">
        <w:rPr>
          <w:rFonts w:ascii="Arial" w:eastAsia="Times New Roman" w:hAnsi="Arial" w:cs="Arial"/>
          <w:lang w:eastAsia="ru-RU"/>
        </w:rPr>
        <w:t>.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3 вариант 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Воспитатель загадывает загадки о видах спорта, дети находят отгадки на пособии. 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 xml:space="preserve">4 вариант 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Найти зимние виды спорта.</w:t>
      </w:r>
    </w:p>
    <w:p w:rsid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Найти летние виды спорта.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Примечание: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Пособие можно использовать на занятиях по ознакомлению с окружающим и развитию речи, математике, развитию психоэмоциональной сферы.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56809">
        <w:rPr>
          <w:rFonts w:ascii="Arial" w:eastAsia="Times New Roman" w:hAnsi="Arial" w:cs="Arial"/>
          <w:b/>
          <w:lang w:eastAsia="ru-RU"/>
        </w:rPr>
        <w:t>“Спортивный калейдоскоп”</w:t>
      </w:r>
    </w:p>
    <w:p w:rsidR="00056809" w:rsidRPr="00056809" w:rsidRDefault="00056809">
      <w:pPr>
        <w:rPr>
          <w:rFonts w:ascii="Arial" w:eastAsia="Times New Roman" w:hAnsi="Arial" w:cs="Arial"/>
          <w:noProof/>
          <w:lang w:eastAsia="ru-RU"/>
        </w:rPr>
      </w:pPr>
    </w:p>
    <w:p w:rsidR="00056809" w:rsidRDefault="00056809" w:rsidP="00056809">
      <w:pPr>
        <w:jc w:val="center"/>
        <w:rPr>
          <w:rFonts w:ascii="Arial" w:eastAsia="Times New Roman" w:hAnsi="Arial" w:cs="Arial"/>
          <w:noProof/>
          <w:color w:val="5E6061"/>
          <w:lang w:eastAsia="ru-RU"/>
        </w:rPr>
      </w:pPr>
      <w:r>
        <w:rPr>
          <w:rFonts w:ascii="Arial" w:eastAsia="Times New Roman" w:hAnsi="Arial" w:cs="Arial"/>
          <w:noProof/>
          <w:color w:val="5E6061"/>
          <w:lang w:eastAsia="ru-RU"/>
        </w:rPr>
        <w:drawing>
          <wp:inline distT="0" distB="0" distL="0" distR="0" wp14:anchorId="479B3FE3" wp14:editId="29EEBDDC">
            <wp:extent cx="2647950" cy="26679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03" cy="26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09" w:rsidRPr="00056809" w:rsidRDefault="00056809" w:rsidP="00056809">
      <w:pPr>
        <w:spacing w:after="33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56809">
        <w:rPr>
          <w:rFonts w:ascii="Arial" w:eastAsia="Times New Roman" w:hAnsi="Arial" w:cs="Arial"/>
          <w:b/>
          <w:lang w:eastAsia="ru-RU"/>
        </w:rPr>
        <w:t>Карточки</w:t>
      </w:r>
    </w:p>
    <w:p w:rsidR="00056809" w:rsidRPr="00056809" w:rsidRDefault="00056809" w:rsidP="00056809">
      <w:pPr>
        <w:spacing w:after="33" w:line="240" w:lineRule="auto"/>
        <w:rPr>
          <w:rFonts w:ascii="Arial" w:eastAsia="Times New Roman" w:hAnsi="Arial" w:cs="Arial"/>
          <w:lang w:eastAsia="ru-RU"/>
        </w:rPr>
      </w:pPr>
    </w:p>
    <w:p w:rsidR="00056809" w:rsidRPr="00056809" w:rsidRDefault="00056809" w:rsidP="00056809">
      <w:pPr>
        <w:spacing w:after="33" w:line="240" w:lineRule="auto"/>
        <w:jc w:val="center"/>
        <w:rPr>
          <w:rFonts w:ascii="Arial" w:eastAsia="Times New Roman" w:hAnsi="Arial" w:cs="Arial"/>
          <w:lang w:eastAsia="ru-RU"/>
        </w:rPr>
      </w:pPr>
      <w:r w:rsidRPr="00056809">
        <w:rPr>
          <w:rFonts w:ascii="Arial" w:eastAsia="Times New Roman" w:hAnsi="Arial" w:cs="Arial"/>
          <w:lang w:eastAsia="ru-RU"/>
        </w:rPr>
        <w:t>(Предварительно вырезаются и помещаются в кармашки пособия)</w:t>
      </w:r>
    </w:p>
    <w:p w:rsidR="00056809" w:rsidRPr="00056809" w:rsidRDefault="00056809">
      <w:pPr>
        <w:rPr>
          <w:rFonts w:ascii="Arial" w:eastAsia="Times New Roman" w:hAnsi="Arial" w:cs="Arial"/>
          <w:noProof/>
          <w:lang w:eastAsia="ru-RU"/>
        </w:rPr>
      </w:pPr>
    </w:p>
    <w:p w:rsidR="009915B1" w:rsidRDefault="00056809" w:rsidP="00056809">
      <w:pPr>
        <w:jc w:val="center"/>
      </w:pPr>
      <w:bookmarkStart w:id="0" w:name="_GoBack"/>
      <w:r>
        <w:rPr>
          <w:rFonts w:ascii="Arial" w:eastAsia="Times New Roman" w:hAnsi="Arial" w:cs="Arial"/>
          <w:noProof/>
          <w:color w:val="5E6061"/>
          <w:lang w:eastAsia="ru-RU"/>
        </w:rPr>
        <w:drawing>
          <wp:inline distT="0" distB="0" distL="0" distR="0" wp14:anchorId="725F60DC" wp14:editId="5013DDF8">
            <wp:extent cx="2914650" cy="207633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56" cy="208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46"/>
    <w:rsid w:val="00056809"/>
    <w:rsid w:val="009915B1"/>
    <w:rsid w:val="00C33746"/>
    <w:rsid w:val="00E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2015-11-04T15:29:00Z</dcterms:created>
  <dcterms:modified xsi:type="dcterms:W3CDTF">2015-11-04T16:29:00Z</dcterms:modified>
</cp:coreProperties>
</file>