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72" w:rsidRDefault="009D55EE" w:rsidP="009D55EE">
      <w:pPr>
        <w:jc w:val="center"/>
        <w:rPr>
          <w:rFonts w:ascii="Times New Roman" w:hAnsi="Times New Roman" w:cs="Times New Roman"/>
          <w:sz w:val="36"/>
          <w:szCs w:val="36"/>
        </w:rPr>
      </w:pPr>
      <w:r w:rsidRPr="009D55EE">
        <w:rPr>
          <w:rFonts w:ascii="Times New Roman" w:hAnsi="Times New Roman" w:cs="Times New Roman"/>
          <w:sz w:val="36"/>
          <w:szCs w:val="36"/>
        </w:rPr>
        <w:t>Анализ целей и задач экологического воспитания в разных образовательных программах дошкольного образования</w:t>
      </w:r>
    </w:p>
    <w:p w:rsidR="005F5932" w:rsidRDefault="005F5932" w:rsidP="009D55E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Старший  дошкольный возраст</w:t>
      </w:r>
    </w:p>
    <w:tbl>
      <w:tblPr>
        <w:tblStyle w:val="a3"/>
        <w:tblW w:w="0" w:type="auto"/>
        <w:tblLook w:val="04A0"/>
      </w:tblPr>
      <w:tblGrid>
        <w:gridCol w:w="2982"/>
        <w:gridCol w:w="3543"/>
        <w:gridCol w:w="3046"/>
      </w:tblGrid>
      <w:tr w:rsidR="009D55EE" w:rsidTr="009D55EE">
        <w:tc>
          <w:tcPr>
            <w:tcW w:w="3190" w:type="dxa"/>
          </w:tcPr>
          <w:p w:rsidR="009D55EE" w:rsidRPr="00370CFB" w:rsidRDefault="00370CFB" w:rsidP="0037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B">
              <w:rPr>
                <w:rFonts w:ascii="Times New Roman" w:hAnsi="Times New Roman" w:cs="Times New Roman"/>
                <w:sz w:val="28"/>
                <w:szCs w:val="28"/>
              </w:rPr>
              <w:t>Данные о программе (автор, название, год издания)</w:t>
            </w:r>
          </w:p>
        </w:tc>
        <w:tc>
          <w:tcPr>
            <w:tcW w:w="3190" w:type="dxa"/>
          </w:tcPr>
          <w:p w:rsidR="009D55EE" w:rsidRPr="00370CFB" w:rsidRDefault="00370CFB" w:rsidP="0037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B">
              <w:rPr>
                <w:rFonts w:ascii="Times New Roman" w:hAnsi="Times New Roman" w:cs="Times New Roman"/>
                <w:sz w:val="28"/>
                <w:szCs w:val="28"/>
              </w:rPr>
              <w:t>Как раскрывается содержание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0CFB">
              <w:rPr>
                <w:rFonts w:ascii="Times New Roman" w:hAnsi="Times New Roman" w:cs="Times New Roman"/>
                <w:sz w:val="28"/>
                <w:szCs w:val="28"/>
              </w:rPr>
              <w:t>особенности содержания Программы</w:t>
            </w:r>
          </w:p>
        </w:tc>
        <w:tc>
          <w:tcPr>
            <w:tcW w:w="3191" w:type="dxa"/>
          </w:tcPr>
          <w:p w:rsidR="009D55EE" w:rsidRPr="00370CFB" w:rsidRDefault="00370CFB" w:rsidP="0037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B">
              <w:rPr>
                <w:rFonts w:ascii="Times New Roman" w:hAnsi="Times New Roman" w:cs="Times New Roman"/>
                <w:sz w:val="28"/>
                <w:szCs w:val="28"/>
              </w:rPr>
              <w:t>Ваше отношение к Программе</w:t>
            </w:r>
          </w:p>
        </w:tc>
      </w:tr>
      <w:tr w:rsidR="009D55EE" w:rsidRPr="00477D69" w:rsidTr="00AD1E85">
        <w:tc>
          <w:tcPr>
            <w:tcW w:w="3190" w:type="dxa"/>
          </w:tcPr>
          <w:p w:rsidR="009D55EE" w:rsidRPr="00477D69" w:rsidRDefault="00820C12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«Радуга», авторы: Т. Н. </w:t>
            </w:r>
            <w:proofErr w:type="spell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, В. В. </w:t>
            </w:r>
            <w:proofErr w:type="spell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, Т. И. </w:t>
            </w:r>
            <w:proofErr w:type="spell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, Е. В. </w:t>
            </w:r>
            <w:proofErr w:type="spell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Солошева</w:t>
            </w:r>
            <w:proofErr w:type="spell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 и др., год издания 1998</w:t>
            </w:r>
          </w:p>
        </w:tc>
        <w:tc>
          <w:tcPr>
            <w:tcW w:w="3190" w:type="dxa"/>
            <w:shd w:val="clear" w:color="auto" w:fill="auto"/>
          </w:tcPr>
          <w:p w:rsidR="009D55EE" w:rsidRPr="00477D69" w:rsidRDefault="00820C12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 «Мир природы» программы «Радуга» является составляющей познавательного раздела детей, в рамках которого им дают информацию, развивают познавательные процессы, формируют отношением к окружающему миру – все вместе, по замыслу Т.И. </w:t>
            </w:r>
            <w:proofErr w:type="spell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, создает у детей образ мира, целостное представление об окружающем. В методическом материале программы имеется значительное количество занятий, посвященных растениям, животным, планете Земля и строению Солнечной системы. </w:t>
            </w:r>
          </w:p>
        </w:tc>
        <w:tc>
          <w:tcPr>
            <w:tcW w:w="3191" w:type="dxa"/>
          </w:tcPr>
          <w:p w:rsidR="009D55EE" w:rsidRPr="00477D69" w:rsidRDefault="00C632EE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получают много интересных знаний, но не достаточно – экологических. Они учатся созерцать природу, эмоционально откликаться не ее состояние, но важно и осмыслить увиденное. В программу включены привлекательные в познавательном отношении </w:t>
            </w:r>
            <w:proofErr w:type="gram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факты о мире</w:t>
            </w:r>
            <w:proofErr w:type="gram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 и о природе, но они не могут помочь детям вырабатывать ценностное отношение к ней. Не может способствовать этому и частное использование словесного метода – рассказа воспитателя, объяснения вместо наблюдений.</w:t>
            </w:r>
          </w:p>
        </w:tc>
      </w:tr>
      <w:tr w:rsidR="009D55EE" w:rsidRPr="00477D69" w:rsidTr="00AD1E85">
        <w:tc>
          <w:tcPr>
            <w:tcW w:w="3190" w:type="dxa"/>
          </w:tcPr>
          <w:p w:rsidR="009D55EE" w:rsidRPr="00477D69" w:rsidRDefault="00C632EE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Программа «Детство», авторы:</w:t>
            </w:r>
            <w:r w:rsidR="00EA08A1"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преподавателей кафедры дошкольной педагогики РГПУ им. А.И. Герцена</w:t>
            </w:r>
            <w:r w:rsidR="00AD1E85" w:rsidRPr="00477D69">
              <w:rPr>
                <w:rFonts w:ascii="Times New Roman" w:hAnsi="Times New Roman" w:cs="Times New Roman"/>
                <w:sz w:val="28"/>
                <w:szCs w:val="28"/>
              </w:rPr>
              <w:t>, год издания 1996</w:t>
            </w:r>
          </w:p>
        </w:tc>
        <w:tc>
          <w:tcPr>
            <w:tcW w:w="3190" w:type="dxa"/>
            <w:shd w:val="clear" w:color="auto" w:fill="auto"/>
          </w:tcPr>
          <w:p w:rsidR="00AD1E85" w:rsidRPr="00477D69" w:rsidRDefault="00AD1E85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 обстоятельное знакомство детей с самыми разными явлениями из жизни растений, животных, их сообществ. Программа  включает четыре </w:t>
            </w: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содержательных блока: сведения о растениях, животных как представителях живого в мире природы (особенности внешнего строения и жизненных функций, связь живых существ со средой обитания, их неповторимость); механизмы приспособительной взаимосвязи жизни организмов со средой обитания (свойства различных сред, представления о группах животных, проживающих в однородной среде); </w:t>
            </w:r>
            <w:proofErr w:type="gram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знания о росте, развитии и размножении знакомых детям растений и животных (представления о последовательных изменениях организмов, цикличности процесса»; знания </w:t>
            </w:r>
            <w:proofErr w:type="spell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экосистемного</w:t>
            </w:r>
            <w:proofErr w:type="spell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(дети знакомятся с растениями и животными, проживающими в одном сообществе, их взаимозависимостью).</w:t>
            </w:r>
            <w:proofErr w:type="gramEnd"/>
          </w:p>
          <w:p w:rsidR="00AD1E85" w:rsidRPr="00477D69" w:rsidRDefault="00AD1E85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данной программы у детей формируется большое количество обобщенных представлений (о системе потребностей растений и животных, о типичных  системах, об основных фазах жизненного цикла растения, животного, человека и др.), </w:t>
            </w: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расширяются и конкретные представления </w:t>
            </w:r>
            <w:proofErr w:type="gram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о проявлениях чувств животных, о человеке как живом существе на основе системы его биологических потребностей, о его состояниях и здоровье и др.).</w:t>
            </w:r>
          </w:p>
          <w:p w:rsidR="009D55EE" w:rsidRPr="00477D69" w:rsidRDefault="009D55EE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1E85" w:rsidRPr="00477D69" w:rsidRDefault="00AD1E85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утверждать: «Детство» предлагает формирование не только экологических, но и разных проявлений (познавательные и </w:t>
            </w: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речевые умения, трудовые навыки, отношения к природе) при этом выдвигаются достаточно высокие требования к самостоятельности детей.</w:t>
            </w:r>
          </w:p>
          <w:p w:rsidR="00AD1E85" w:rsidRPr="00477D69" w:rsidRDefault="00AD1E85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«Детство» – программа не только многогранного развития личности дошкольника, это комплексная программа с экологическим уклоном, обеспечивающая ребенку одновременно всестороннее развитие и формирование начальной стадии экологического мировоззрения. </w:t>
            </w:r>
          </w:p>
          <w:p w:rsidR="009D55EE" w:rsidRPr="00477D69" w:rsidRDefault="009D55EE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EE" w:rsidRPr="00477D69" w:rsidTr="009D55EE">
        <w:tc>
          <w:tcPr>
            <w:tcW w:w="3190" w:type="dxa"/>
          </w:tcPr>
          <w:p w:rsidR="009D55EE" w:rsidRPr="00477D69" w:rsidRDefault="00AD1E85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эколог</w:t>
            </w:r>
            <w:r w:rsidR="00236CB5">
              <w:rPr>
                <w:rFonts w:ascii="Times New Roman" w:hAnsi="Times New Roman" w:cs="Times New Roman"/>
                <w:sz w:val="28"/>
                <w:szCs w:val="28"/>
              </w:rPr>
              <w:t xml:space="preserve">ического образования детей «Мы. </w:t>
            </w: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Азбука экологии», автор Н.И.Кондратьева, год издания 1997</w:t>
            </w:r>
          </w:p>
        </w:tc>
        <w:tc>
          <w:tcPr>
            <w:tcW w:w="3190" w:type="dxa"/>
          </w:tcPr>
          <w:p w:rsidR="009D55EE" w:rsidRPr="00477D69" w:rsidRDefault="00AD1E85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 в  основу содержания положено расширяющее представление о живом организме. Во всех разделах знания выступают как ведущий фактор развития у детей экологического сознания. По мнению автора, именно сознание позволяет старшему дошкольнику понять роль Человека на Земле, понять, что он творение космическое, что он является часть природы по форме и биологической сущности организации жизни на планете.</w:t>
            </w:r>
          </w:p>
          <w:p w:rsidR="00AD1E85" w:rsidRPr="00477D69" w:rsidRDefault="00AD1E85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Особое значение приобретает природоохранная деятельность, которая может осуществляться старшими дошкольниками во все сезоны года (внимательное отношение к насекомым, к редким видам растений и животных, не только подкорма птиц зимой, но и бережное отношение к ним зимой, но и бережное отношение к ним весной – в очень ответственное время, когда они выводят </w:t>
            </w: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птенцов;</w:t>
            </w:r>
            <w:proofErr w:type="gram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 экономия ресурсов планеты – воды и электроэнергии; бережное отношение к своему здоровью и забота о среде, в которой живут дети в детском саду).</w:t>
            </w:r>
          </w:p>
        </w:tc>
        <w:tc>
          <w:tcPr>
            <w:tcW w:w="3191" w:type="dxa"/>
          </w:tcPr>
          <w:p w:rsidR="009D55EE" w:rsidRPr="00477D69" w:rsidRDefault="00AD1E85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«Мы» предполагает традиционные виды детской деятельности – наблюдение, моделирование, труд в природе, игру, </w:t>
            </w:r>
            <w:proofErr w:type="spell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 и конструирование. С ними автор связывает проявление у детей экологической и общечеловеческой культуры. </w:t>
            </w:r>
          </w:p>
          <w:p w:rsidR="00AD1E85" w:rsidRPr="00477D69" w:rsidRDefault="00AD1E85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EE" w:rsidRPr="00477D69" w:rsidTr="009D55EE">
        <w:tc>
          <w:tcPr>
            <w:tcW w:w="3190" w:type="dxa"/>
          </w:tcPr>
          <w:p w:rsidR="009D55EE" w:rsidRPr="00477D69" w:rsidRDefault="006D1A94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Экологическая программа «Наш дом-природа», автор Н.А.Рыжова, год издания 2005</w:t>
            </w:r>
          </w:p>
        </w:tc>
        <w:tc>
          <w:tcPr>
            <w:tcW w:w="3190" w:type="dxa"/>
          </w:tcPr>
          <w:p w:rsidR="00E955FB" w:rsidRPr="00477D69" w:rsidRDefault="00E955FB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Особое внимание в ней уделяется формированию целостного взгляда на природу и место человека в ней. У детей формируются первые представления о существующих в природе взаимосвязях и на этой основе – начала экологического мировоззрения и культуры, ответственного отношения к окружающей среде, к своему здоровью.</w:t>
            </w:r>
          </w:p>
          <w:p w:rsidR="00E955FB" w:rsidRPr="00477D69" w:rsidRDefault="00E955FB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Важное значение</w:t>
            </w:r>
            <w:proofErr w:type="gram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 придается нравственному аспекту: развитию представлений о </w:t>
            </w:r>
            <w:proofErr w:type="spell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самоценности</w:t>
            </w:r>
            <w:proofErr w:type="spell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 природы, эмоциональному положительному отношению к ней, выработке первых навыков экологически грамотного и безопасного поведения в природе и быту. Дети приобретают также первоначальные умения, позволяющие им участвовать в посильной практической деятельности по охране природы родного края.</w:t>
            </w:r>
          </w:p>
          <w:p w:rsidR="00E955FB" w:rsidRPr="00477D69" w:rsidRDefault="00E955FB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содержит базовый компонент, который конкретизируется с учетом местных условий: эколого-географических, </w:t>
            </w: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национально-культурных. Она состоит из ряда блоков, каждый из которых, в свою очередь, включает комплекс тем. В первом блоке «Я и природа» дети знакомятся с различными, доступными их пониманию, компонентами окружающей среды. Последующие блоки дают дополнительную информацию о каждом компоненте («Воздух», «Вода» и др.). Затем они рассматриваются во взаимосвязи. Завершающий блок «Человек и природа» является обобщающим по отношению </w:t>
            </w:r>
            <w:proofErr w:type="gram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 предшествующим.</w:t>
            </w:r>
          </w:p>
          <w:p w:rsidR="009D55EE" w:rsidRPr="00477D69" w:rsidRDefault="009D55EE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D1A94" w:rsidRPr="00477D69" w:rsidRDefault="006D1A94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каждом блоке выделены две части: обучающий (первоначальные сведения о природе) и воспитывающий компонент (понимание значения природы, ее эстетическая оценка, бережное к ней отношение).</w:t>
            </w:r>
          </w:p>
          <w:p w:rsidR="006D1A94" w:rsidRPr="00477D69" w:rsidRDefault="006D1A94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может быть использована дошкольными учреждениями как </w:t>
            </w:r>
            <w:proofErr w:type="spell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 типа, присмотра и оздоровления, так и коррекционного. Она разработана и апробирована в рамках научного эксперимента по экологическому образованию дошкольников на базе учреждений разного вида. В настоящее время программа успешно внедрена и получила признание в ряде регионов России.</w:t>
            </w:r>
          </w:p>
          <w:p w:rsidR="009D55EE" w:rsidRPr="00477D69" w:rsidRDefault="009D55EE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EE" w:rsidRPr="00477D69" w:rsidTr="009D55EE">
        <w:tc>
          <w:tcPr>
            <w:tcW w:w="3190" w:type="dxa"/>
          </w:tcPr>
          <w:p w:rsidR="009D55EE" w:rsidRPr="00477D69" w:rsidRDefault="000B3C4B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«Юный эколог», автор С.Н.Николаева, год издания 2004</w:t>
            </w:r>
          </w:p>
        </w:tc>
        <w:tc>
          <w:tcPr>
            <w:tcW w:w="3190" w:type="dxa"/>
          </w:tcPr>
          <w:p w:rsidR="00636E26" w:rsidRPr="00477D69" w:rsidRDefault="00636E26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выделяются два аспекта содержания экологического воспитания: передача экологических знаний и их трансформация в отношение. Автор подчеркивает, что экологическое воспитание связано с наукой экологией и различными ее ответвлениями. В его основе лежат «адаптированные на дошкольный возраст ведущие идеи экологии: организм и среда, сообщество живых организмов и среда, человек и среда».</w:t>
            </w:r>
          </w:p>
          <w:p w:rsidR="00636E26" w:rsidRPr="00477D69" w:rsidRDefault="00636E26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состоит из двух </w:t>
            </w: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подпрограмм: «Экологическое воспитание дошкольников» и «Повышение квалификации работников ДОУ». Одна из них ориентирована на детей и предназначена для организации занятий по развитию экологической культуры дошкольников 2~—7 лет. Другая предназначена взрослым; по ней осуществляется повышение квалификации воспитателей ДОУ, педагогов дополнительного образования, других специалистов, занимающихся экологическим воспитанием детей.</w:t>
            </w:r>
          </w:p>
          <w:p w:rsidR="009D55EE" w:rsidRPr="00477D69" w:rsidRDefault="00636E26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 дошкольников» состоит из 7 разделов.</w:t>
            </w:r>
            <w:r w:rsidR="00A84601"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знания — не самоцель, а лишь средство формирования отношения к природе, которое строится на эмоционально-чувствительной основе, проявляемой ребенком в разных видах деятельности.</w:t>
            </w:r>
          </w:p>
        </w:tc>
        <w:tc>
          <w:tcPr>
            <w:tcW w:w="3191" w:type="dxa"/>
          </w:tcPr>
          <w:p w:rsidR="009D55EE" w:rsidRPr="00477D69" w:rsidRDefault="00636E26" w:rsidP="0047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 «Юный эколог» имеет обстоятельное обеспечение для взрослых, желающих повысить свою компетентность в вопросах методики экологического воспитания детей и для их работы с дошкольниками. Причем обеспечение разного типа — методическое и технологическое. </w:t>
            </w:r>
            <w:proofErr w:type="gram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В ряде методических пособий описаны создание развивающей среды в дошкольном учреждении, </w:t>
            </w:r>
            <w:r w:rsidRPr="0047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экологический подход к содержанию растений и животных.</w:t>
            </w:r>
            <w:proofErr w:type="gram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>Ряд пособий — это технологии экологического воспитания детей всех возрастов (от младшей группы до подготовительной), содержат готовое планирование и подробное описание экологических мероприятий с детьми.</w:t>
            </w:r>
            <w:proofErr w:type="gramEnd"/>
            <w:r w:rsidRPr="00477D69">
              <w:rPr>
                <w:rFonts w:ascii="Times New Roman" w:hAnsi="Times New Roman" w:cs="Times New Roman"/>
                <w:sz w:val="28"/>
                <w:szCs w:val="28"/>
              </w:rPr>
              <w:t xml:space="preserve"> Все технологии построены на разных видах деятельности, чаще всего совместной деятельности воспитателя с детьми (наблюдение и его моделирование в календаре, создание и поддержание условий для объектов, чтение природоведческой познавательной литературы и коллективное изготовление самодельных книг, проведение акций и др.).</w:t>
            </w:r>
          </w:p>
        </w:tc>
      </w:tr>
    </w:tbl>
    <w:p w:rsidR="009D55EE" w:rsidRPr="00477D69" w:rsidRDefault="009D55EE" w:rsidP="00477D69">
      <w:pPr>
        <w:rPr>
          <w:rFonts w:ascii="Times New Roman" w:hAnsi="Times New Roman" w:cs="Times New Roman"/>
          <w:sz w:val="28"/>
          <w:szCs w:val="28"/>
        </w:rPr>
      </w:pPr>
    </w:p>
    <w:sectPr w:rsidR="009D55EE" w:rsidRPr="00477D69" w:rsidSect="004F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5EE"/>
    <w:rsid w:val="000B3C4B"/>
    <w:rsid w:val="00236CB5"/>
    <w:rsid w:val="00370CFB"/>
    <w:rsid w:val="00477D69"/>
    <w:rsid w:val="004F0072"/>
    <w:rsid w:val="005F5932"/>
    <w:rsid w:val="00636E26"/>
    <w:rsid w:val="006D1A94"/>
    <w:rsid w:val="00820C12"/>
    <w:rsid w:val="009D466F"/>
    <w:rsid w:val="009D55EE"/>
    <w:rsid w:val="00A84601"/>
    <w:rsid w:val="00AD1E85"/>
    <w:rsid w:val="00C632EE"/>
    <w:rsid w:val="00E955FB"/>
    <w:rsid w:val="00EA08A1"/>
    <w:rsid w:val="00EC0CE7"/>
    <w:rsid w:val="00F6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0C12"/>
  </w:style>
  <w:style w:type="paragraph" w:styleId="a4">
    <w:name w:val="Normal (Web)"/>
    <w:basedOn w:val="a"/>
    <w:uiPriority w:val="99"/>
    <w:semiHidden/>
    <w:unhideWhenUsed/>
    <w:rsid w:val="00AD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6E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2015-04-16T07:43:00Z</dcterms:created>
  <dcterms:modified xsi:type="dcterms:W3CDTF">2015-10-01T13:41:00Z</dcterms:modified>
</cp:coreProperties>
</file>