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A1" w:rsidRPr="00A32B85" w:rsidRDefault="00067CA1" w:rsidP="00067CA1">
      <w:pPr>
        <w:pStyle w:val="1"/>
        <w:rPr>
          <w:rFonts w:asciiTheme="minorHAnsi" w:hAnsiTheme="minorHAnsi" w:cstheme="minorHAnsi"/>
        </w:rPr>
      </w:pPr>
      <w:r w:rsidRPr="00A32B85">
        <w:rPr>
          <w:rFonts w:asciiTheme="minorHAnsi" w:hAnsiTheme="minorHAnsi" w:cstheme="minorHAnsi"/>
        </w:rPr>
        <w:t>Рабочая программа по изобразительному искусству</w:t>
      </w:r>
    </w:p>
    <w:p w:rsidR="00067CA1" w:rsidRPr="00A32B85" w:rsidRDefault="00067CA1" w:rsidP="00067CA1">
      <w:pPr>
        <w:pStyle w:val="1"/>
        <w:rPr>
          <w:rFonts w:asciiTheme="minorHAnsi" w:hAnsiTheme="minorHAnsi" w:cstheme="minorHAnsi"/>
        </w:rPr>
      </w:pPr>
      <w:bookmarkStart w:id="0" w:name="_Toc271937902"/>
      <w:r w:rsidRPr="00A32B85">
        <w:rPr>
          <w:rFonts w:asciiTheme="minorHAnsi" w:hAnsiTheme="minorHAnsi" w:cstheme="minorHAnsi"/>
        </w:rPr>
        <w:t>на 2011-2012 учебный год</w:t>
      </w:r>
      <w:bookmarkEnd w:id="0"/>
    </w:p>
    <w:p w:rsidR="00067CA1" w:rsidRPr="00A32B85" w:rsidRDefault="00067CA1" w:rsidP="00067CA1">
      <w:pPr>
        <w:rPr>
          <w:rFonts w:asciiTheme="minorHAnsi" w:hAnsiTheme="minorHAnsi" w:cstheme="minorHAnsi"/>
          <w:b/>
          <w:sz w:val="32"/>
          <w:szCs w:val="32"/>
        </w:rPr>
      </w:pPr>
    </w:p>
    <w:p w:rsidR="00067CA1" w:rsidRPr="00A32B85" w:rsidRDefault="00067CA1" w:rsidP="00067CA1">
      <w:pPr>
        <w:jc w:val="left"/>
        <w:rPr>
          <w:rFonts w:asciiTheme="minorHAnsi" w:hAnsiTheme="minorHAnsi" w:cstheme="minorHAnsi"/>
          <w:sz w:val="28"/>
          <w:szCs w:val="28"/>
        </w:rPr>
      </w:pPr>
      <w:r w:rsidRPr="00A32B85">
        <w:rPr>
          <w:rFonts w:asciiTheme="minorHAnsi" w:hAnsiTheme="minorHAnsi" w:cstheme="minorHAnsi"/>
          <w:b/>
          <w:sz w:val="28"/>
          <w:szCs w:val="28"/>
        </w:rPr>
        <w:t>Предмет</w:t>
      </w:r>
      <w:r w:rsidRPr="00A32B85">
        <w:rPr>
          <w:rFonts w:asciiTheme="minorHAnsi" w:hAnsiTheme="minorHAnsi" w:cstheme="minorHAnsi"/>
          <w:sz w:val="28"/>
          <w:szCs w:val="28"/>
        </w:rPr>
        <w:t>: изобразительное искусство. 1 класс.</w:t>
      </w:r>
    </w:p>
    <w:p w:rsidR="00067CA1" w:rsidRPr="00A32B85" w:rsidRDefault="00067CA1" w:rsidP="00067CA1">
      <w:pPr>
        <w:jc w:val="left"/>
        <w:rPr>
          <w:rFonts w:asciiTheme="minorHAnsi" w:hAnsiTheme="minorHAnsi" w:cstheme="minorHAnsi"/>
          <w:sz w:val="28"/>
          <w:szCs w:val="28"/>
        </w:rPr>
      </w:pPr>
      <w:r w:rsidRPr="00A32B85">
        <w:rPr>
          <w:rFonts w:asciiTheme="minorHAnsi" w:hAnsiTheme="minorHAnsi" w:cstheme="minorHAnsi"/>
          <w:b/>
          <w:sz w:val="28"/>
          <w:szCs w:val="28"/>
        </w:rPr>
        <w:t xml:space="preserve">Учитель: </w:t>
      </w:r>
      <w:r w:rsidR="00A32B85">
        <w:rPr>
          <w:rFonts w:asciiTheme="minorHAnsi" w:hAnsiTheme="minorHAnsi" w:cstheme="minorHAnsi"/>
          <w:b/>
          <w:sz w:val="28"/>
          <w:szCs w:val="28"/>
        </w:rPr>
        <w:t xml:space="preserve"> </w:t>
      </w:r>
      <w:proofErr w:type="spellStart"/>
      <w:r w:rsidR="00A32B85" w:rsidRPr="00A32B85">
        <w:rPr>
          <w:rFonts w:asciiTheme="minorHAnsi" w:hAnsiTheme="minorHAnsi" w:cstheme="minorHAnsi"/>
          <w:sz w:val="28"/>
          <w:szCs w:val="28"/>
        </w:rPr>
        <w:t>Ятманова</w:t>
      </w:r>
      <w:proofErr w:type="spellEnd"/>
      <w:r w:rsidR="00A32B85" w:rsidRPr="00A32B85">
        <w:rPr>
          <w:rFonts w:asciiTheme="minorHAnsi" w:hAnsiTheme="minorHAnsi" w:cstheme="minorHAnsi"/>
          <w:sz w:val="28"/>
          <w:szCs w:val="28"/>
        </w:rPr>
        <w:t xml:space="preserve"> Н.П.</w:t>
      </w:r>
    </w:p>
    <w:p w:rsidR="00067CA1" w:rsidRPr="00A32B85" w:rsidRDefault="00067CA1" w:rsidP="00067CA1">
      <w:pPr>
        <w:jc w:val="left"/>
        <w:rPr>
          <w:rFonts w:asciiTheme="minorHAnsi" w:hAnsiTheme="minorHAnsi" w:cstheme="minorHAnsi"/>
          <w:sz w:val="28"/>
          <w:szCs w:val="28"/>
        </w:rPr>
      </w:pPr>
      <w:r w:rsidRPr="00A32B85">
        <w:rPr>
          <w:rFonts w:asciiTheme="minorHAnsi" w:hAnsiTheme="minorHAnsi" w:cstheme="minorHAnsi"/>
          <w:b/>
          <w:sz w:val="28"/>
          <w:szCs w:val="28"/>
        </w:rPr>
        <w:t xml:space="preserve">Система обучения: </w:t>
      </w:r>
      <w:r w:rsidRPr="00A32B85">
        <w:rPr>
          <w:rFonts w:asciiTheme="minorHAnsi" w:hAnsiTheme="minorHAnsi" w:cstheme="minorHAnsi"/>
          <w:sz w:val="28"/>
          <w:szCs w:val="28"/>
        </w:rPr>
        <w:t>традиционная.</w:t>
      </w:r>
    </w:p>
    <w:p w:rsidR="00067CA1" w:rsidRPr="00A32B85" w:rsidRDefault="00067CA1" w:rsidP="00067CA1">
      <w:pPr>
        <w:jc w:val="left"/>
        <w:rPr>
          <w:rFonts w:asciiTheme="minorHAnsi" w:hAnsiTheme="minorHAnsi" w:cstheme="minorHAnsi"/>
          <w:sz w:val="28"/>
          <w:szCs w:val="28"/>
        </w:rPr>
      </w:pPr>
      <w:r w:rsidRPr="00A32B85">
        <w:rPr>
          <w:rFonts w:asciiTheme="minorHAnsi" w:hAnsiTheme="minorHAnsi" w:cstheme="minorHAnsi"/>
          <w:b/>
          <w:sz w:val="28"/>
          <w:szCs w:val="28"/>
        </w:rPr>
        <w:t xml:space="preserve">Программа: </w:t>
      </w:r>
      <w:r w:rsidRPr="00A32B85">
        <w:rPr>
          <w:rFonts w:asciiTheme="minorHAnsi" w:hAnsiTheme="minorHAnsi" w:cstheme="minorHAnsi"/>
          <w:sz w:val="28"/>
          <w:szCs w:val="28"/>
        </w:rPr>
        <w:t>Планета Знаний. Изобразительное искусство. Н.М.Сокольникова. Традиционная система. Программы общеобразовательных учреждений. Начальная школа. 1-4 классы. УМК «Планета З</w:t>
      </w:r>
      <w:r w:rsidR="00A32B85">
        <w:rPr>
          <w:rFonts w:asciiTheme="minorHAnsi" w:hAnsiTheme="minorHAnsi" w:cstheme="minorHAnsi"/>
          <w:sz w:val="28"/>
          <w:szCs w:val="28"/>
        </w:rPr>
        <w:t>наний». М.: АСТ, «</w:t>
      </w:r>
      <w:proofErr w:type="spellStart"/>
      <w:r w:rsidR="00A32B85">
        <w:rPr>
          <w:rFonts w:asciiTheme="minorHAnsi" w:hAnsiTheme="minorHAnsi" w:cstheme="minorHAnsi"/>
          <w:sz w:val="28"/>
          <w:szCs w:val="28"/>
        </w:rPr>
        <w:t>Астрель</w:t>
      </w:r>
      <w:proofErr w:type="spellEnd"/>
      <w:r w:rsidR="00A32B85">
        <w:rPr>
          <w:rFonts w:asciiTheme="minorHAnsi" w:hAnsiTheme="minorHAnsi" w:cstheme="minorHAnsi"/>
          <w:sz w:val="28"/>
          <w:szCs w:val="28"/>
        </w:rPr>
        <w:t>». 2011</w:t>
      </w:r>
      <w:r w:rsidRPr="00A32B85">
        <w:rPr>
          <w:rFonts w:asciiTheme="minorHAnsi" w:hAnsiTheme="minorHAnsi" w:cstheme="minorHAnsi"/>
          <w:sz w:val="28"/>
          <w:szCs w:val="28"/>
        </w:rPr>
        <w:t>г.</w:t>
      </w:r>
    </w:p>
    <w:p w:rsidR="00067CA1" w:rsidRPr="00A32B85" w:rsidRDefault="00067CA1" w:rsidP="00067CA1">
      <w:pPr>
        <w:jc w:val="left"/>
        <w:rPr>
          <w:rFonts w:asciiTheme="minorHAnsi" w:hAnsiTheme="minorHAnsi" w:cstheme="minorHAnsi"/>
          <w:b/>
          <w:sz w:val="28"/>
          <w:szCs w:val="28"/>
        </w:rPr>
      </w:pPr>
      <w:r w:rsidRPr="00A32B85">
        <w:rPr>
          <w:rFonts w:asciiTheme="minorHAnsi" w:hAnsiTheme="minorHAnsi" w:cstheme="minorHAnsi"/>
          <w:b/>
          <w:sz w:val="28"/>
          <w:szCs w:val="28"/>
        </w:rPr>
        <w:t>Количество часов в неделю по программе                                 1</w:t>
      </w:r>
    </w:p>
    <w:p w:rsidR="00067CA1" w:rsidRPr="00A32B85" w:rsidRDefault="00067CA1" w:rsidP="00067CA1">
      <w:pPr>
        <w:jc w:val="left"/>
        <w:rPr>
          <w:rFonts w:asciiTheme="minorHAnsi" w:hAnsiTheme="minorHAnsi" w:cstheme="minorHAnsi"/>
          <w:b/>
          <w:sz w:val="28"/>
          <w:szCs w:val="28"/>
        </w:rPr>
      </w:pPr>
      <w:r w:rsidRPr="00A32B85">
        <w:rPr>
          <w:rFonts w:asciiTheme="minorHAnsi" w:hAnsiTheme="minorHAnsi" w:cstheme="minorHAnsi"/>
          <w:b/>
          <w:sz w:val="28"/>
          <w:szCs w:val="28"/>
        </w:rPr>
        <w:t>Количество часов в неделю по учебному плану                        1</w:t>
      </w:r>
    </w:p>
    <w:p w:rsidR="00067CA1" w:rsidRPr="00A32B85" w:rsidRDefault="00067CA1" w:rsidP="00067CA1">
      <w:pPr>
        <w:jc w:val="left"/>
        <w:rPr>
          <w:rFonts w:asciiTheme="minorHAnsi" w:hAnsiTheme="minorHAnsi" w:cstheme="minorHAnsi"/>
          <w:b/>
          <w:sz w:val="28"/>
          <w:szCs w:val="28"/>
        </w:rPr>
      </w:pPr>
      <w:r w:rsidRPr="00A32B85">
        <w:rPr>
          <w:rFonts w:asciiTheme="minorHAnsi" w:hAnsiTheme="minorHAnsi" w:cstheme="minorHAnsi"/>
          <w:b/>
          <w:sz w:val="28"/>
          <w:szCs w:val="28"/>
        </w:rPr>
        <w:t xml:space="preserve">Количество часов в год                                                                </w:t>
      </w:r>
      <w:r w:rsidR="00A32B85">
        <w:rPr>
          <w:rFonts w:asciiTheme="minorHAnsi" w:hAnsiTheme="minorHAnsi" w:cstheme="minorHAnsi"/>
          <w:b/>
          <w:sz w:val="28"/>
          <w:szCs w:val="28"/>
        </w:rPr>
        <w:t xml:space="preserve">    </w:t>
      </w:r>
      <w:r w:rsidRPr="00A32B85">
        <w:rPr>
          <w:rFonts w:asciiTheme="minorHAnsi" w:hAnsiTheme="minorHAnsi" w:cstheme="minorHAnsi"/>
          <w:b/>
          <w:sz w:val="28"/>
          <w:szCs w:val="28"/>
        </w:rPr>
        <w:t xml:space="preserve"> 33</w:t>
      </w:r>
    </w:p>
    <w:p w:rsidR="00067CA1" w:rsidRPr="00A32B85" w:rsidRDefault="00067CA1" w:rsidP="00067CA1">
      <w:pPr>
        <w:jc w:val="left"/>
        <w:rPr>
          <w:rFonts w:asciiTheme="minorHAnsi" w:hAnsiTheme="minorHAnsi" w:cstheme="minorHAnsi"/>
          <w:b/>
          <w:sz w:val="28"/>
          <w:szCs w:val="28"/>
        </w:rPr>
      </w:pPr>
    </w:p>
    <w:p w:rsidR="008F215F" w:rsidRPr="00A32B85" w:rsidRDefault="008F215F" w:rsidP="00067CA1">
      <w:pPr>
        <w:jc w:val="left"/>
        <w:rPr>
          <w:rFonts w:asciiTheme="minorHAnsi" w:hAnsiTheme="minorHAnsi" w:cstheme="minorHAnsi"/>
          <w:b/>
          <w:sz w:val="28"/>
          <w:szCs w:val="28"/>
        </w:rPr>
      </w:pPr>
    </w:p>
    <w:p w:rsidR="00A32B85" w:rsidRPr="00A32B85" w:rsidRDefault="00A32B85" w:rsidP="00A32B85">
      <w:pPr>
        <w:rPr>
          <w:rFonts w:asciiTheme="minorHAnsi" w:hAnsiTheme="minorHAnsi" w:cstheme="minorHAnsi"/>
          <w:b/>
          <w:sz w:val="32"/>
          <w:szCs w:val="32"/>
        </w:rPr>
      </w:pPr>
      <w:r w:rsidRPr="00A32B85">
        <w:rPr>
          <w:rFonts w:asciiTheme="minorHAnsi" w:hAnsiTheme="minorHAnsi" w:cstheme="minorHAnsi"/>
          <w:b/>
          <w:sz w:val="32"/>
          <w:szCs w:val="32"/>
        </w:rPr>
        <w:t>Список литературы:</w:t>
      </w:r>
    </w:p>
    <w:p w:rsidR="00A32B85" w:rsidRPr="00A32B85" w:rsidRDefault="00A32B85" w:rsidP="00A32B85">
      <w:pPr>
        <w:jc w:val="left"/>
        <w:rPr>
          <w:rFonts w:asciiTheme="minorHAnsi" w:hAnsiTheme="minorHAnsi" w:cstheme="minorHAnsi"/>
          <w:sz w:val="28"/>
          <w:szCs w:val="28"/>
        </w:rPr>
      </w:pPr>
      <w:r w:rsidRPr="00A32B85">
        <w:rPr>
          <w:rFonts w:asciiTheme="minorHAnsi" w:hAnsiTheme="minorHAnsi" w:cstheme="minorHAnsi"/>
          <w:b/>
          <w:bCs/>
          <w:color w:val="000000"/>
          <w:spacing w:val="1"/>
          <w:sz w:val="28"/>
          <w:szCs w:val="28"/>
        </w:rPr>
        <w:t>Учебники и учебные пособия:</w:t>
      </w:r>
      <w:r w:rsidRPr="00A32B85">
        <w:rPr>
          <w:rFonts w:asciiTheme="minorHAnsi" w:hAnsiTheme="minorHAnsi" w:cstheme="minorHAnsi"/>
          <w:sz w:val="28"/>
          <w:szCs w:val="28"/>
        </w:rPr>
        <w:t xml:space="preserve"> </w:t>
      </w:r>
    </w:p>
    <w:p w:rsidR="00A32B85" w:rsidRDefault="00A32B85" w:rsidP="00A32B85">
      <w:pPr>
        <w:jc w:val="left"/>
        <w:rPr>
          <w:rFonts w:asciiTheme="minorHAnsi" w:hAnsiTheme="minorHAnsi" w:cstheme="minorHAnsi"/>
          <w:color w:val="000000"/>
          <w:spacing w:val="1"/>
          <w:sz w:val="28"/>
          <w:szCs w:val="28"/>
        </w:rPr>
      </w:pPr>
      <w:r w:rsidRPr="00A32B85">
        <w:rPr>
          <w:rFonts w:asciiTheme="minorHAnsi" w:hAnsiTheme="minorHAnsi" w:cstheme="minorHAnsi"/>
          <w:b/>
          <w:sz w:val="28"/>
          <w:szCs w:val="28"/>
        </w:rPr>
        <w:t>1.</w:t>
      </w:r>
      <w:r w:rsidRPr="00A32B85">
        <w:rPr>
          <w:rFonts w:asciiTheme="minorHAnsi" w:hAnsiTheme="minorHAnsi" w:cstheme="minorHAnsi"/>
          <w:sz w:val="28"/>
          <w:szCs w:val="28"/>
        </w:rPr>
        <w:t>Н.М.Сокольникова «Изобразительное искусство».</w:t>
      </w:r>
      <w:r w:rsidRPr="00A32B85">
        <w:rPr>
          <w:rFonts w:asciiTheme="minorHAnsi" w:hAnsiTheme="minorHAnsi" w:cstheme="minorHAnsi"/>
          <w:color w:val="000000"/>
          <w:spacing w:val="1"/>
          <w:sz w:val="28"/>
          <w:szCs w:val="28"/>
        </w:rPr>
        <w:t>-  М.: АСТ, «</w:t>
      </w:r>
      <w:proofErr w:type="spellStart"/>
      <w:r w:rsidRPr="00A32B85">
        <w:rPr>
          <w:rFonts w:asciiTheme="minorHAnsi" w:hAnsiTheme="minorHAnsi" w:cstheme="minorHAnsi"/>
          <w:color w:val="000000"/>
          <w:spacing w:val="1"/>
          <w:sz w:val="28"/>
          <w:szCs w:val="28"/>
        </w:rPr>
        <w:t>Астрель</w:t>
      </w:r>
      <w:proofErr w:type="spellEnd"/>
      <w:r w:rsidRPr="00A32B85">
        <w:rPr>
          <w:rFonts w:asciiTheme="minorHAnsi" w:hAnsiTheme="minorHAnsi" w:cstheme="minorHAnsi"/>
          <w:color w:val="000000"/>
          <w:spacing w:val="1"/>
          <w:sz w:val="28"/>
          <w:szCs w:val="28"/>
        </w:rPr>
        <w:t>».  2009г.</w:t>
      </w:r>
    </w:p>
    <w:p w:rsidR="00A32B85" w:rsidRDefault="00A32B85" w:rsidP="00A32B85">
      <w:pPr>
        <w:jc w:val="left"/>
        <w:rPr>
          <w:rFonts w:asciiTheme="minorHAnsi" w:hAnsiTheme="minorHAnsi" w:cstheme="minorHAnsi"/>
          <w:color w:val="000000"/>
          <w:spacing w:val="1"/>
          <w:sz w:val="28"/>
          <w:szCs w:val="28"/>
        </w:rPr>
      </w:pPr>
    </w:p>
    <w:p w:rsidR="00A32B85" w:rsidRPr="00A32B85" w:rsidRDefault="00A32B85" w:rsidP="00A32B85">
      <w:pPr>
        <w:jc w:val="left"/>
        <w:rPr>
          <w:rFonts w:asciiTheme="minorHAnsi" w:hAnsiTheme="minorHAnsi" w:cstheme="minorHAnsi"/>
          <w:color w:val="000000"/>
          <w:spacing w:val="1"/>
          <w:sz w:val="28"/>
          <w:szCs w:val="28"/>
        </w:rPr>
      </w:pPr>
    </w:p>
    <w:p w:rsidR="00A32B85" w:rsidRPr="00A32B85" w:rsidRDefault="00A32B85" w:rsidP="00A32B85">
      <w:pPr>
        <w:jc w:val="left"/>
        <w:rPr>
          <w:rFonts w:asciiTheme="minorHAnsi" w:hAnsiTheme="minorHAnsi" w:cstheme="minorHAnsi"/>
        </w:rPr>
      </w:pPr>
    </w:p>
    <w:p w:rsidR="00A32B85" w:rsidRPr="00A32B85" w:rsidRDefault="00A32B85" w:rsidP="00A32B85">
      <w:pPr>
        <w:shd w:val="clear" w:color="auto" w:fill="FFFFFF"/>
        <w:spacing w:line="317" w:lineRule="exact"/>
        <w:ind w:left="10"/>
        <w:jc w:val="both"/>
        <w:rPr>
          <w:rFonts w:asciiTheme="minorHAnsi" w:hAnsiTheme="minorHAnsi" w:cstheme="minorHAnsi"/>
          <w:b/>
          <w:bCs/>
          <w:color w:val="000000"/>
          <w:spacing w:val="-1"/>
          <w:sz w:val="28"/>
          <w:szCs w:val="28"/>
        </w:rPr>
      </w:pPr>
      <w:r w:rsidRPr="00A32B85">
        <w:rPr>
          <w:rFonts w:asciiTheme="minorHAnsi" w:hAnsiTheme="minorHAnsi" w:cstheme="minorHAnsi"/>
          <w:b/>
          <w:bCs/>
          <w:color w:val="000000"/>
          <w:spacing w:val="-1"/>
          <w:sz w:val="28"/>
          <w:szCs w:val="28"/>
        </w:rPr>
        <w:t xml:space="preserve">Методические    пособия    для    учителя:    </w:t>
      </w:r>
    </w:p>
    <w:p w:rsidR="008F215F" w:rsidRPr="00A32B85" w:rsidRDefault="00A32B85" w:rsidP="00A32B85">
      <w:pPr>
        <w:jc w:val="left"/>
        <w:rPr>
          <w:rFonts w:asciiTheme="minorHAnsi" w:hAnsiTheme="minorHAnsi" w:cstheme="minorHAnsi"/>
          <w:b/>
          <w:sz w:val="28"/>
          <w:szCs w:val="28"/>
        </w:rPr>
        <w:sectPr w:rsidR="008F215F" w:rsidRPr="00A32B85" w:rsidSect="00A32B85">
          <w:pgSz w:w="16838" w:h="11906" w:orient="landscape"/>
          <w:pgMar w:top="720" w:right="720" w:bottom="720" w:left="720" w:header="709" w:footer="709" w:gutter="0"/>
          <w:cols w:space="720"/>
          <w:docGrid w:linePitch="299"/>
        </w:sectPr>
      </w:pPr>
      <w:r w:rsidRPr="00A32B85">
        <w:rPr>
          <w:rFonts w:asciiTheme="minorHAnsi" w:hAnsiTheme="minorHAnsi" w:cstheme="minorHAnsi"/>
          <w:b/>
          <w:sz w:val="28"/>
          <w:szCs w:val="28"/>
        </w:rPr>
        <w:t>1.</w:t>
      </w:r>
      <w:r w:rsidRPr="00A32B85">
        <w:rPr>
          <w:rFonts w:asciiTheme="minorHAnsi" w:hAnsiTheme="minorHAnsi" w:cstheme="minorHAnsi"/>
          <w:sz w:val="28"/>
          <w:szCs w:val="28"/>
        </w:rPr>
        <w:t>Н.М.Сокольникова</w:t>
      </w:r>
      <w:r w:rsidRPr="00A32B85">
        <w:rPr>
          <w:rFonts w:asciiTheme="minorHAnsi" w:hAnsiTheme="minorHAnsi" w:cstheme="minorHAnsi"/>
          <w:color w:val="000000"/>
          <w:spacing w:val="-1"/>
          <w:sz w:val="28"/>
          <w:szCs w:val="28"/>
        </w:rPr>
        <w:t xml:space="preserve">. </w:t>
      </w:r>
      <w:r w:rsidRPr="00A32B85">
        <w:rPr>
          <w:rFonts w:asciiTheme="minorHAnsi" w:hAnsiTheme="minorHAnsi" w:cstheme="minorHAnsi"/>
          <w:color w:val="000000"/>
          <w:spacing w:val="1"/>
          <w:sz w:val="28"/>
          <w:szCs w:val="28"/>
        </w:rPr>
        <w:t>Обучение в 1 классе по учебнику «Изобразительное искусс</w:t>
      </w:r>
      <w:r>
        <w:rPr>
          <w:rFonts w:asciiTheme="minorHAnsi" w:hAnsiTheme="minorHAnsi" w:cstheme="minorHAnsi"/>
          <w:color w:val="000000"/>
          <w:spacing w:val="1"/>
          <w:sz w:val="28"/>
          <w:szCs w:val="28"/>
        </w:rPr>
        <w:t>тво». - М.: АСТ, «</w:t>
      </w:r>
      <w:proofErr w:type="spellStart"/>
      <w:r>
        <w:rPr>
          <w:rFonts w:asciiTheme="minorHAnsi" w:hAnsiTheme="minorHAnsi" w:cstheme="minorHAnsi"/>
          <w:color w:val="000000"/>
          <w:spacing w:val="1"/>
          <w:sz w:val="28"/>
          <w:szCs w:val="28"/>
        </w:rPr>
        <w:t>Астрель</w:t>
      </w:r>
      <w:proofErr w:type="spellEnd"/>
      <w:r>
        <w:rPr>
          <w:rFonts w:asciiTheme="minorHAnsi" w:hAnsiTheme="minorHAnsi" w:cstheme="minorHAnsi"/>
          <w:color w:val="000000"/>
          <w:spacing w:val="1"/>
          <w:sz w:val="28"/>
          <w:szCs w:val="28"/>
        </w:rPr>
        <w:t>». 2010</w:t>
      </w:r>
      <w:r w:rsidRPr="00A32B85">
        <w:rPr>
          <w:rFonts w:asciiTheme="minorHAnsi" w:hAnsiTheme="minorHAnsi" w:cstheme="minorHAnsi"/>
          <w:color w:val="000000"/>
          <w:spacing w:val="1"/>
          <w:sz w:val="28"/>
          <w:szCs w:val="28"/>
        </w:rPr>
        <w:t>г</w:t>
      </w:r>
    </w:p>
    <w:p w:rsidR="00067CA1" w:rsidRDefault="00067CA1" w:rsidP="00EF045F">
      <w:pPr>
        <w:pStyle w:val="1"/>
        <w:rPr>
          <w:rFonts w:asciiTheme="minorHAnsi" w:hAnsiTheme="minorHAnsi" w:cstheme="minorHAnsi"/>
          <w:i/>
        </w:rPr>
      </w:pPr>
      <w:bookmarkStart w:id="1" w:name="_Toc271937903"/>
      <w:bookmarkStart w:id="2" w:name="_Toc271937545"/>
      <w:r w:rsidRPr="00EF045F">
        <w:rPr>
          <w:rFonts w:asciiTheme="minorHAnsi" w:hAnsiTheme="minorHAnsi" w:cstheme="minorHAnsi"/>
          <w:i/>
        </w:rPr>
        <w:lastRenderedPageBreak/>
        <w:t>Пояснительная записка к рабочей программе по изобразительному искусству</w:t>
      </w:r>
      <w:bookmarkEnd w:id="1"/>
      <w:bookmarkEnd w:id="2"/>
    </w:p>
    <w:p w:rsidR="00EF045F" w:rsidRPr="00EF045F" w:rsidRDefault="00EF045F" w:rsidP="00EF045F"/>
    <w:p w:rsidR="00067CA1" w:rsidRPr="00EF045F" w:rsidRDefault="00067CA1" w:rsidP="00067CA1">
      <w:pPr>
        <w:jc w:val="both"/>
        <w:rPr>
          <w:rFonts w:asciiTheme="minorHAnsi" w:hAnsiTheme="minorHAnsi" w:cstheme="minorHAnsi"/>
          <w:bCs/>
          <w:sz w:val="24"/>
          <w:szCs w:val="24"/>
        </w:rPr>
      </w:pPr>
      <w:r w:rsidRPr="00EF045F">
        <w:rPr>
          <w:rFonts w:asciiTheme="minorHAnsi" w:hAnsiTheme="minorHAnsi" w:cstheme="minorHAnsi"/>
          <w:bCs/>
          <w:sz w:val="24"/>
          <w:szCs w:val="24"/>
        </w:rPr>
        <w:t>Рабочая программа составлена на основе следующих нормативных документов и методических рекомендаций:</w:t>
      </w:r>
    </w:p>
    <w:p w:rsidR="00067CA1" w:rsidRPr="00EF045F" w:rsidRDefault="00067CA1" w:rsidP="00067CA1">
      <w:pPr>
        <w:numPr>
          <w:ilvl w:val="0"/>
          <w:numId w:val="1"/>
        </w:numPr>
        <w:jc w:val="both"/>
        <w:rPr>
          <w:rFonts w:asciiTheme="minorHAnsi" w:hAnsiTheme="minorHAnsi" w:cstheme="minorHAnsi"/>
          <w:bCs/>
          <w:sz w:val="24"/>
          <w:szCs w:val="24"/>
        </w:rPr>
      </w:pPr>
      <w:r w:rsidRPr="00EF045F">
        <w:rPr>
          <w:rFonts w:asciiTheme="minorHAnsi" w:hAnsiTheme="minorHAnsi" w:cstheme="minorHAnsi"/>
          <w:bCs/>
          <w:sz w:val="24"/>
          <w:szCs w:val="24"/>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67CA1" w:rsidRPr="00EF045F" w:rsidRDefault="00067CA1" w:rsidP="00067CA1">
      <w:pPr>
        <w:numPr>
          <w:ilvl w:val="0"/>
          <w:numId w:val="1"/>
        </w:numPr>
        <w:jc w:val="both"/>
        <w:rPr>
          <w:rFonts w:asciiTheme="minorHAnsi" w:hAnsiTheme="minorHAnsi" w:cstheme="minorHAnsi"/>
          <w:bCs/>
          <w:sz w:val="24"/>
          <w:szCs w:val="24"/>
        </w:rPr>
      </w:pPr>
      <w:r w:rsidRPr="00EF045F">
        <w:rPr>
          <w:rFonts w:asciiTheme="minorHAnsi" w:hAnsiTheme="minorHAnsi" w:cstheme="minorHAnsi"/>
          <w:bCs/>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2011/2012учебный год: Приказ Министерства образования и науки Российской Федерации № 379 от 09.12.2009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w:t>
      </w:r>
    </w:p>
    <w:p w:rsidR="00067CA1" w:rsidRPr="00EF045F" w:rsidRDefault="00067CA1" w:rsidP="00067CA1">
      <w:pPr>
        <w:numPr>
          <w:ilvl w:val="0"/>
          <w:numId w:val="1"/>
        </w:numPr>
        <w:jc w:val="both"/>
        <w:rPr>
          <w:rFonts w:asciiTheme="minorHAnsi" w:hAnsiTheme="minorHAnsi" w:cstheme="minorHAnsi"/>
          <w:sz w:val="24"/>
          <w:szCs w:val="24"/>
        </w:rPr>
      </w:pPr>
      <w:r w:rsidRPr="00EF045F">
        <w:rPr>
          <w:rFonts w:asciiTheme="minorHAnsi" w:hAnsiTheme="minorHAnsi" w:cstheme="minorHAnsi"/>
          <w:sz w:val="24"/>
          <w:szCs w:val="24"/>
        </w:rPr>
        <w:t xml:space="preserve">Примерные программы начального общего образования: Письмо </w:t>
      </w:r>
      <w:proofErr w:type="spellStart"/>
      <w:r w:rsidRPr="00EF045F">
        <w:rPr>
          <w:rFonts w:asciiTheme="minorHAnsi" w:hAnsiTheme="minorHAnsi" w:cstheme="minorHAnsi"/>
          <w:sz w:val="24"/>
          <w:szCs w:val="24"/>
        </w:rPr>
        <w:t>МОиН</w:t>
      </w:r>
      <w:proofErr w:type="spellEnd"/>
      <w:r w:rsidRPr="00EF045F">
        <w:rPr>
          <w:rFonts w:asciiTheme="minorHAnsi" w:hAnsiTheme="minorHAnsi" w:cstheme="minorHAnsi"/>
          <w:sz w:val="24"/>
          <w:szCs w:val="24"/>
        </w:rPr>
        <w:t xml:space="preserve"> Российской Федерации № 03-1263 от 07.07.2005 «О примерных программах по учебным предметам федерального базисного учебного плана» </w:t>
      </w:r>
    </w:p>
    <w:p w:rsidR="00067CA1" w:rsidRPr="00EF045F" w:rsidRDefault="00067CA1" w:rsidP="00067CA1">
      <w:pPr>
        <w:numPr>
          <w:ilvl w:val="0"/>
          <w:numId w:val="1"/>
        </w:numPr>
        <w:jc w:val="both"/>
        <w:rPr>
          <w:rFonts w:asciiTheme="minorHAnsi" w:hAnsiTheme="minorHAnsi" w:cstheme="minorHAnsi"/>
          <w:sz w:val="24"/>
          <w:szCs w:val="24"/>
        </w:rPr>
      </w:pPr>
      <w:r w:rsidRPr="00EF045F">
        <w:rPr>
          <w:rFonts w:asciiTheme="minorHAnsi" w:hAnsiTheme="minorHAnsi" w:cstheme="minorHAnsi"/>
          <w:sz w:val="24"/>
          <w:szCs w:val="24"/>
        </w:rPr>
        <w:t>Учебный план образовательного учреждения на 2011/2012учебный год</w:t>
      </w:r>
    </w:p>
    <w:p w:rsidR="00067CA1" w:rsidRPr="00EF045F" w:rsidRDefault="00067CA1" w:rsidP="00067CA1">
      <w:pPr>
        <w:numPr>
          <w:ilvl w:val="0"/>
          <w:numId w:val="1"/>
        </w:numPr>
        <w:jc w:val="both"/>
        <w:rPr>
          <w:rFonts w:asciiTheme="minorHAnsi" w:hAnsiTheme="minorHAnsi" w:cstheme="minorHAnsi"/>
          <w:sz w:val="24"/>
          <w:szCs w:val="24"/>
        </w:rPr>
      </w:pPr>
      <w:r w:rsidRPr="00EF045F">
        <w:rPr>
          <w:rFonts w:asciiTheme="minorHAnsi" w:hAnsiTheme="minorHAnsi" w:cstheme="minorHAnsi"/>
          <w:sz w:val="24"/>
          <w:szCs w:val="24"/>
        </w:rPr>
        <w:t>Локальный акт образовательного  учреждения  (об утверждении  структуры рабочей программы)</w:t>
      </w:r>
    </w:p>
    <w:p w:rsidR="00067CA1" w:rsidRPr="00EF045F" w:rsidRDefault="00067CA1" w:rsidP="00067CA1">
      <w:pPr>
        <w:ind w:left="720"/>
        <w:jc w:val="both"/>
        <w:rPr>
          <w:rFonts w:asciiTheme="minorHAnsi" w:hAnsiTheme="minorHAnsi" w:cstheme="minorHAnsi"/>
          <w:sz w:val="24"/>
          <w:szCs w:val="24"/>
        </w:rPr>
      </w:pPr>
    </w:p>
    <w:p w:rsidR="00067CA1" w:rsidRPr="00EF045F" w:rsidRDefault="00067CA1" w:rsidP="00067CA1">
      <w:pPr>
        <w:ind w:firstLine="708"/>
        <w:jc w:val="both"/>
        <w:rPr>
          <w:rFonts w:asciiTheme="minorHAnsi" w:hAnsiTheme="minorHAnsi" w:cstheme="minorHAnsi"/>
          <w:sz w:val="24"/>
          <w:szCs w:val="24"/>
        </w:rPr>
      </w:pPr>
      <w:r w:rsidRPr="00EF045F">
        <w:rPr>
          <w:rFonts w:asciiTheme="minorHAnsi" w:hAnsiTheme="minorHAnsi" w:cstheme="minorHAnsi"/>
          <w:sz w:val="24"/>
          <w:szCs w:val="24"/>
        </w:rPr>
        <w:t xml:space="preserve">Программа и материал УМК рассчитан на 33 часа в год, 1 час в неделю, что соответствует ОБУП в 1 классах (1-4). </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Актуальность программы обусловлена тем, что она соответствует новому Государственному стандарту начального общего образования по искусству и разработана с учётом современных педагогических технологий.</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Содержание программы  «Изобразительное искусство» соответствует следующим целям:</w:t>
      </w:r>
    </w:p>
    <w:p w:rsidR="00067CA1" w:rsidRPr="00EF045F" w:rsidRDefault="00067CA1" w:rsidP="00067CA1">
      <w:pPr>
        <w:numPr>
          <w:ilvl w:val="0"/>
          <w:numId w:val="2"/>
        </w:numPr>
        <w:jc w:val="left"/>
        <w:rPr>
          <w:rFonts w:asciiTheme="minorHAnsi" w:hAnsiTheme="minorHAnsi" w:cstheme="minorHAnsi"/>
          <w:sz w:val="24"/>
          <w:szCs w:val="24"/>
        </w:rPr>
      </w:pPr>
      <w:r w:rsidRPr="00EF045F">
        <w:rPr>
          <w:rFonts w:asciiTheme="minorHAnsi" w:hAnsiTheme="minorHAnsi" w:cstheme="minorHAnsi"/>
          <w:sz w:val="24"/>
          <w:szCs w:val="24"/>
        </w:rPr>
        <w:t>приобщение школьников к миру изобразительного и декоративно-прикладного искусства, архитектуры и дизайна;</w:t>
      </w:r>
    </w:p>
    <w:p w:rsidR="00067CA1" w:rsidRPr="00EF045F" w:rsidRDefault="00067CA1" w:rsidP="00067CA1">
      <w:pPr>
        <w:numPr>
          <w:ilvl w:val="0"/>
          <w:numId w:val="2"/>
        </w:numPr>
        <w:jc w:val="left"/>
        <w:rPr>
          <w:rFonts w:asciiTheme="minorHAnsi" w:hAnsiTheme="minorHAnsi" w:cstheme="minorHAnsi"/>
          <w:sz w:val="24"/>
          <w:szCs w:val="24"/>
        </w:rPr>
      </w:pPr>
      <w:r w:rsidRPr="00EF045F">
        <w:rPr>
          <w:rFonts w:asciiTheme="minorHAnsi" w:hAnsiTheme="minorHAnsi" w:cstheme="minorHAnsi"/>
          <w:sz w:val="24"/>
          <w:szCs w:val="24"/>
        </w:rPr>
        <w:t>развитие творчества и эмоциональной отзывчивости;</w:t>
      </w:r>
    </w:p>
    <w:p w:rsidR="00067CA1" w:rsidRPr="00EF045F" w:rsidRDefault="00067CA1" w:rsidP="00067CA1">
      <w:pPr>
        <w:numPr>
          <w:ilvl w:val="0"/>
          <w:numId w:val="2"/>
        </w:numPr>
        <w:jc w:val="left"/>
        <w:rPr>
          <w:rFonts w:asciiTheme="minorHAnsi" w:hAnsiTheme="minorHAnsi" w:cstheme="minorHAnsi"/>
          <w:sz w:val="24"/>
          <w:szCs w:val="24"/>
        </w:rPr>
      </w:pPr>
      <w:r w:rsidRPr="00EF045F">
        <w:rPr>
          <w:rFonts w:asciiTheme="minorHAnsi" w:hAnsiTheme="minorHAnsi" w:cstheme="minorHAnsi"/>
          <w:sz w:val="24"/>
          <w:szCs w:val="24"/>
        </w:rPr>
        <w:t>воспитание духовной культуры учащихся, нравственных и эстетических чувств: любви к родной природе, своему народу, Родине, уважение к её традициям, героическому прошлому, многонациональной культуре.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Реализация целей программы рассматривается в связи с системой функций предмета «Изобразительное искусство»:</w:t>
      </w:r>
    </w:p>
    <w:p w:rsidR="00067CA1" w:rsidRPr="00EF045F" w:rsidRDefault="00067CA1" w:rsidP="00067CA1">
      <w:pPr>
        <w:numPr>
          <w:ilvl w:val="0"/>
          <w:numId w:val="3"/>
        </w:numPr>
        <w:jc w:val="left"/>
        <w:rPr>
          <w:rFonts w:asciiTheme="minorHAnsi" w:hAnsiTheme="minorHAnsi" w:cstheme="minorHAnsi"/>
          <w:sz w:val="24"/>
          <w:szCs w:val="24"/>
        </w:rPr>
      </w:pPr>
      <w:r w:rsidRPr="00EF045F">
        <w:rPr>
          <w:rFonts w:asciiTheme="minorHAnsi" w:hAnsiTheme="minorHAnsi" w:cstheme="minorHAnsi"/>
          <w:sz w:val="24"/>
          <w:szCs w:val="24"/>
        </w:rPr>
        <w:t xml:space="preserve">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w:t>
      </w:r>
      <w:proofErr w:type="spellStart"/>
      <w:r w:rsidRPr="00EF045F">
        <w:rPr>
          <w:rFonts w:asciiTheme="minorHAnsi" w:hAnsiTheme="minorHAnsi" w:cstheme="minorHAnsi"/>
          <w:sz w:val="24"/>
          <w:szCs w:val="24"/>
        </w:rPr>
        <w:t>чувст</w:t>
      </w:r>
      <w:proofErr w:type="spellEnd"/>
      <w:r w:rsidRPr="00EF045F">
        <w:rPr>
          <w:rFonts w:asciiTheme="minorHAnsi" w:hAnsiTheme="minorHAnsi" w:cstheme="minorHAnsi"/>
          <w:sz w:val="24"/>
          <w:szCs w:val="24"/>
        </w:rPr>
        <w:t>;</w:t>
      </w:r>
    </w:p>
    <w:p w:rsidR="00067CA1" w:rsidRPr="00EF045F" w:rsidRDefault="00067CA1" w:rsidP="00067CA1">
      <w:pPr>
        <w:numPr>
          <w:ilvl w:val="0"/>
          <w:numId w:val="3"/>
        </w:numPr>
        <w:jc w:val="left"/>
        <w:rPr>
          <w:rFonts w:asciiTheme="minorHAnsi" w:hAnsiTheme="minorHAnsi" w:cstheme="minorHAnsi"/>
          <w:sz w:val="24"/>
          <w:szCs w:val="24"/>
        </w:rPr>
      </w:pPr>
      <w:r w:rsidRPr="00EF045F">
        <w:rPr>
          <w:rFonts w:asciiTheme="minorHAnsi" w:hAnsiTheme="minorHAnsi" w:cstheme="minorHAnsi"/>
          <w:sz w:val="24"/>
          <w:szCs w:val="24"/>
        </w:rPr>
        <w:t xml:space="preserve">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w:t>
      </w:r>
      <w:proofErr w:type="spellStart"/>
      <w:r w:rsidRPr="00EF045F">
        <w:rPr>
          <w:rFonts w:asciiTheme="minorHAnsi" w:hAnsiTheme="minorHAnsi" w:cstheme="minorHAnsi"/>
          <w:sz w:val="24"/>
          <w:szCs w:val="24"/>
        </w:rPr>
        <w:t>социокультурной</w:t>
      </w:r>
      <w:proofErr w:type="spellEnd"/>
      <w:r w:rsidRPr="00EF045F">
        <w:rPr>
          <w:rFonts w:asciiTheme="minorHAnsi" w:hAnsiTheme="minorHAnsi" w:cstheme="minorHAnsi"/>
          <w:sz w:val="24"/>
          <w:szCs w:val="24"/>
        </w:rPr>
        <w:t xml:space="preserve"> среде по высшим духовно-нравственным и эстетическим критериям;</w:t>
      </w:r>
    </w:p>
    <w:p w:rsidR="00067CA1" w:rsidRPr="00EF045F" w:rsidRDefault="00067CA1" w:rsidP="00067CA1">
      <w:pPr>
        <w:numPr>
          <w:ilvl w:val="0"/>
          <w:numId w:val="3"/>
        </w:numPr>
        <w:jc w:val="left"/>
        <w:rPr>
          <w:rFonts w:asciiTheme="minorHAnsi" w:hAnsiTheme="minorHAnsi" w:cstheme="minorHAnsi"/>
          <w:sz w:val="24"/>
          <w:szCs w:val="24"/>
        </w:rPr>
      </w:pPr>
      <w:proofErr w:type="spellStart"/>
      <w:r w:rsidRPr="00EF045F">
        <w:rPr>
          <w:rFonts w:asciiTheme="minorHAnsi" w:hAnsiTheme="minorHAnsi" w:cstheme="minorHAnsi"/>
          <w:sz w:val="24"/>
          <w:szCs w:val="24"/>
        </w:rPr>
        <w:t>арт-терапевтическая</w:t>
      </w:r>
      <w:proofErr w:type="spellEnd"/>
      <w:r w:rsidRPr="00EF045F">
        <w:rPr>
          <w:rFonts w:asciiTheme="minorHAnsi" w:hAnsiTheme="minorHAnsi" w:cstheme="minorHAnsi"/>
          <w:sz w:val="24"/>
          <w:szCs w:val="24"/>
        </w:rPr>
        <w:t xml:space="preserve">  функция, состоящая в психологической коррекции и оздоровлении учащихся в процессе организации их художественной деятельности;</w:t>
      </w:r>
    </w:p>
    <w:p w:rsidR="00067CA1" w:rsidRPr="00EF045F" w:rsidRDefault="00067CA1" w:rsidP="00067CA1">
      <w:pPr>
        <w:numPr>
          <w:ilvl w:val="0"/>
          <w:numId w:val="3"/>
        </w:numPr>
        <w:jc w:val="left"/>
        <w:rPr>
          <w:rFonts w:asciiTheme="minorHAnsi" w:hAnsiTheme="minorHAnsi" w:cstheme="minorHAnsi"/>
          <w:sz w:val="24"/>
          <w:szCs w:val="24"/>
        </w:rPr>
      </w:pPr>
      <w:r w:rsidRPr="00EF045F">
        <w:rPr>
          <w:rFonts w:asciiTheme="minorHAnsi" w:hAnsiTheme="minorHAnsi" w:cstheme="minorHAnsi"/>
          <w:sz w:val="24"/>
          <w:szCs w:val="24"/>
        </w:rPr>
        <w:lastRenderedPageBreak/>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(в том числе аудиовизуальных, компьютерных, текстовых и др.).</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Для достижения поставленных целей необходимо решить следующие задачи:</w:t>
      </w:r>
    </w:p>
    <w:p w:rsidR="00067CA1" w:rsidRPr="00EF045F" w:rsidRDefault="00067CA1" w:rsidP="00067CA1">
      <w:pPr>
        <w:numPr>
          <w:ilvl w:val="0"/>
          <w:numId w:val="4"/>
        </w:numPr>
        <w:jc w:val="left"/>
        <w:rPr>
          <w:rFonts w:asciiTheme="minorHAnsi" w:hAnsiTheme="minorHAnsi" w:cstheme="minorHAnsi"/>
          <w:sz w:val="24"/>
          <w:szCs w:val="24"/>
        </w:rPr>
      </w:pPr>
      <w:r w:rsidRPr="00EF045F">
        <w:rPr>
          <w:rFonts w:asciiTheme="minorHAnsi" w:hAnsiTheme="minorHAnsi" w:cstheme="minorHAnsi"/>
          <w:sz w:val="24"/>
          <w:szCs w:val="24"/>
        </w:rPr>
        <w:t>ознакомить учащихся с шедеврами русского и зарубежного изобразительного искусства;</w:t>
      </w:r>
    </w:p>
    <w:p w:rsidR="00067CA1" w:rsidRPr="00EF045F" w:rsidRDefault="00067CA1" w:rsidP="00067CA1">
      <w:pPr>
        <w:numPr>
          <w:ilvl w:val="0"/>
          <w:numId w:val="4"/>
        </w:numPr>
        <w:jc w:val="left"/>
        <w:rPr>
          <w:rFonts w:asciiTheme="minorHAnsi" w:hAnsiTheme="minorHAnsi" w:cstheme="minorHAnsi"/>
          <w:sz w:val="24"/>
          <w:szCs w:val="24"/>
        </w:rPr>
      </w:pPr>
      <w:r w:rsidRPr="00EF045F">
        <w:rPr>
          <w:rFonts w:asciiTheme="minorHAnsi" w:hAnsiTheme="minorHAnsi" w:cstheme="minorHAnsi"/>
          <w:sz w:val="24"/>
          <w:szCs w:val="24"/>
        </w:rPr>
        <w:t>сформировать у детей: интерес и любовь к изобразительному, народному и декоративно-прикладному искусству, архитектуре и дизайну; эстетическое восприятие произведений искусства; представления о видах и жанрах изобразительного искусства; представление об архитектуре как виде искусства; представление о дизайне как виде искусства; представление об основных видах народного и декоративно-прикладного искусства;</w:t>
      </w:r>
    </w:p>
    <w:p w:rsidR="00067CA1" w:rsidRPr="00EF045F" w:rsidRDefault="00067CA1" w:rsidP="00067CA1">
      <w:pPr>
        <w:numPr>
          <w:ilvl w:val="0"/>
          <w:numId w:val="4"/>
        </w:numPr>
        <w:jc w:val="left"/>
        <w:rPr>
          <w:rFonts w:asciiTheme="minorHAnsi" w:hAnsiTheme="minorHAnsi" w:cstheme="minorHAnsi"/>
          <w:sz w:val="24"/>
          <w:szCs w:val="24"/>
        </w:rPr>
      </w:pPr>
      <w:proofErr w:type="gramStart"/>
      <w:r w:rsidRPr="00EF045F">
        <w:rPr>
          <w:rFonts w:asciiTheme="minorHAnsi" w:hAnsiTheme="minorHAnsi" w:cstheme="minorHAnsi"/>
          <w:sz w:val="24"/>
          <w:szCs w:val="24"/>
        </w:rPr>
        <w:t>обучать детей: пониманию языка графики, живописи, скульптуры, умению анализировать средства художественной выразительности произведений искусства; творческим и практическим основам рисунка, живописи, композиции, лепки; способам изображения растений, животных, пейзажа, портрета и фигуры человека на плоскости или в объёме; основам народного и декоративно-прикладного искусства; основам дизайна; основным средствам художественной выразительности, необходимым для создания художественного образа;</w:t>
      </w:r>
      <w:proofErr w:type="gramEnd"/>
      <w:r w:rsidRPr="00EF045F">
        <w:rPr>
          <w:rFonts w:asciiTheme="minorHAnsi" w:hAnsiTheme="minorHAnsi" w:cstheme="minorHAnsi"/>
          <w:sz w:val="24"/>
          <w:szCs w:val="24"/>
        </w:rPr>
        <w:t xml:space="preserve"> элементарным умениям, навыкам, способам художественной деятельности;</w:t>
      </w:r>
    </w:p>
    <w:p w:rsidR="00067CA1" w:rsidRPr="00EF045F" w:rsidRDefault="00067CA1" w:rsidP="00067CA1">
      <w:pPr>
        <w:numPr>
          <w:ilvl w:val="0"/>
          <w:numId w:val="4"/>
        </w:numPr>
        <w:jc w:val="left"/>
        <w:rPr>
          <w:rFonts w:asciiTheme="minorHAnsi" w:hAnsiTheme="minorHAnsi" w:cstheme="minorHAnsi"/>
          <w:sz w:val="24"/>
          <w:szCs w:val="24"/>
        </w:rPr>
      </w:pPr>
      <w:r w:rsidRPr="00EF045F">
        <w:rPr>
          <w:rFonts w:asciiTheme="minorHAnsi" w:hAnsiTheme="minorHAnsi" w:cstheme="minorHAnsi"/>
          <w:sz w:val="24"/>
          <w:szCs w:val="24"/>
        </w:rPr>
        <w:t>развить у школьников: способность выражать в творческих работах своё отношение к окружающему миру; творческое воображение, художественное мышление, зрительную память, пространственные представления, изобразительные способности; эмоционально-эстетическую и нравственную сферы личности.</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Стержневая линия программы – развитие у школьников способности выделять </w:t>
      </w:r>
      <w:proofErr w:type="spellStart"/>
      <w:r w:rsidRPr="00EF045F">
        <w:rPr>
          <w:rFonts w:asciiTheme="minorHAnsi" w:hAnsiTheme="minorHAnsi" w:cstheme="minorHAnsi"/>
          <w:sz w:val="24"/>
          <w:szCs w:val="24"/>
        </w:rPr>
        <w:t>целостнообразующие</w:t>
      </w:r>
      <w:proofErr w:type="spellEnd"/>
      <w:r w:rsidRPr="00EF045F">
        <w:rPr>
          <w:rFonts w:asciiTheme="minorHAnsi" w:hAnsiTheme="minorHAnsi" w:cstheme="minorHAnsi"/>
          <w:sz w:val="24"/>
          <w:szCs w:val="24"/>
        </w:rPr>
        <w:t xml:space="preserve"> свойства создаваемых объектов и ориентироваться на них в процессе конструирования.</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Основные задачи обучения изобразительному искусству в первом классе:</w:t>
      </w:r>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t>изучение «Азбуки цвета», проведение экспериментов по составлению различных цветовых оттенков, изучение порядка расположения цветов в радуге, выразительные возможности основных и составных цветов;</w:t>
      </w:r>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t>ознакомление с выразительными возможностями графических материалов (графитный и цветной карандаши, фломастеры, пастельные и восковые мелки и др.);</w:t>
      </w:r>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t>ознакомление с выразительными возможностями и особенностями живописи (гуашь, акварель);</w:t>
      </w:r>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t>освоение простейших приёмов лепки объёмных форм (из одного куска, из отдельных частей, из колец и др.);</w:t>
      </w:r>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t>формирование умения передачи в тематической композиции или иллюстрации смысловых связей между изображаемыми объектами;</w:t>
      </w:r>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t>умение выбирать горизонтальный или вертикальный формат работы в зависимости от замысла, использовать соответствующий замыслу фон рисунка, добиваться выразительности образов;</w:t>
      </w:r>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t>освоение способов передачи пространства на плоскости листа (приём загораживания, уменьшение удалённых объектов);</w:t>
      </w:r>
    </w:p>
    <w:p w:rsidR="00067CA1" w:rsidRPr="00EF045F" w:rsidRDefault="00067CA1" w:rsidP="00067CA1">
      <w:pPr>
        <w:numPr>
          <w:ilvl w:val="0"/>
          <w:numId w:val="5"/>
        </w:numPr>
        <w:jc w:val="left"/>
        <w:rPr>
          <w:rFonts w:asciiTheme="minorHAnsi" w:hAnsiTheme="minorHAnsi" w:cstheme="minorHAnsi"/>
          <w:sz w:val="24"/>
          <w:szCs w:val="24"/>
        </w:rPr>
      </w:pPr>
      <w:proofErr w:type="gramStart"/>
      <w:r w:rsidRPr="00EF045F">
        <w:rPr>
          <w:rFonts w:asciiTheme="minorHAnsi" w:hAnsiTheme="minorHAnsi" w:cstheme="minorHAnsi"/>
          <w:sz w:val="24"/>
          <w:szCs w:val="24"/>
        </w:rPr>
        <w:t xml:space="preserve">ознакомление с традиционными народными художественными промыслами (Дымка, Филимоново, Городец, Гжель, Хохлома, </w:t>
      </w:r>
      <w:proofErr w:type="spellStart"/>
      <w:r w:rsidRPr="00EF045F">
        <w:rPr>
          <w:rFonts w:asciiTheme="minorHAnsi" w:hAnsiTheme="minorHAnsi" w:cstheme="minorHAnsi"/>
          <w:sz w:val="24"/>
          <w:szCs w:val="24"/>
        </w:rPr>
        <w:t>Полохов-Майдан</w:t>
      </w:r>
      <w:proofErr w:type="spellEnd"/>
      <w:r w:rsidRPr="00EF045F">
        <w:rPr>
          <w:rFonts w:asciiTheme="minorHAnsi" w:hAnsiTheme="minorHAnsi" w:cstheme="minorHAnsi"/>
          <w:sz w:val="24"/>
          <w:szCs w:val="24"/>
        </w:rPr>
        <w:t>, Семёново, Загорск);</w:t>
      </w:r>
      <w:proofErr w:type="gramEnd"/>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t xml:space="preserve">освоение некоторых приёмов росписи дымковских и </w:t>
      </w:r>
      <w:proofErr w:type="spellStart"/>
      <w:r w:rsidRPr="00EF045F">
        <w:rPr>
          <w:rFonts w:asciiTheme="minorHAnsi" w:hAnsiTheme="minorHAnsi" w:cstheme="minorHAnsi"/>
          <w:sz w:val="24"/>
          <w:szCs w:val="24"/>
        </w:rPr>
        <w:t>филимоновских</w:t>
      </w:r>
      <w:proofErr w:type="spellEnd"/>
      <w:r w:rsidRPr="00EF045F">
        <w:rPr>
          <w:rFonts w:asciiTheme="minorHAnsi" w:hAnsiTheme="minorHAnsi" w:cstheme="minorHAnsi"/>
          <w:sz w:val="24"/>
          <w:szCs w:val="24"/>
        </w:rPr>
        <w:t xml:space="preserve"> игрушек, матрёшек, хохломской и гжельской посуды, городецких изделий;</w:t>
      </w:r>
    </w:p>
    <w:p w:rsidR="00067CA1" w:rsidRPr="00EF045F" w:rsidRDefault="00067CA1" w:rsidP="00067CA1">
      <w:pPr>
        <w:numPr>
          <w:ilvl w:val="0"/>
          <w:numId w:val="5"/>
        </w:numPr>
        <w:jc w:val="left"/>
        <w:rPr>
          <w:rFonts w:asciiTheme="minorHAnsi" w:hAnsiTheme="minorHAnsi" w:cstheme="minorHAnsi"/>
          <w:sz w:val="24"/>
          <w:szCs w:val="24"/>
        </w:rPr>
      </w:pPr>
      <w:proofErr w:type="gramStart"/>
      <w:r w:rsidRPr="00EF045F">
        <w:rPr>
          <w:rFonts w:asciiTheme="minorHAnsi" w:hAnsiTheme="minorHAnsi" w:cstheme="minorHAnsi"/>
          <w:sz w:val="24"/>
          <w:szCs w:val="24"/>
        </w:rPr>
        <w:t>обучение «Азбуке форм», умению узнавать геометрические формы и тела (круг, шар, квадрат, куб, треугольник) в природе и объектах дизайна;</w:t>
      </w:r>
      <w:proofErr w:type="gramEnd"/>
    </w:p>
    <w:p w:rsidR="00067CA1" w:rsidRPr="00EF045F" w:rsidRDefault="00067CA1" w:rsidP="00067CA1">
      <w:pPr>
        <w:numPr>
          <w:ilvl w:val="0"/>
          <w:numId w:val="5"/>
        </w:numPr>
        <w:jc w:val="left"/>
        <w:rPr>
          <w:rFonts w:asciiTheme="minorHAnsi" w:hAnsiTheme="minorHAnsi" w:cstheme="minorHAnsi"/>
          <w:sz w:val="24"/>
          <w:szCs w:val="24"/>
        </w:rPr>
      </w:pPr>
      <w:r w:rsidRPr="00EF045F">
        <w:rPr>
          <w:rFonts w:asciiTheme="minorHAnsi" w:hAnsiTheme="minorHAnsi" w:cstheme="minorHAnsi"/>
          <w:sz w:val="24"/>
          <w:szCs w:val="24"/>
        </w:rPr>
        <w:lastRenderedPageBreak/>
        <w:t>обучение умению создавать эскизы и модели объектов дизайна на основе геометрических форм.</w:t>
      </w:r>
    </w:p>
    <w:p w:rsidR="00067CA1" w:rsidRPr="00EF045F" w:rsidRDefault="00067CA1" w:rsidP="00067CA1">
      <w:pPr>
        <w:jc w:val="left"/>
        <w:rPr>
          <w:rFonts w:asciiTheme="minorHAnsi" w:hAnsiTheme="minorHAnsi" w:cstheme="minorHAnsi"/>
          <w:sz w:val="24"/>
          <w:szCs w:val="24"/>
        </w:rPr>
      </w:pPr>
    </w:p>
    <w:p w:rsidR="00067CA1" w:rsidRPr="00EF045F" w:rsidRDefault="00EF045F" w:rsidP="00EF045F">
      <w:pPr>
        <w:jc w:val="both"/>
        <w:rPr>
          <w:rFonts w:asciiTheme="minorHAnsi" w:hAnsiTheme="minorHAnsi" w:cstheme="minorHAnsi"/>
          <w:sz w:val="24"/>
          <w:szCs w:val="24"/>
        </w:rPr>
      </w:pPr>
      <w:r w:rsidRPr="00EF045F">
        <w:rPr>
          <w:rFonts w:asciiTheme="minorHAnsi" w:hAnsiTheme="minorHAnsi" w:cstheme="minorHAnsi"/>
          <w:sz w:val="24"/>
          <w:szCs w:val="24"/>
        </w:rPr>
        <w:t xml:space="preserve">                 СОДЕРЖАНИЕ ПРОГРАММЫ МИР ИЗОБРАЗИТЕЛЬНОГО ИСКУССТВА                                                                                                         </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Тема «Королевство волшебных красок»</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Беседы об изобразительном искусстве. Живопись.</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ЦВЕТ В ЖИВОПИСИ. </w:t>
      </w:r>
      <w:proofErr w:type="gramStart"/>
      <w:r w:rsidRPr="00EF045F">
        <w:rPr>
          <w:rFonts w:asciiTheme="minorHAnsi" w:hAnsiTheme="minorHAnsi" w:cstheme="minorHAnsi"/>
          <w:sz w:val="24"/>
          <w:szCs w:val="24"/>
        </w:rPr>
        <w:t>В.Серов «Девочка с персиками»; В.Суриков «Портрет Ольги»; Е.Зверьков «Золотая осень»; И.Левитан «Золотая осень»; И.Левитан «Берёзовая роща»; И Шишкин «Дождь в дубовом лесу»; И.Шишкин «Сосны, освещённые солнцем»; П.Кузнецов «Вечер в степи»; В.Серов «Дети»; А.Рылов «В голубом просторе»; З.Серебрякова «За завтраком»; И.Грабарь «Груши»;</w:t>
      </w:r>
      <w:proofErr w:type="gramEnd"/>
      <w:r w:rsidRPr="00EF045F">
        <w:rPr>
          <w:rFonts w:asciiTheme="minorHAnsi" w:hAnsiTheme="minorHAnsi" w:cstheme="minorHAnsi"/>
          <w:sz w:val="24"/>
          <w:szCs w:val="24"/>
        </w:rPr>
        <w:t xml:space="preserve"> К.Петров-Водкин «Виноград и яблоко».</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ГЕОМЕТРИЧЕСКИЕ ФОРМЫ В ЖИВОПИСИ. П.Пикассо «Девочка на шаре» (шар и куб); К.Малевич «Композиция» (квадраты, прямоугольники, треугольники и др.); В.Кандинский «Сохранение равновесия» (квадрат); </w:t>
      </w:r>
      <w:proofErr w:type="spellStart"/>
      <w:r w:rsidRPr="00EF045F">
        <w:rPr>
          <w:rFonts w:asciiTheme="minorHAnsi" w:hAnsiTheme="minorHAnsi" w:cstheme="minorHAnsi"/>
          <w:sz w:val="24"/>
          <w:szCs w:val="24"/>
        </w:rPr>
        <w:t>Рихард-Паулдь</w:t>
      </w:r>
      <w:proofErr w:type="spellEnd"/>
      <w:r w:rsidRPr="00EF045F">
        <w:rPr>
          <w:rFonts w:asciiTheme="minorHAnsi" w:hAnsiTheme="minorHAnsi" w:cstheme="minorHAnsi"/>
          <w:sz w:val="24"/>
          <w:szCs w:val="24"/>
        </w:rPr>
        <w:t xml:space="preserve"> Лозе «Шесть рядов систематических вертикальных цветов» (квадрат); </w:t>
      </w:r>
      <w:proofErr w:type="spellStart"/>
      <w:r w:rsidRPr="00EF045F">
        <w:rPr>
          <w:rFonts w:asciiTheme="minorHAnsi" w:hAnsiTheme="minorHAnsi" w:cstheme="minorHAnsi"/>
          <w:sz w:val="24"/>
          <w:szCs w:val="24"/>
        </w:rPr>
        <w:t>Д.Хокней</w:t>
      </w:r>
      <w:proofErr w:type="spellEnd"/>
      <w:r w:rsidRPr="00EF045F">
        <w:rPr>
          <w:rFonts w:asciiTheme="minorHAnsi" w:hAnsiTheme="minorHAnsi" w:cstheme="minorHAnsi"/>
          <w:sz w:val="24"/>
          <w:szCs w:val="24"/>
        </w:rPr>
        <w:t xml:space="preserve"> «Автопортрет с </w:t>
      </w:r>
      <w:proofErr w:type="spellStart"/>
      <w:r w:rsidRPr="00EF045F">
        <w:rPr>
          <w:rFonts w:asciiTheme="minorHAnsi" w:hAnsiTheme="minorHAnsi" w:cstheme="minorHAnsi"/>
          <w:sz w:val="24"/>
          <w:szCs w:val="24"/>
        </w:rPr>
        <w:t>голубым</w:t>
      </w:r>
      <w:proofErr w:type="spellEnd"/>
      <w:r w:rsidRPr="00EF045F">
        <w:rPr>
          <w:rFonts w:asciiTheme="minorHAnsi" w:hAnsiTheme="minorHAnsi" w:cstheme="minorHAnsi"/>
          <w:sz w:val="24"/>
          <w:szCs w:val="24"/>
        </w:rPr>
        <w:t xml:space="preserve"> занавесом» (треугольник); </w:t>
      </w:r>
      <w:proofErr w:type="spellStart"/>
      <w:r w:rsidRPr="00EF045F">
        <w:rPr>
          <w:rFonts w:asciiTheme="minorHAnsi" w:hAnsiTheme="minorHAnsi" w:cstheme="minorHAnsi"/>
          <w:sz w:val="24"/>
          <w:szCs w:val="24"/>
        </w:rPr>
        <w:t>Дж</w:t>
      </w:r>
      <w:proofErr w:type="gramStart"/>
      <w:r w:rsidRPr="00EF045F">
        <w:rPr>
          <w:rFonts w:asciiTheme="minorHAnsi" w:hAnsiTheme="minorHAnsi" w:cstheme="minorHAnsi"/>
          <w:sz w:val="24"/>
          <w:szCs w:val="24"/>
        </w:rPr>
        <w:t>.Т</w:t>
      </w:r>
      <w:proofErr w:type="gramEnd"/>
      <w:r w:rsidRPr="00EF045F">
        <w:rPr>
          <w:rFonts w:asciiTheme="minorHAnsi" w:hAnsiTheme="minorHAnsi" w:cstheme="minorHAnsi"/>
          <w:sz w:val="24"/>
          <w:szCs w:val="24"/>
        </w:rPr>
        <w:t>илсон</w:t>
      </w:r>
      <w:proofErr w:type="spellEnd"/>
      <w:r w:rsidRPr="00EF045F">
        <w:rPr>
          <w:rFonts w:asciiTheme="minorHAnsi" w:hAnsiTheme="minorHAnsi" w:cstheme="minorHAnsi"/>
          <w:sz w:val="24"/>
          <w:szCs w:val="24"/>
        </w:rPr>
        <w:t xml:space="preserve"> «Девять элементов» (куб); </w:t>
      </w:r>
      <w:proofErr w:type="spellStart"/>
      <w:r w:rsidRPr="00EF045F">
        <w:rPr>
          <w:rFonts w:asciiTheme="minorHAnsi" w:hAnsiTheme="minorHAnsi" w:cstheme="minorHAnsi"/>
          <w:sz w:val="24"/>
          <w:szCs w:val="24"/>
        </w:rPr>
        <w:t>Дж.О</w:t>
      </w:r>
      <w:r w:rsidRPr="00EF045F">
        <w:rPr>
          <w:rFonts w:asciiTheme="minorHAnsi" w:hAnsiTheme="minorHAnsi" w:cstheme="minorHAnsi"/>
          <w:sz w:val="24"/>
          <w:szCs w:val="24"/>
          <w:vertAlign w:val="superscript"/>
        </w:rPr>
        <w:t>,</w:t>
      </w:r>
      <w:r w:rsidRPr="00EF045F">
        <w:rPr>
          <w:rFonts w:asciiTheme="minorHAnsi" w:hAnsiTheme="minorHAnsi" w:cstheme="minorHAnsi"/>
          <w:sz w:val="24"/>
          <w:szCs w:val="24"/>
        </w:rPr>
        <w:t>Кифф</w:t>
      </w:r>
      <w:proofErr w:type="spellEnd"/>
      <w:r w:rsidRPr="00EF045F">
        <w:rPr>
          <w:rFonts w:asciiTheme="minorHAnsi" w:hAnsiTheme="minorHAnsi" w:cstheme="minorHAnsi"/>
          <w:sz w:val="24"/>
          <w:szCs w:val="24"/>
        </w:rPr>
        <w:t xml:space="preserve"> «Лестница к луне» (полукруг); </w:t>
      </w:r>
      <w:proofErr w:type="spellStart"/>
      <w:r w:rsidRPr="00EF045F">
        <w:rPr>
          <w:rFonts w:asciiTheme="minorHAnsi" w:hAnsiTheme="minorHAnsi" w:cstheme="minorHAnsi"/>
          <w:sz w:val="24"/>
          <w:szCs w:val="24"/>
        </w:rPr>
        <w:t>А.Хербин</w:t>
      </w:r>
      <w:proofErr w:type="spellEnd"/>
      <w:r w:rsidRPr="00EF045F">
        <w:rPr>
          <w:rFonts w:asciiTheme="minorHAnsi" w:hAnsiTheme="minorHAnsi" w:cstheme="minorHAnsi"/>
          <w:sz w:val="24"/>
          <w:szCs w:val="24"/>
        </w:rPr>
        <w:t xml:space="preserve"> «Композиция №2» (круги и треугольники).</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Основы художественного языка.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i/>
          <w:caps/>
          <w:sz w:val="24"/>
          <w:szCs w:val="24"/>
        </w:rPr>
        <w:t xml:space="preserve">«Азбука цвета». </w:t>
      </w:r>
      <w:r w:rsidRPr="00EF045F">
        <w:rPr>
          <w:rFonts w:asciiTheme="minorHAnsi" w:hAnsiTheme="minorHAnsi" w:cstheme="minorHAnsi"/>
          <w:sz w:val="24"/>
          <w:szCs w:val="24"/>
        </w:rPr>
        <w:t>Изучение цветов радуги, цветового круга (12 цветов), основных и составных цветов, тёплых и холодных цветов. Составление оранжевого, зелёного и фиолетового цветов из основных цветов. Подбор их цветовых оттенков. Изучение свойств акварельных и гуашевых красок. Изучение приёмов работы красками (</w:t>
      </w:r>
      <w:proofErr w:type="spellStart"/>
      <w:r w:rsidRPr="00EF045F">
        <w:rPr>
          <w:rFonts w:asciiTheme="minorHAnsi" w:hAnsiTheme="minorHAnsi" w:cstheme="minorHAnsi"/>
          <w:sz w:val="24"/>
          <w:szCs w:val="24"/>
        </w:rPr>
        <w:t>алла-прима</w:t>
      </w:r>
      <w:proofErr w:type="spellEnd"/>
      <w:r w:rsidRPr="00EF045F">
        <w:rPr>
          <w:rFonts w:asciiTheme="minorHAnsi" w:hAnsiTheme="minorHAnsi" w:cstheme="minorHAnsi"/>
          <w:sz w:val="24"/>
          <w:szCs w:val="24"/>
        </w:rPr>
        <w:t xml:space="preserve">, наложение цветов, вливание цвета в цвет, по </w:t>
      </w:r>
      <w:proofErr w:type="gramStart"/>
      <w:r w:rsidRPr="00EF045F">
        <w:rPr>
          <w:rFonts w:asciiTheme="minorHAnsi" w:hAnsiTheme="minorHAnsi" w:cstheme="minorHAnsi"/>
          <w:sz w:val="24"/>
          <w:szCs w:val="24"/>
        </w:rPr>
        <w:t>сырому</w:t>
      </w:r>
      <w:proofErr w:type="gramEnd"/>
      <w:r w:rsidRPr="00EF045F">
        <w:rPr>
          <w:rFonts w:asciiTheme="minorHAnsi" w:hAnsiTheme="minorHAnsi" w:cstheme="minorHAnsi"/>
          <w:sz w:val="24"/>
          <w:szCs w:val="24"/>
        </w:rPr>
        <w:t>).</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i/>
          <w:sz w:val="24"/>
          <w:szCs w:val="24"/>
        </w:rPr>
        <w:t xml:space="preserve">«АЗБУКА ФОРМЫ». </w:t>
      </w:r>
      <w:r w:rsidRPr="00EF045F">
        <w:rPr>
          <w:rFonts w:asciiTheme="minorHAnsi" w:hAnsiTheme="minorHAnsi" w:cstheme="minorHAnsi"/>
          <w:sz w:val="24"/>
          <w:szCs w:val="24"/>
        </w:rPr>
        <w:t>Многообразие форм в природе. Фрукты, овощи и цветы шарообразной формы. Способы их изображения графическими и живописными материалами.</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i/>
          <w:sz w:val="24"/>
          <w:szCs w:val="24"/>
        </w:rPr>
        <w:t xml:space="preserve">«ИГРЫ С ПРОСТРАНСТВОМ». </w:t>
      </w:r>
      <w:r w:rsidRPr="00EF045F">
        <w:rPr>
          <w:rFonts w:asciiTheme="minorHAnsi" w:hAnsiTheme="minorHAnsi" w:cstheme="minorHAnsi"/>
          <w:sz w:val="24"/>
          <w:szCs w:val="24"/>
        </w:rPr>
        <w:t>Элементарные способы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и др.).</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i/>
          <w:sz w:val="24"/>
          <w:szCs w:val="24"/>
        </w:rPr>
        <w:t xml:space="preserve">ТВОРЧЕСКАЯ МАСТЕРСКАЯ. </w:t>
      </w:r>
      <w:proofErr w:type="gramStart"/>
      <w:r w:rsidRPr="00EF045F">
        <w:rPr>
          <w:rFonts w:asciiTheme="minorHAnsi" w:hAnsiTheme="minorHAnsi" w:cstheme="minorHAnsi"/>
          <w:sz w:val="24"/>
          <w:szCs w:val="24"/>
        </w:rPr>
        <w:t>Подбор цветовых оттенков для радужного моста, сказочных королевств (Красного, Оранжевого, Жёлтого, Зелёного, Сине-голубого, Фиолетового), мячей, воздушных шаров и др. Рисование цветов (одуванчик, астра, мак, тюльпан, колокольчик, незабудка, фруктов (яблоко, апельсин, лимон, груша), овощей (баклажан), животных (лиса, волк, цыплёнок., рыбка), воздушных шаров, мячей и др.</w:t>
      </w:r>
      <w:proofErr w:type="gramEnd"/>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Тема «В мире сказок»</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Беседы об изобразительном искусстве.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ЖИВОПИСЬ. Сказка в творчестве русских художников (В.Васнецова, Ю.Васнецова, Е.Рачёва, </w:t>
      </w:r>
      <w:proofErr w:type="spellStart"/>
      <w:r w:rsidRPr="00EF045F">
        <w:rPr>
          <w:rFonts w:asciiTheme="minorHAnsi" w:hAnsiTheme="minorHAnsi" w:cstheme="minorHAnsi"/>
          <w:sz w:val="24"/>
          <w:szCs w:val="24"/>
        </w:rPr>
        <w:t>Е.Чарушина</w:t>
      </w:r>
      <w:proofErr w:type="spellEnd"/>
      <w:r w:rsidRPr="00EF045F">
        <w:rPr>
          <w:rFonts w:asciiTheme="minorHAnsi" w:hAnsiTheme="minorHAnsi" w:cstheme="minorHAnsi"/>
          <w:sz w:val="24"/>
          <w:szCs w:val="24"/>
        </w:rPr>
        <w:t xml:space="preserve"> и др.).</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КНИЖНАЯ ГРАФИКА. Образ Красной Шапочки в иллюстрациях П.Савченко и др. Образ Буратино в иллюстрациях Л.Владимирского, </w:t>
      </w:r>
      <w:proofErr w:type="spellStart"/>
      <w:r w:rsidRPr="00EF045F">
        <w:rPr>
          <w:rFonts w:asciiTheme="minorHAnsi" w:hAnsiTheme="minorHAnsi" w:cstheme="minorHAnsi"/>
          <w:sz w:val="24"/>
          <w:szCs w:val="24"/>
        </w:rPr>
        <w:t>А.Каневского</w:t>
      </w:r>
      <w:proofErr w:type="spellEnd"/>
      <w:r w:rsidRPr="00EF045F">
        <w:rPr>
          <w:rFonts w:asciiTheme="minorHAnsi" w:hAnsiTheme="minorHAnsi" w:cstheme="minorHAnsi"/>
          <w:sz w:val="24"/>
          <w:szCs w:val="24"/>
        </w:rPr>
        <w:t xml:space="preserve">, </w:t>
      </w:r>
      <w:proofErr w:type="spellStart"/>
      <w:r w:rsidRPr="00EF045F">
        <w:rPr>
          <w:rFonts w:asciiTheme="minorHAnsi" w:hAnsiTheme="minorHAnsi" w:cstheme="minorHAnsi"/>
          <w:sz w:val="24"/>
          <w:szCs w:val="24"/>
        </w:rPr>
        <w:t>В.Алфеевского</w:t>
      </w:r>
      <w:proofErr w:type="spellEnd"/>
      <w:r w:rsidRPr="00EF045F">
        <w:rPr>
          <w:rFonts w:asciiTheme="minorHAnsi" w:hAnsiTheme="minorHAnsi" w:cstheme="minorHAnsi"/>
          <w:sz w:val="24"/>
          <w:szCs w:val="24"/>
        </w:rPr>
        <w:t xml:space="preserve"> и др.</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СКУЛЬПТУРА. Сказочные образы в мелкой пластике.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Основы художественного языка.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i/>
          <w:sz w:val="24"/>
          <w:szCs w:val="24"/>
        </w:rPr>
        <w:t>«ИГРЫ С ПРОСТРАНСТВОМ».</w:t>
      </w:r>
      <w:r w:rsidRPr="00EF045F">
        <w:rPr>
          <w:rFonts w:asciiTheme="minorHAnsi" w:hAnsiTheme="minorHAnsi" w:cstheme="minorHAnsi"/>
          <w:sz w:val="24"/>
          <w:szCs w:val="24"/>
        </w:rPr>
        <w:t xml:space="preserve"> Элементарные способы передачи пространства на плоскости  (загораживание, расположение удалённых предметов ближе к верхнему краю листа, уменьшение дальних объектов в размере и др.), цветовое решение пространства всего листа (преодоление фризового расположения объектов).</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i/>
          <w:sz w:val="24"/>
          <w:szCs w:val="24"/>
        </w:rPr>
        <w:t xml:space="preserve">«АЗБУКА ЦВЕТА». </w:t>
      </w:r>
      <w:r w:rsidRPr="00EF045F">
        <w:rPr>
          <w:rFonts w:asciiTheme="minorHAnsi" w:hAnsiTheme="minorHAnsi" w:cstheme="minorHAnsi"/>
          <w:sz w:val="24"/>
          <w:szCs w:val="24"/>
        </w:rPr>
        <w:t>Изучение тёплых и холодных цветов. Составление их цветовых оттенков. Изучение свойств акварельных и гуашевых красок, освоение приёмов работы красками (</w:t>
      </w:r>
      <w:proofErr w:type="spellStart"/>
      <w:r w:rsidRPr="00EF045F">
        <w:rPr>
          <w:rFonts w:asciiTheme="minorHAnsi" w:hAnsiTheme="minorHAnsi" w:cstheme="minorHAnsi"/>
          <w:sz w:val="24"/>
          <w:szCs w:val="24"/>
        </w:rPr>
        <w:t>алла-прима</w:t>
      </w:r>
      <w:proofErr w:type="spellEnd"/>
      <w:r w:rsidRPr="00EF045F">
        <w:rPr>
          <w:rFonts w:asciiTheme="minorHAnsi" w:hAnsiTheme="minorHAnsi" w:cstheme="minorHAnsi"/>
          <w:sz w:val="24"/>
          <w:szCs w:val="24"/>
        </w:rPr>
        <w:t xml:space="preserve">, наложение цветов, вливание цвета в цвет, по </w:t>
      </w:r>
      <w:proofErr w:type="gramStart"/>
      <w:r w:rsidRPr="00EF045F">
        <w:rPr>
          <w:rFonts w:asciiTheme="minorHAnsi" w:hAnsiTheme="minorHAnsi" w:cstheme="minorHAnsi"/>
          <w:sz w:val="24"/>
          <w:szCs w:val="24"/>
        </w:rPr>
        <w:t>сырому</w:t>
      </w:r>
      <w:proofErr w:type="gramEnd"/>
      <w:r w:rsidRPr="00EF045F">
        <w:rPr>
          <w:rFonts w:asciiTheme="minorHAnsi" w:hAnsiTheme="minorHAnsi" w:cstheme="minorHAnsi"/>
          <w:sz w:val="24"/>
          <w:szCs w:val="24"/>
        </w:rPr>
        <w:t>).</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lastRenderedPageBreak/>
        <w:t>Творческая мастерская</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Лепка сказочных образов (по выбору): Снегурочка, </w:t>
      </w:r>
      <w:proofErr w:type="spellStart"/>
      <w:proofErr w:type="gramStart"/>
      <w:r w:rsidRPr="00EF045F">
        <w:rPr>
          <w:rFonts w:asciiTheme="minorHAnsi" w:hAnsiTheme="minorHAnsi" w:cstheme="minorHAnsi"/>
          <w:sz w:val="24"/>
          <w:szCs w:val="24"/>
        </w:rPr>
        <w:t>Сорока-Белобока</w:t>
      </w:r>
      <w:proofErr w:type="spellEnd"/>
      <w:proofErr w:type="gramEnd"/>
      <w:r w:rsidRPr="00EF045F">
        <w:rPr>
          <w:rFonts w:asciiTheme="minorHAnsi" w:hAnsiTheme="minorHAnsi" w:cstheme="minorHAnsi"/>
          <w:sz w:val="24"/>
          <w:szCs w:val="24"/>
        </w:rPr>
        <w:t>, Петушок-Золотой гребешок (пластилин).</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Рисование сказочных образов: </w:t>
      </w:r>
      <w:proofErr w:type="gramStart"/>
      <w:r w:rsidRPr="00EF045F">
        <w:rPr>
          <w:rFonts w:asciiTheme="minorHAnsi" w:hAnsiTheme="minorHAnsi" w:cstheme="minorHAnsi"/>
          <w:sz w:val="24"/>
          <w:szCs w:val="24"/>
        </w:rPr>
        <w:t xml:space="preserve">«Злой волк» (чернила для авторучек, уголь), «Добрый козлёнок» (гуашь, восковые мелки), </w:t>
      </w:r>
      <w:proofErr w:type="spellStart"/>
      <w:r w:rsidRPr="00EF045F">
        <w:rPr>
          <w:rFonts w:asciiTheme="minorHAnsi" w:hAnsiTheme="minorHAnsi" w:cstheme="minorHAnsi"/>
          <w:sz w:val="24"/>
          <w:szCs w:val="24"/>
        </w:rPr>
        <w:t>Сорока-Белобока</w:t>
      </w:r>
      <w:proofErr w:type="spellEnd"/>
      <w:r w:rsidRPr="00EF045F">
        <w:rPr>
          <w:rFonts w:asciiTheme="minorHAnsi" w:hAnsiTheme="minorHAnsi" w:cstheme="minorHAnsi"/>
          <w:sz w:val="24"/>
          <w:szCs w:val="24"/>
        </w:rPr>
        <w:t>, Петушок-Золотой гребешок (гуашь, акварель).</w:t>
      </w:r>
      <w:proofErr w:type="gramEnd"/>
      <w:r w:rsidRPr="00EF045F">
        <w:rPr>
          <w:rFonts w:asciiTheme="minorHAnsi" w:hAnsiTheme="minorHAnsi" w:cstheme="minorHAnsi"/>
          <w:sz w:val="24"/>
          <w:szCs w:val="24"/>
        </w:rPr>
        <w:t xml:space="preserve"> Иллюстрирование сказок (по выбору) «Волк и семеро козлят»</w:t>
      </w:r>
      <w:proofErr w:type="gramStart"/>
      <w:r w:rsidRPr="00EF045F">
        <w:rPr>
          <w:rFonts w:asciiTheme="minorHAnsi" w:hAnsiTheme="minorHAnsi" w:cstheme="minorHAnsi"/>
          <w:sz w:val="24"/>
          <w:szCs w:val="24"/>
        </w:rPr>
        <w:t>,»</w:t>
      </w:r>
      <w:proofErr w:type="gramEnd"/>
      <w:r w:rsidRPr="00EF045F">
        <w:rPr>
          <w:rFonts w:asciiTheme="minorHAnsi" w:hAnsiTheme="minorHAnsi" w:cstheme="minorHAnsi"/>
          <w:sz w:val="24"/>
          <w:szCs w:val="24"/>
        </w:rPr>
        <w:t>Колобок», «Красная Шапочка» (гуашь).</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ВАРИАТИВНЫЕ ТВОРЧЕСКИЕ ЗАДАНИЯ ДЛЯ УЧАЩИХСЯ</w:t>
      </w:r>
    </w:p>
    <w:p w:rsidR="00067CA1" w:rsidRPr="00EF045F" w:rsidRDefault="00067CA1" w:rsidP="00067CA1">
      <w:pPr>
        <w:numPr>
          <w:ilvl w:val="0"/>
          <w:numId w:val="6"/>
        </w:numPr>
        <w:jc w:val="left"/>
        <w:rPr>
          <w:rFonts w:asciiTheme="minorHAnsi" w:hAnsiTheme="minorHAnsi" w:cstheme="minorHAnsi"/>
          <w:sz w:val="24"/>
          <w:szCs w:val="24"/>
        </w:rPr>
      </w:pPr>
      <w:proofErr w:type="gramStart"/>
      <w:r w:rsidRPr="00EF045F">
        <w:rPr>
          <w:rFonts w:asciiTheme="minorHAnsi" w:hAnsiTheme="minorHAnsi" w:cstheme="minorHAnsi"/>
          <w:sz w:val="24"/>
          <w:szCs w:val="24"/>
        </w:rPr>
        <w:t>Рисование цветов, овощей (баклажан, кабачок, стручки гороха, зелёный лук, дыня, репа, морковь, помидор, огурец и др.), ягод, фруктов (слива, апельсин, яблоко, лимон и др.), ветки рябины и др. (гуашь, акварель, мелки и др.), сказочного домика, сказочного петушка.</w:t>
      </w:r>
      <w:proofErr w:type="gramEnd"/>
    </w:p>
    <w:p w:rsidR="00067CA1" w:rsidRPr="00EF045F" w:rsidRDefault="00067CA1" w:rsidP="00067CA1">
      <w:pPr>
        <w:numPr>
          <w:ilvl w:val="0"/>
          <w:numId w:val="6"/>
        </w:numPr>
        <w:jc w:val="left"/>
        <w:rPr>
          <w:rFonts w:asciiTheme="minorHAnsi" w:hAnsiTheme="minorHAnsi" w:cstheme="minorHAnsi"/>
          <w:sz w:val="24"/>
          <w:szCs w:val="24"/>
        </w:rPr>
      </w:pPr>
      <w:r w:rsidRPr="00EF045F">
        <w:rPr>
          <w:rFonts w:asciiTheme="minorHAnsi" w:hAnsiTheme="minorHAnsi" w:cstheme="minorHAnsi"/>
          <w:sz w:val="24"/>
          <w:szCs w:val="24"/>
        </w:rPr>
        <w:t xml:space="preserve">Упражнение на составление различных цветовых оттенков: </w:t>
      </w:r>
      <w:proofErr w:type="spellStart"/>
      <w:r w:rsidRPr="00EF045F">
        <w:rPr>
          <w:rFonts w:asciiTheme="minorHAnsi" w:hAnsiTheme="minorHAnsi" w:cstheme="minorHAnsi"/>
          <w:sz w:val="24"/>
          <w:szCs w:val="24"/>
        </w:rPr>
        <w:t>красный+жёлтый</w:t>
      </w:r>
      <w:proofErr w:type="spellEnd"/>
      <w:r w:rsidRPr="00EF045F">
        <w:rPr>
          <w:rFonts w:asciiTheme="minorHAnsi" w:hAnsiTheme="minorHAnsi" w:cstheme="minorHAnsi"/>
          <w:sz w:val="24"/>
          <w:szCs w:val="24"/>
        </w:rPr>
        <w:t xml:space="preserve">, </w:t>
      </w:r>
      <w:proofErr w:type="spellStart"/>
      <w:r w:rsidRPr="00EF045F">
        <w:rPr>
          <w:rFonts w:asciiTheme="minorHAnsi" w:hAnsiTheme="minorHAnsi" w:cstheme="minorHAnsi"/>
          <w:sz w:val="24"/>
          <w:szCs w:val="24"/>
        </w:rPr>
        <w:t>красный+синий</w:t>
      </w:r>
      <w:proofErr w:type="spellEnd"/>
      <w:r w:rsidRPr="00EF045F">
        <w:rPr>
          <w:rFonts w:asciiTheme="minorHAnsi" w:hAnsiTheme="minorHAnsi" w:cstheme="minorHAnsi"/>
          <w:sz w:val="24"/>
          <w:szCs w:val="24"/>
        </w:rPr>
        <w:t xml:space="preserve">, </w:t>
      </w:r>
      <w:proofErr w:type="spellStart"/>
      <w:r w:rsidRPr="00EF045F">
        <w:rPr>
          <w:rFonts w:asciiTheme="minorHAnsi" w:hAnsiTheme="minorHAnsi" w:cstheme="minorHAnsi"/>
          <w:sz w:val="24"/>
          <w:szCs w:val="24"/>
        </w:rPr>
        <w:t>зелёный+жёлтый</w:t>
      </w:r>
      <w:proofErr w:type="spellEnd"/>
      <w:r w:rsidRPr="00EF045F">
        <w:rPr>
          <w:rFonts w:asciiTheme="minorHAnsi" w:hAnsiTheme="minorHAnsi" w:cstheme="minorHAnsi"/>
          <w:sz w:val="24"/>
          <w:szCs w:val="24"/>
        </w:rPr>
        <w:t xml:space="preserve">, </w:t>
      </w:r>
      <w:proofErr w:type="spellStart"/>
      <w:r w:rsidRPr="00EF045F">
        <w:rPr>
          <w:rFonts w:asciiTheme="minorHAnsi" w:hAnsiTheme="minorHAnsi" w:cstheme="minorHAnsi"/>
          <w:sz w:val="24"/>
          <w:szCs w:val="24"/>
        </w:rPr>
        <w:t>синий+зелёный</w:t>
      </w:r>
      <w:proofErr w:type="spellEnd"/>
      <w:r w:rsidRPr="00EF045F">
        <w:rPr>
          <w:rFonts w:asciiTheme="minorHAnsi" w:hAnsiTheme="minorHAnsi" w:cstheme="minorHAnsi"/>
          <w:sz w:val="24"/>
          <w:szCs w:val="24"/>
        </w:rPr>
        <w:t xml:space="preserve"> и др</w:t>
      </w:r>
      <w:proofErr w:type="gramStart"/>
      <w:r w:rsidRPr="00EF045F">
        <w:rPr>
          <w:rFonts w:asciiTheme="minorHAnsi" w:hAnsiTheme="minorHAnsi" w:cstheme="minorHAnsi"/>
          <w:sz w:val="24"/>
          <w:szCs w:val="24"/>
        </w:rPr>
        <w:t>.(</w:t>
      </w:r>
      <w:proofErr w:type="gramEnd"/>
      <w:r w:rsidRPr="00EF045F">
        <w:rPr>
          <w:rFonts w:asciiTheme="minorHAnsi" w:hAnsiTheme="minorHAnsi" w:cstheme="minorHAnsi"/>
          <w:sz w:val="24"/>
          <w:szCs w:val="24"/>
        </w:rPr>
        <w:t>гуашь, акварель).</w:t>
      </w:r>
    </w:p>
    <w:p w:rsidR="00067CA1" w:rsidRPr="00EF045F" w:rsidRDefault="00067CA1" w:rsidP="00067CA1">
      <w:pPr>
        <w:numPr>
          <w:ilvl w:val="0"/>
          <w:numId w:val="6"/>
        </w:numPr>
        <w:jc w:val="left"/>
        <w:rPr>
          <w:rFonts w:asciiTheme="minorHAnsi" w:hAnsiTheme="minorHAnsi" w:cstheme="minorHAnsi"/>
          <w:sz w:val="24"/>
          <w:szCs w:val="24"/>
        </w:rPr>
      </w:pPr>
      <w:proofErr w:type="gramStart"/>
      <w:r w:rsidRPr="00EF045F">
        <w:rPr>
          <w:rFonts w:asciiTheme="minorHAnsi" w:hAnsiTheme="minorHAnsi" w:cstheme="minorHAnsi"/>
          <w:sz w:val="24"/>
          <w:szCs w:val="24"/>
        </w:rPr>
        <w:t>Иллюстрирование сказок «Волк и семеро козлят», «Красная Шапочка», «Буратино», «Снегурочка разнообразными художественными материалами (гуашь, акварель, чернила, пастель).</w:t>
      </w:r>
      <w:proofErr w:type="gramEnd"/>
    </w:p>
    <w:p w:rsidR="00067CA1" w:rsidRPr="00EF045F" w:rsidRDefault="00067CA1" w:rsidP="00067CA1">
      <w:pPr>
        <w:numPr>
          <w:ilvl w:val="0"/>
          <w:numId w:val="6"/>
        </w:numPr>
        <w:jc w:val="left"/>
        <w:rPr>
          <w:rFonts w:asciiTheme="minorHAnsi" w:hAnsiTheme="minorHAnsi" w:cstheme="minorHAnsi"/>
          <w:sz w:val="24"/>
          <w:szCs w:val="24"/>
        </w:rPr>
      </w:pPr>
      <w:r w:rsidRPr="00EF045F">
        <w:rPr>
          <w:rFonts w:asciiTheme="minorHAnsi" w:hAnsiTheme="minorHAnsi" w:cstheme="minorHAnsi"/>
          <w:sz w:val="24"/>
          <w:szCs w:val="24"/>
        </w:rPr>
        <w:t>Собирание коллекции картинок и открыток с предметами красного, жёлтого, оранжевого, зелёного, синего, голубого, фиолетового цветов.</w:t>
      </w:r>
    </w:p>
    <w:p w:rsidR="00067CA1" w:rsidRPr="00EF045F" w:rsidRDefault="00067CA1" w:rsidP="00067CA1">
      <w:pPr>
        <w:numPr>
          <w:ilvl w:val="0"/>
          <w:numId w:val="6"/>
        </w:numPr>
        <w:jc w:val="left"/>
        <w:rPr>
          <w:rFonts w:asciiTheme="minorHAnsi" w:hAnsiTheme="minorHAnsi" w:cstheme="minorHAnsi"/>
          <w:sz w:val="24"/>
          <w:szCs w:val="24"/>
        </w:rPr>
      </w:pPr>
      <w:r w:rsidRPr="00EF045F">
        <w:rPr>
          <w:rFonts w:asciiTheme="minorHAnsi" w:hAnsiTheme="minorHAnsi" w:cstheme="minorHAnsi"/>
          <w:sz w:val="24"/>
          <w:szCs w:val="24"/>
        </w:rPr>
        <w:t>Лепка из пластилина лисы и Колобка</w:t>
      </w:r>
      <w:proofErr w:type="gramStart"/>
      <w:r w:rsidRPr="00EF045F">
        <w:rPr>
          <w:rFonts w:asciiTheme="minorHAnsi" w:hAnsiTheme="minorHAnsi" w:cstheme="minorHAnsi"/>
          <w:sz w:val="24"/>
          <w:szCs w:val="24"/>
        </w:rPr>
        <w:t xml:space="preserve"> .</w:t>
      </w:r>
      <w:proofErr w:type="gramEnd"/>
    </w:p>
    <w:p w:rsidR="00067CA1" w:rsidRPr="00EF045F" w:rsidRDefault="00067CA1" w:rsidP="00067CA1">
      <w:pPr>
        <w:numPr>
          <w:ilvl w:val="0"/>
          <w:numId w:val="6"/>
        </w:numPr>
        <w:jc w:val="left"/>
        <w:rPr>
          <w:rFonts w:asciiTheme="minorHAnsi" w:hAnsiTheme="minorHAnsi" w:cstheme="minorHAnsi"/>
          <w:sz w:val="24"/>
          <w:szCs w:val="24"/>
        </w:rPr>
      </w:pPr>
      <w:r w:rsidRPr="00EF045F">
        <w:rPr>
          <w:rFonts w:asciiTheme="minorHAnsi" w:hAnsiTheme="minorHAnsi" w:cstheme="minorHAnsi"/>
          <w:sz w:val="24"/>
          <w:szCs w:val="24"/>
        </w:rPr>
        <w:t>Лепка Снегурочки во дворе из снега.</w:t>
      </w:r>
    </w:p>
    <w:p w:rsidR="00067CA1" w:rsidRPr="00EF045F" w:rsidRDefault="00067CA1" w:rsidP="00067CA1">
      <w:pPr>
        <w:numPr>
          <w:ilvl w:val="0"/>
          <w:numId w:val="6"/>
        </w:numPr>
        <w:jc w:val="left"/>
        <w:rPr>
          <w:rFonts w:asciiTheme="minorHAnsi" w:hAnsiTheme="minorHAnsi" w:cstheme="minorHAnsi"/>
          <w:sz w:val="24"/>
          <w:szCs w:val="24"/>
        </w:rPr>
      </w:pPr>
      <w:r w:rsidRPr="00EF045F">
        <w:rPr>
          <w:rFonts w:asciiTheme="minorHAnsi" w:hAnsiTheme="minorHAnsi" w:cstheme="minorHAnsi"/>
          <w:sz w:val="24"/>
          <w:szCs w:val="24"/>
        </w:rPr>
        <w:t>Лепка фигурки козлика, волка, сказочной птички (пластилин, солёное тесто или глина).</w:t>
      </w:r>
    </w:p>
    <w:p w:rsidR="00067CA1" w:rsidRPr="00EF045F" w:rsidRDefault="00067CA1" w:rsidP="00067CA1">
      <w:pPr>
        <w:numPr>
          <w:ilvl w:val="0"/>
          <w:numId w:val="6"/>
        </w:numPr>
        <w:jc w:val="left"/>
        <w:rPr>
          <w:rFonts w:asciiTheme="minorHAnsi" w:hAnsiTheme="minorHAnsi" w:cstheme="minorHAnsi"/>
          <w:sz w:val="24"/>
          <w:szCs w:val="24"/>
        </w:rPr>
      </w:pPr>
      <w:r w:rsidRPr="00EF045F">
        <w:rPr>
          <w:rFonts w:asciiTheme="minorHAnsi" w:hAnsiTheme="minorHAnsi" w:cstheme="minorHAnsi"/>
          <w:sz w:val="24"/>
          <w:szCs w:val="24"/>
        </w:rPr>
        <w:t xml:space="preserve">Лепка горшочка для </w:t>
      </w:r>
      <w:proofErr w:type="spellStart"/>
      <w:proofErr w:type="gramStart"/>
      <w:r w:rsidRPr="00EF045F">
        <w:rPr>
          <w:rFonts w:asciiTheme="minorHAnsi" w:hAnsiTheme="minorHAnsi" w:cstheme="minorHAnsi"/>
          <w:sz w:val="24"/>
          <w:szCs w:val="24"/>
        </w:rPr>
        <w:t>Сороки-Белобоки</w:t>
      </w:r>
      <w:proofErr w:type="spellEnd"/>
      <w:proofErr w:type="gramEnd"/>
      <w:r w:rsidRPr="00EF045F">
        <w:rPr>
          <w:rFonts w:asciiTheme="minorHAnsi" w:hAnsiTheme="minorHAnsi" w:cstheme="minorHAnsi"/>
          <w:sz w:val="24"/>
          <w:szCs w:val="24"/>
        </w:rPr>
        <w:t>.</w:t>
      </w:r>
    </w:p>
    <w:p w:rsidR="00067CA1" w:rsidRPr="00EF045F" w:rsidRDefault="00067CA1" w:rsidP="00067CA1">
      <w:pPr>
        <w:numPr>
          <w:ilvl w:val="0"/>
          <w:numId w:val="6"/>
        </w:numPr>
        <w:jc w:val="left"/>
        <w:rPr>
          <w:rFonts w:asciiTheme="minorHAnsi" w:hAnsiTheme="minorHAnsi" w:cstheme="minorHAnsi"/>
          <w:sz w:val="24"/>
          <w:szCs w:val="24"/>
        </w:rPr>
      </w:pPr>
      <w:r w:rsidRPr="00EF045F">
        <w:rPr>
          <w:rFonts w:asciiTheme="minorHAnsi" w:hAnsiTheme="minorHAnsi" w:cstheme="minorHAnsi"/>
          <w:sz w:val="24"/>
          <w:szCs w:val="24"/>
        </w:rPr>
        <w:t>Лепка крендельков, булочек и корзиночки для Красной Шапочки (солёное тесто).</w:t>
      </w:r>
    </w:p>
    <w:p w:rsidR="00067CA1" w:rsidRPr="00EF045F" w:rsidRDefault="00067CA1" w:rsidP="00067CA1">
      <w:pPr>
        <w:numPr>
          <w:ilvl w:val="0"/>
          <w:numId w:val="6"/>
        </w:numPr>
        <w:jc w:val="left"/>
        <w:rPr>
          <w:rFonts w:asciiTheme="minorHAnsi" w:hAnsiTheme="minorHAnsi" w:cstheme="minorHAnsi"/>
          <w:sz w:val="24"/>
          <w:szCs w:val="24"/>
        </w:rPr>
      </w:pPr>
      <w:r w:rsidRPr="00EF045F">
        <w:rPr>
          <w:rFonts w:asciiTheme="minorHAnsi" w:hAnsiTheme="minorHAnsi" w:cstheme="minorHAnsi"/>
          <w:sz w:val="24"/>
          <w:szCs w:val="24"/>
        </w:rPr>
        <w:t>Рисование сказочного домика (гуашь).</w:t>
      </w:r>
    </w:p>
    <w:p w:rsidR="00067CA1" w:rsidRPr="00EF045F" w:rsidRDefault="00067CA1" w:rsidP="00067CA1">
      <w:pPr>
        <w:numPr>
          <w:ilvl w:val="0"/>
          <w:numId w:val="6"/>
        </w:numPr>
        <w:jc w:val="left"/>
        <w:rPr>
          <w:rFonts w:asciiTheme="minorHAnsi" w:hAnsiTheme="minorHAnsi" w:cstheme="minorHAnsi"/>
          <w:sz w:val="24"/>
          <w:szCs w:val="24"/>
        </w:rPr>
      </w:pPr>
      <w:proofErr w:type="spellStart"/>
      <w:r w:rsidRPr="00EF045F">
        <w:rPr>
          <w:rFonts w:asciiTheme="minorHAnsi" w:hAnsiTheme="minorHAnsi" w:cstheme="minorHAnsi"/>
          <w:sz w:val="24"/>
          <w:szCs w:val="24"/>
        </w:rPr>
        <w:t>Арт-терапевтическое</w:t>
      </w:r>
      <w:proofErr w:type="spellEnd"/>
      <w:r w:rsidRPr="00EF045F">
        <w:rPr>
          <w:rFonts w:asciiTheme="minorHAnsi" w:hAnsiTheme="minorHAnsi" w:cstheme="minorHAnsi"/>
          <w:sz w:val="24"/>
          <w:szCs w:val="24"/>
        </w:rPr>
        <w:t xml:space="preserve"> рисование. Подбор цвета, соответствующего настроению Буратино или другого нарисованного сказочного героя (цветные карандаши или гуашь).</w:t>
      </w:r>
    </w:p>
    <w:p w:rsidR="00067CA1" w:rsidRPr="00EF045F" w:rsidRDefault="00067CA1" w:rsidP="00067CA1">
      <w:pPr>
        <w:jc w:val="left"/>
        <w:rPr>
          <w:rFonts w:asciiTheme="minorHAnsi" w:hAnsiTheme="minorHAnsi" w:cstheme="minorHAnsi"/>
          <w:sz w:val="24"/>
          <w:szCs w:val="24"/>
        </w:rPr>
      </w:pPr>
      <w:r w:rsidRPr="00EF045F">
        <w:rPr>
          <w:rFonts w:asciiTheme="minorHAnsi" w:hAnsiTheme="minorHAnsi" w:cstheme="minorHAnsi"/>
          <w:sz w:val="24"/>
          <w:szCs w:val="24"/>
        </w:rPr>
        <w:t>ПРОЕКТНАЯ ДЕЯТЕЛЬНОСТЬ</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Тема «Изобразительное искусство»</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Проект №1. Выставка рисунков «Музыка в красках»</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Поиск дополнительных источников информации об изобразительном искусстве, о том, где хранятся произведения художников. Самостоятельное общение учащихся с художественными произведениями. Чтение и рассматривание альбомов, книг, журналов, открыток об искусстве. Посещение художественных музеев, картинных галерей, выставок. Просмотр телепередач, видеофильмов, слайдов, компьютерных программ об изобразительном искусстве. Прослушивание классических музыкальных произведений из программы по музыке для 1 класса. Поиск и сбор коллекции репродукций произведений изобразительного искусства (графики, живописи, скульптуры) и архитектуры.</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Проект №2. Изготовление костюмов для игры «Цвет и звук»</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Изобразительно-музыкальная игра «Цвет и звук». Выполнение эскизов и изготовление костюмов жителей королевства «Волшебных красок» (по выбору). Исполнение танца-импровизации с цветными шарфами. Составление коллекции картинок и открыток с предметами всех цветов радуги (возможна помощь родителей).</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Тема «Сказочные герои»</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lastRenderedPageBreak/>
        <w:t>Проект №1. Сделай книжку-раскладушку</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Чтение русских народных сказок. Выбор одной из сказок для изготовления книжки-раскладушки. Работу можно выполнять коллективно, разделив класс на 2-3группы. Каждая группа делает свою книжку (картон, ножницы, рисунки сказочных героев, бумага, клей).</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Проект №2. Выставка рисунков</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Поиск дополнительных источников информации о сказках. Чтение и рассматривание альбомов, книг, открыток со сказочными героями. Посещение библиотек, музыкальных и драматических спектаклей по сказкам, выставок художников-сказочников. Просмотр фильмов-сказок, телепередач, видеофильмов, слайдов, компьютерных программ по сказкам. Подготовка детских рисунков со сказочными героями для выставки.</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Проект №3. Новогодний карнавал сказочных героев</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Выполнение эскизов и изготовление масок и карнавальных костюмов сказочных героев из сказок «Волк и семеро козлят», «Колобок», «Красная Шапочка», «Буратино» и др. (бумага, картон, плёнка, фольга, пластик и др.). Выступление на новогоднем карнавале в маске и костюме (пение, танец, чтение стихов, театрализованное сказочное представление).</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Проект №4. Вылепи из снега сказочных героев</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Конкурс-игра на улице. Дети могут работать как коллективно, так и индивидуально.</w:t>
      </w:r>
    </w:p>
    <w:p w:rsidR="00067CA1" w:rsidRPr="00EF045F" w:rsidRDefault="00067CA1" w:rsidP="00067CA1">
      <w:pPr>
        <w:jc w:val="left"/>
        <w:rPr>
          <w:rFonts w:asciiTheme="minorHAnsi" w:hAnsiTheme="minorHAnsi" w:cstheme="minorHAnsi"/>
          <w:sz w:val="24"/>
          <w:szCs w:val="24"/>
        </w:rPr>
      </w:pPr>
      <w:r w:rsidRPr="00EF045F">
        <w:rPr>
          <w:rFonts w:asciiTheme="minorHAnsi" w:hAnsiTheme="minorHAnsi" w:cstheme="minorHAnsi"/>
          <w:sz w:val="24"/>
          <w:szCs w:val="24"/>
        </w:rPr>
        <w:t>МИР НАРОДНОГО И ДЕКОРАТИВНОГО ИСКУССТВА</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Тема «В гостях у народных мастеров»</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Беседы о народном искусстве</w:t>
      </w:r>
    </w:p>
    <w:p w:rsidR="00067CA1" w:rsidRPr="00EF045F" w:rsidRDefault="00067CA1" w:rsidP="00067CA1">
      <w:pPr>
        <w:ind w:firstLine="708"/>
        <w:jc w:val="left"/>
        <w:rPr>
          <w:rFonts w:asciiTheme="minorHAnsi" w:hAnsiTheme="minorHAnsi" w:cstheme="minorHAnsi"/>
          <w:sz w:val="24"/>
          <w:szCs w:val="24"/>
        </w:rPr>
      </w:pPr>
      <w:proofErr w:type="gramStart"/>
      <w:r w:rsidRPr="00EF045F">
        <w:rPr>
          <w:rFonts w:asciiTheme="minorHAnsi" w:hAnsiTheme="minorHAnsi" w:cstheme="minorHAnsi"/>
          <w:sz w:val="24"/>
          <w:szCs w:val="24"/>
        </w:rPr>
        <w:t xml:space="preserve">Обзор традиционных народных художественных промыслов (Дымка, Филимоново, </w:t>
      </w:r>
      <w:proofErr w:type="spellStart"/>
      <w:r w:rsidRPr="00EF045F">
        <w:rPr>
          <w:rFonts w:asciiTheme="minorHAnsi" w:hAnsiTheme="minorHAnsi" w:cstheme="minorHAnsi"/>
          <w:sz w:val="24"/>
          <w:szCs w:val="24"/>
        </w:rPr>
        <w:t>Полохов-Майдан</w:t>
      </w:r>
      <w:proofErr w:type="spellEnd"/>
      <w:r w:rsidRPr="00EF045F">
        <w:rPr>
          <w:rFonts w:asciiTheme="minorHAnsi" w:hAnsiTheme="minorHAnsi" w:cstheme="minorHAnsi"/>
          <w:sz w:val="24"/>
          <w:szCs w:val="24"/>
        </w:rPr>
        <w:t>, Семёново, Загорск (Сергиев-Посад), Городец, Хохлома, Гжель).</w:t>
      </w:r>
      <w:proofErr w:type="gramEnd"/>
      <w:r w:rsidRPr="00EF045F">
        <w:rPr>
          <w:rFonts w:asciiTheme="minorHAnsi" w:hAnsiTheme="minorHAnsi" w:cstheme="minorHAnsi"/>
          <w:sz w:val="24"/>
          <w:szCs w:val="24"/>
        </w:rPr>
        <w:t xml:space="preserve"> Изучение традиционных форм, сочетаний цветов и орнаментов дымковских и </w:t>
      </w:r>
      <w:proofErr w:type="spellStart"/>
      <w:r w:rsidRPr="00EF045F">
        <w:rPr>
          <w:rFonts w:asciiTheme="minorHAnsi" w:hAnsiTheme="minorHAnsi" w:cstheme="minorHAnsi"/>
          <w:sz w:val="24"/>
          <w:szCs w:val="24"/>
        </w:rPr>
        <w:t>филимоновских</w:t>
      </w:r>
      <w:proofErr w:type="spellEnd"/>
      <w:r w:rsidRPr="00EF045F">
        <w:rPr>
          <w:rFonts w:asciiTheme="minorHAnsi" w:hAnsiTheme="minorHAnsi" w:cstheme="minorHAnsi"/>
          <w:sz w:val="24"/>
          <w:szCs w:val="24"/>
        </w:rPr>
        <w:t xml:space="preserve"> игрушек. Изучение художественного образа матрёшки. Ознакомление с характерными элементами и цветовым решением росписи </w:t>
      </w:r>
      <w:proofErr w:type="spellStart"/>
      <w:r w:rsidRPr="00EF045F">
        <w:rPr>
          <w:rFonts w:asciiTheme="minorHAnsi" w:hAnsiTheme="minorHAnsi" w:cstheme="minorHAnsi"/>
          <w:sz w:val="24"/>
          <w:szCs w:val="24"/>
        </w:rPr>
        <w:t>загорских</w:t>
      </w:r>
      <w:proofErr w:type="spellEnd"/>
      <w:r w:rsidRPr="00EF045F">
        <w:rPr>
          <w:rFonts w:asciiTheme="minorHAnsi" w:hAnsiTheme="minorHAnsi" w:cstheme="minorHAnsi"/>
          <w:sz w:val="24"/>
          <w:szCs w:val="24"/>
        </w:rPr>
        <w:t xml:space="preserve"> (</w:t>
      </w:r>
      <w:proofErr w:type="spellStart"/>
      <w:r w:rsidRPr="00EF045F">
        <w:rPr>
          <w:rFonts w:asciiTheme="minorHAnsi" w:hAnsiTheme="minorHAnsi" w:cstheme="minorHAnsi"/>
          <w:sz w:val="24"/>
          <w:szCs w:val="24"/>
        </w:rPr>
        <w:t>сергиево-посадских</w:t>
      </w:r>
      <w:proofErr w:type="spellEnd"/>
      <w:r w:rsidRPr="00EF045F">
        <w:rPr>
          <w:rFonts w:asciiTheme="minorHAnsi" w:hAnsiTheme="minorHAnsi" w:cstheme="minorHAnsi"/>
          <w:sz w:val="24"/>
          <w:szCs w:val="24"/>
        </w:rPr>
        <w:t xml:space="preserve">), семёновских, </w:t>
      </w:r>
      <w:proofErr w:type="spellStart"/>
      <w:r w:rsidRPr="00EF045F">
        <w:rPr>
          <w:rFonts w:asciiTheme="minorHAnsi" w:hAnsiTheme="minorHAnsi" w:cstheme="minorHAnsi"/>
          <w:sz w:val="24"/>
          <w:szCs w:val="24"/>
        </w:rPr>
        <w:t>полхов-майданских</w:t>
      </w:r>
      <w:proofErr w:type="spellEnd"/>
      <w:r w:rsidRPr="00EF045F">
        <w:rPr>
          <w:rFonts w:asciiTheme="minorHAnsi" w:hAnsiTheme="minorHAnsi" w:cstheme="minorHAnsi"/>
          <w:sz w:val="24"/>
          <w:szCs w:val="24"/>
        </w:rPr>
        <w:t xml:space="preserve"> матрёшек. Ознакомление с видами изделий городецких, хохломских и гжельских мастеров. Изучение сюжетов, мотивов и цветового решения росписи этих изделий.</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Основы художественного языка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«АЗБУКА ФОРМ». Особенности создания формы в народном искусстве, обусловленные художественной обработкой материала.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«АЗБУКА ЦВЕТА». </w:t>
      </w:r>
      <w:proofErr w:type="gramStart"/>
      <w:r w:rsidRPr="00EF045F">
        <w:rPr>
          <w:rFonts w:asciiTheme="minorHAnsi" w:hAnsiTheme="minorHAnsi" w:cstheme="minorHAnsi"/>
          <w:sz w:val="24"/>
          <w:szCs w:val="24"/>
        </w:rPr>
        <w:t xml:space="preserve">Характерные цвета традиционных народных художественных промыслов (Дымка, Филимоново, </w:t>
      </w:r>
      <w:proofErr w:type="spellStart"/>
      <w:r w:rsidRPr="00EF045F">
        <w:rPr>
          <w:rFonts w:asciiTheme="minorHAnsi" w:hAnsiTheme="minorHAnsi" w:cstheme="minorHAnsi"/>
          <w:sz w:val="24"/>
          <w:szCs w:val="24"/>
        </w:rPr>
        <w:t>Полохов-Майдан</w:t>
      </w:r>
      <w:proofErr w:type="spellEnd"/>
      <w:r w:rsidRPr="00EF045F">
        <w:rPr>
          <w:rFonts w:asciiTheme="minorHAnsi" w:hAnsiTheme="minorHAnsi" w:cstheme="minorHAnsi"/>
          <w:sz w:val="24"/>
          <w:szCs w:val="24"/>
        </w:rPr>
        <w:t>, Семёново, Загорск (Сергиев-Посад), Городец, Хохлома, Гжель).</w:t>
      </w:r>
      <w:proofErr w:type="gramEnd"/>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ТВОРЧЕСКАЯ МАСТЕРСКАЯ. Повтор дымковских и </w:t>
      </w:r>
      <w:proofErr w:type="spellStart"/>
      <w:r w:rsidRPr="00EF045F">
        <w:rPr>
          <w:rFonts w:asciiTheme="minorHAnsi" w:hAnsiTheme="minorHAnsi" w:cstheme="minorHAnsi"/>
          <w:sz w:val="24"/>
          <w:szCs w:val="24"/>
        </w:rPr>
        <w:t>филимоновских</w:t>
      </w:r>
      <w:proofErr w:type="spellEnd"/>
      <w:r w:rsidRPr="00EF045F">
        <w:rPr>
          <w:rFonts w:asciiTheme="minorHAnsi" w:hAnsiTheme="minorHAnsi" w:cstheme="minorHAnsi"/>
          <w:sz w:val="24"/>
          <w:szCs w:val="24"/>
        </w:rPr>
        <w:t xml:space="preserve"> орнаментов.</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«КРАСАВИЦА МАТРЁШКА». Роспись матрёшек по образцу (контуров или силуэтов).</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Повтор городецких узоров (розан, купавка, листок).</w:t>
      </w:r>
    </w:p>
    <w:p w:rsidR="00067CA1" w:rsidRPr="00EF045F" w:rsidRDefault="00067CA1" w:rsidP="00067CA1">
      <w:pPr>
        <w:ind w:firstLine="708"/>
        <w:jc w:val="left"/>
        <w:rPr>
          <w:rFonts w:asciiTheme="minorHAnsi" w:hAnsiTheme="minorHAnsi" w:cstheme="minorHAnsi"/>
          <w:sz w:val="24"/>
          <w:szCs w:val="24"/>
        </w:rPr>
      </w:pPr>
      <w:proofErr w:type="gramStart"/>
      <w:r w:rsidRPr="00EF045F">
        <w:rPr>
          <w:rFonts w:asciiTheme="minorHAnsi" w:hAnsiTheme="minorHAnsi" w:cstheme="minorHAnsi"/>
          <w:sz w:val="24"/>
          <w:szCs w:val="24"/>
        </w:rPr>
        <w:t>Повтор хохломских (капелька, ягодка, листок) и гжельских (бордюр, сетка, цветок, листок, веточка, выполняемые капельками и сплошной заливкой) орнаментов.</w:t>
      </w:r>
      <w:proofErr w:type="gramEnd"/>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ВАРИАТИВНЫЕ ТВОРЧЕСКИЕ ЗАДАНИЯ ДЛЯ УЧАЩИХСЯ</w:t>
      </w:r>
    </w:p>
    <w:p w:rsidR="00067CA1" w:rsidRPr="00EF045F" w:rsidRDefault="00067CA1" w:rsidP="00067CA1">
      <w:pPr>
        <w:numPr>
          <w:ilvl w:val="0"/>
          <w:numId w:val="7"/>
        </w:numPr>
        <w:jc w:val="left"/>
        <w:rPr>
          <w:rFonts w:asciiTheme="minorHAnsi" w:hAnsiTheme="minorHAnsi" w:cstheme="minorHAnsi"/>
          <w:sz w:val="24"/>
          <w:szCs w:val="24"/>
        </w:rPr>
      </w:pPr>
      <w:r w:rsidRPr="00EF045F">
        <w:rPr>
          <w:rFonts w:asciiTheme="minorHAnsi" w:hAnsiTheme="minorHAnsi" w:cstheme="minorHAnsi"/>
          <w:sz w:val="24"/>
          <w:szCs w:val="24"/>
        </w:rPr>
        <w:t>Роспись вырезанных или вылепленных силуэтов дымковских игрушек (собачка, олень, барыня и др.).</w:t>
      </w:r>
    </w:p>
    <w:p w:rsidR="00067CA1" w:rsidRPr="00EF045F" w:rsidRDefault="00067CA1" w:rsidP="00067CA1">
      <w:pPr>
        <w:numPr>
          <w:ilvl w:val="0"/>
          <w:numId w:val="7"/>
        </w:numPr>
        <w:jc w:val="left"/>
        <w:rPr>
          <w:rFonts w:asciiTheme="minorHAnsi" w:hAnsiTheme="minorHAnsi" w:cstheme="minorHAnsi"/>
          <w:sz w:val="24"/>
          <w:szCs w:val="24"/>
        </w:rPr>
      </w:pPr>
      <w:r w:rsidRPr="00EF045F">
        <w:rPr>
          <w:rFonts w:asciiTheme="minorHAnsi" w:hAnsiTheme="minorHAnsi" w:cstheme="minorHAnsi"/>
          <w:sz w:val="24"/>
          <w:szCs w:val="24"/>
        </w:rPr>
        <w:t xml:space="preserve">Роспись </w:t>
      </w:r>
      <w:proofErr w:type="spellStart"/>
      <w:r w:rsidRPr="00EF045F">
        <w:rPr>
          <w:rFonts w:asciiTheme="minorHAnsi" w:hAnsiTheme="minorHAnsi" w:cstheme="minorHAnsi"/>
          <w:sz w:val="24"/>
          <w:szCs w:val="24"/>
        </w:rPr>
        <w:t>филимоновских</w:t>
      </w:r>
      <w:proofErr w:type="spellEnd"/>
      <w:r w:rsidRPr="00EF045F">
        <w:rPr>
          <w:rFonts w:asciiTheme="minorHAnsi" w:hAnsiTheme="minorHAnsi" w:cstheme="minorHAnsi"/>
          <w:sz w:val="24"/>
          <w:szCs w:val="24"/>
        </w:rPr>
        <w:t xml:space="preserve"> игрушек (контуров или силуэтов).</w:t>
      </w:r>
    </w:p>
    <w:p w:rsidR="00067CA1" w:rsidRPr="00EF045F" w:rsidRDefault="00067CA1" w:rsidP="00067CA1">
      <w:pPr>
        <w:numPr>
          <w:ilvl w:val="0"/>
          <w:numId w:val="7"/>
        </w:numPr>
        <w:jc w:val="left"/>
        <w:rPr>
          <w:rFonts w:asciiTheme="minorHAnsi" w:hAnsiTheme="minorHAnsi" w:cstheme="minorHAnsi"/>
          <w:sz w:val="24"/>
          <w:szCs w:val="24"/>
        </w:rPr>
      </w:pPr>
      <w:r w:rsidRPr="00EF045F">
        <w:rPr>
          <w:rFonts w:asciiTheme="minorHAnsi" w:hAnsiTheme="minorHAnsi" w:cstheme="minorHAnsi"/>
          <w:sz w:val="24"/>
          <w:szCs w:val="24"/>
        </w:rPr>
        <w:t>Рисование городецких птиц, листьев (гуашь).</w:t>
      </w:r>
    </w:p>
    <w:p w:rsidR="00067CA1" w:rsidRPr="00EF045F" w:rsidRDefault="00067CA1" w:rsidP="00067CA1">
      <w:pPr>
        <w:numPr>
          <w:ilvl w:val="0"/>
          <w:numId w:val="7"/>
        </w:numPr>
        <w:jc w:val="left"/>
        <w:rPr>
          <w:rFonts w:asciiTheme="minorHAnsi" w:hAnsiTheme="minorHAnsi" w:cstheme="minorHAnsi"/>
          <w:sz w:val="24"/>
          <w:szCs w:val="24"/>
        </w:rPr>
      </w:pPr>
      <w:r w:rsidRPr="00EF045F">
        <w:rPr>
          <w:rFonts w:asciiTheme="minorHAnsi" w:hAnsiTheme="minorHAnsi" w:cstheme="minorHAnsi"/>
          <w:sz w:val="24"/>
          <w:szCs w:val="24"/>
        </w:rPr>
        <w:t>Рисование хохломской птицы (гуашь).</w:t>
      </w:r>
    </w:p>
    <w:p w:rsidR="00067CA1" w:rsidRPr="00EF045F" w:rsidRDefault="00067CA1" w:rsidP="00067CA1">
      <w:pPr>
        <w:numPr>
          <w:ilvl w:val="0"/>
          <w:numId w:val="7"/>
        </w:numPr>
        <w:jc w:val="left"/>
        <w:rPr>
          <w:rFonts w:asciiTheme="minorHAnsi" w:hAnsiTheme="minorHAnsi" w:cstheme="minorHAnsi"/>
          <w:sz w:val="24"/>
          <w:szCs w:val="24"/>
        </w:rPr>
      </w:pPr>
      <w:r w:rsidRPr="00EF045F">
        <w:rPr>
          <w:rFonts w:asciiTheme="minorHAnsi" w:hAnsiTheme="minorHAnsi" w:cstheme="minorHAnsi"/>
          <w:sz w:val="24"/>
          <w:szCs w:val="24"/>
        </w:rPr>
        <w:lastRenderedPageBreak/>
        <w:t>«Посуда с узорами». Украшение изученными городецкими, хохломскими и гжельскими орнаментами посуды (эскиз или роспись тарелки, чашки, кувшина и др.).</w:t>
      </w:r>
    </w:p>
    <w:p w:rsidR="00067CA1" w:rsidRPr="00EF045F" w:rsidRDefault="00067CA1" w:rsidP="00067CA1">
      <w:pPr>
        <w:jc w:val="left"/>
        <w:rPr>
          <w:rFonts w:asciiTheme="minorHAnsi" w:hAnsiTheme="minorHAnsi" w:cstheme="minorHAnsi"/>
          <w:sz w:val="24"/>
          <w:szCs w:val="24"/>
        </w:rPr>
      </w:pPr>
      <w:r w:rsidRPr="00EF045F">
        <w:rPr>
          <w:rFonts w:asciiTheme="minorHAnsi" w:hAnsiTheme="minorHAnsi" w:cstheme="minorHAnsi"/>
          <w:sz w:val="24"/>
          <w:szCs w:val="24"/>
        </w:rPr>
        <w:t>ПРОЕКТНАЯ ДЕЯТЕЛЬНОСТЬ</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i/>
          <w:sz w:val="24"/>
          <w:szCs w:val="24"/>
        </w:rPr>
        <w:t>Тема «Народное искусство»</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Проект №1. Выставка творческих работ</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Подготовка работ детей по теме «Народное искусство» к выставке. Этот проект можно провести как самостоятельную выставку творческих работ, а можно приурочить к проекту «Весёлая ярмарка». На выставке хорошо представить все изученные школы народного искусства: Филимоново, Дымку, </w:t>
      </w:r>
      <w:proofErr w:type="spellStart"/>
      <w:r w:rsidRPr="00EF045F">
        <w:rPr>
          <w:rFonts w:asciiTheme="minorHAnsi" w:hAnsiTheme="minorHAnsi" w:cstheme="minorHAnsi"/>
          <w:sz w:val="24"/>
          <w:szCs w:val="24"/>
        </w:rPr>
        <w:t>Полохов-Майдан</w:t>
      </w:r>
      <w:proofErr w:type="spellEnd"/>
      <w:r w:rsidRPr="00EF045F">
        <w:rPr>
          <w:rFonts w:asciiTheme="minorHAnsi" w:hAnsiTheme="minorHAnsi" w:cstheme="minorHAnsi"/>
          <w:sz w:val="24"/>
          <w:szCs w:val="24"/>
        </w:rPr>
        <w:t>, Семёново, Загорск (Сергиев-Посад), Городец, Хохлому, Гжель.</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Проект №2. Коллекция «Народное искусство»</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Поиск дополнительных источников информации о народных промыслах. Чтение и рассматривание книг, журналов, коллекционирование открыток о народном искусстве. Посещение музеев, выставочных залов с произведениями народных мастеров. Просмотр телепередач и видеофильмов о народном искусстве. Посещение (по возможности) традиционных народных промыслов. Изучение местных народных художественных промыслов. Коллекция может быть размещена в классе, в школьном музее, в актовом зале.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Проект №3. Весёлая ярмарка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Рассказ о народных художественных промыслах (Гжель, Дымка, Филимоново, Городец, Хохлома) от имени народных мастеров. Проведение викторин и конкурсов о народном искусстве. Подготовка костюмов для праздника «Весёлая ярмарка». Проведение праздника с выставкой изделий народных промыслов, выполненных детьми.</w:t>
      </w:r>
    </w:p>
    <w:p w:rsidR="00067CA1" w:rsidRPr="00EF045F" w:rsidRDefault="00067CA1" w:rsidP="00067CA1">
      <w:pPr>
        <w:jc w:val="left"/>
        <w:rPr>
          <w:rFonts w:asciiTheme="minorHAnsi" w:hAnsiTheme="minorHAnsi" w:cstheme="minorHAnsi"/>
          <w:sz w:val="24"/>
          <w:szCs w:val="24"/>
        </w:rPr>
      </w:pPr>
      <w:r w:rsidRPr="00EF045F">
        <w:rPr>
          <w:rFonts w:asciiTheme="minorHAnsi" w:hAnsiTheme="minorHAnsi" w:cstheme="minorHAnsi"/>
          <w:sz w:val="24"/>
          <w:szCs w:val="24"/>
        </w:rPr>
        <w:t>МИР ДИЗАЙНА И АРХИТЕКТУРЫ</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Тема «В сказочной стране “Дизайн”»</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Беседы о дизайне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Знакомство с многообразием форм объектов дизайна. Изучение объектов дизайна и их деталей круглой, шарообразной, треугольной, квадратной и кубической форм. Комбинирование этих форм в объектах дизайна.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Основы художественного языка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«АЗБУКА ФОРМЫ». Художественные особенности создания формы объектов дизайна на основе круга, шара, треугольника, квадрата и куба. Единство функции и формы объекта дизайна.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«АЗБУКА ЦВЕТА». Выразительные возможности цвета в дизайне.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ТВОРЧЕСКАЯ МАСТЕРСКАЯ. Рисование круглого угощения (гуашь). Рисование мячиков и шариков (гуашь). Роспись бумажных кубиков разноцветными линиями (гуашь). Выполнение эскиза подушки квадратной формы и украшение её узорами из квадратов (аппликация). Выполнение аппликации «Фантастические звери» из треугольников. «Превращение» в объекты дизайна кругов, треугольников, квадратов, кубов и шаров (</w:t>
      </w:r>
      <w:proofErr w:type="spellStart"/>
      <w:r w:rsidRPr="00EF045F">
        <w:rPr>
          <w:rFonts w:asciiTheme="minorHAnsi" w:hAnsiTheme="minorHAnsi" w:cstheme="minorHAnsi"/>
          <w:sz w:val="24"/>
          <w:szCs w:val="24"/>
        </w:rPr>
        <w:t>дорисовывание</w:t>
      </w:r>
      <w:proofErr w:type="spellEnd"/>
      <w:r w:rsidRPr="00EF045F">
        <w:rPr>
          <w:rFonts w:asciiTheme="minorHAnsi" w:hAnsiTheme="minorHAnsi" w:cstheme="minorHAnsi"/>
          <w:sz w:val="24"/>
          <w:szCs w:val="24"/>
        </w:rPr>
        <w:t>, аппликация).</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Беседы об архитектуре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Архитектура как искусство. Дом на основе круга, шара, куба и др. геометрических форм и тел.</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Основы художественного языка</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«АЗБУКА ФОРМЫ». Художественные особенности создания формы архитектурных сооружений на основе куба, шара, круга, треугольника, квадрата и др.</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lastRenderedPageBreak/>
        <w:t>«АЗБУКА ЦВЕТА». Выразительные возможности цвета в архитектуре.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ВАРИАТИВНЫЕ ТВОРЧЕСКИЕ ЗАДАНИЯ ДЛЯ УЧАЩИХСЯ</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Выполнение аппликации «Луноход» из кругов разного размера.</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Составление из геометрических форм фантастических зверей (аппликация).</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Роспись бус из шаров, кругов, квадратов и треугольников основными и составными цветами.</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Изготовление подвесных украшений для дома на основе геометрических форм (цветная бумага).</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Лепка из пластилина бус, сказочного животного «</w:t>
      </w:r>
      <w:proofErr w:type="spellStart"/>
      <w:r w:rsidRPr="00EF045F">
        <w:rPr>
          <w:rFonts w:asciiTheme="minorHAnsi" w:hAnsiTheme="minorHAnsi" w:cstheme="minorHAnsi"/>
          <w:sz w:val="24"/>
          <w:szCs w:val="24"/>
        </w:rPr>
        <w:t>Лошарик</w:t>
      </w:r>
      <w:proofErr w:type="spellEnd"/>
      <w:r w:rsidRPr="00EF045F">
        <w:rPr>
          <w:rFonts w:asciiTheme="minorHAnsi" w:hAnsiTheme="minorHAnsi" w:cstheme="minorHAnsi"/>
          <w:sz w:val="24"/>
          <w:szCs w:val="24"/>
        </w:rPr>
        <w:t>».</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Изготовление слонёнка из кружков разного размера.</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Изготовление фигурок животных и птиц из разных геометрических фигур.</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Лепка из пластилина или моделирование из бумаги игральных кубиков разного размера.</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Склеивание и роспись кубиков из картона. Составление из расписанных кубиков объёмно-пространственных или рельефных композиций.</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Выполнение аппликации «Фантастические существа» из геометрических фигур.</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Лепка посуды для каждого королевства страны «Дизайн» (солёное тесто, пластилин).</w:t>
      </w:r>
    </w:p>
    <w:p w:rsidR="00067CA1" w:rsidRPr="00EF045F" w:rsidRDefault="00067CA1" w:rsidP="00067CA1">
      <w:pPr>
        <w:numPr>
          <w:ilvl w:val="0"/>
          <w:numId w:val="8"/>
        </w:numPr>
        <w:jc w:val="left"/>
        <w:rPr>
          <w:rFonts w:asciiTheme="minorHAnsi" w:hAnsiTheme="minorHAnsi" w:cstheme="minorHAnsi"/>
          <w:sz w:val="24"/>
          <w:szCs w:val="24"/>
        </w:rPr>
      </w:pPr>
      <w:proofErr w:type="gramStart"/>
      <w:r w:rsidRPr="00EF045F">
        <w:rPr>
          <w:rFonts w:asciiTheme="minorHAnsi" w:hAnsiTheme="minorHAnsi" w:cstheme="minorHAnsi"/>
          <w:sz w:val="24"/>
          <w:szCs w:val="24"/>
        </w:rPr>
        <w:t>Украшение рамочек (круглых, квадратных, прямоугольных) для картинок или фотографий разнообразными материалами (ракушка, засушенные растения, бусинки, пуговицы, верёвки и др.).</w:t>
      </w:r>
      <w:proofErr w:type="gramEnd"/>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Конструирование из детских кубиков города с башнями, домами, мостами и др. постройками (коллективная работа).</w:t>
      </w:r>
    </w:p>
    <w:p w:rsidR="00067CA1" w:rsidRPr="00EF045F" w:rsidRDefault="00067CA1" w:rsidP="00067CA1">
      <w:pPr>
        <w:numPr>
          <w:ilvl w:val="0"/>
          <w:numId w:val="8"/>
        </w:numPr>
        <w:jc w:val="left"/>
        <w:rPr>
          <w:rFonts w:asciiTheme="minorHAnsi" w:hAnsiTheme="minorHAnsi" w:cstheme="minorHAnsi"/>
          <w:sz w:val="24"/>
          <w:szCs w:val="24"/>
        </w:rPr>
      </w:pPr>
      <w:r w:rsidRPr="00EF045F">
        <w:rPr>
          <w:rFonts w:asciiTheme="minorHAnsi" w:hAnsiTheme="minorHAnsi" w:cstheme="minorHAnsi"/>
          <w:sz w:val="24"/>
          <w:szCs w:val="24"/>
        </w:rPr>
        <w:t>Составление коллекции картинок с предметами круглой, треугольной, квадратной формы и предметами в форме шара и куба.</w:t>
      </w:r>
    </w:p>
    <w:p w:rsidR="00067CA1" w:rsidRPr="00EF045F" w:rsidRDefault="00067CA1" w:rsidP="00067CA1">
      <w:pPr>
        <w:jc w:val="left"/>
        <w:rPr>
          <w:rFonts w:asciiTheme="minorHAnsi" w:hAnsiTheme="minorHAnsi" w:cstheme="minorHAnsi"/>
          <w:sz w:val="24"/>
          <w:szCs w:val="24"/>
        </w:rPr>
      </w:pPr>
      <w:r w:rsidRPr="00EF045F">
        <w:rPr>
          <w:rFonts w:asciiTheme="minorHAnsi" w:hAnsiTheme="minorHAnsi" w:cstheme="minorHAnsi"/>
          <w:sz w:val="24"/>
          <w:szCs w:val="24"/>
        </w:rPr>
        <w:t>ПРОЕКТНАЯ ДЕЯТЕЛЬНОСТЬ</w:t>
      </w:r>
    </w:p>
    <w:p w:rsidR="00067CA1" w:rsidRPr="00EF045F" w:rsidRDefault="00067CA1" w:rsidP="00067CA1">
      <w:pPr>
        <w:ind w:firstLine="708"/>
        <w:jc w:val="left"/>
        <w:rPr>
          <w:rFonts w:asciiTheme="minorHAnsi" w:hAnsiTheme="minorHAnsi" w:cstheme="minorHAnsi"/>
          <w:i/>
          <w:sz w:val="24"/>
          <w:szCs w:val="24"/>
        </w:rPr>
      </w:pPr>
      <w:r w:rsidRPr="00EF045F">
        <w:rPr>
          <w:rFonts w:asciiTheme="minorHAnsi" w:hAnsiTheme="minorHAnsi" w:cstheme="minorHAnsi"/>
          <w:i/>
          <w:sz w:val="24"/>
          <w:szCs w:val="24"/>
        </w:rPr>
        <w:t>Тема «Дизайн в нашей жизни»</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Проект №1. Выставки творческих работ</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Оформление выставки творческих работ учащихся (живописных, графических, лепки, декоративных, в народных традициях, дизайнерских), выполненных за учебный год (возможна помощь родителей). Создание цветового и текстурного выставочного пространства. Создание коллекции картинок с объектами дизайна круглой, шарообразной, треугольной, квадратной формы (возможна помощь родителей).</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 xml:space="preserve">Проект №2. </w:t>
      </w:r>
      <w:proofErr w:type="spellStart"/>
      <w:r w:rsidRPr="00EF045F">
        <w:rPr>
          <w:rFonts w:asciiTheme="minorHAnsi" w:hAnsiTheme="minorHAnsi" w:cstheme="minorHAnsi"/>
          <w:sz w:val="24"/>
          <w:szCs w:val="24"/>
        </w:rPr>
        <w:t>Фотоколлаж</w:t>
      </w:r>
      <w:proofErr w:type="spellEnd"/>
      <w:r w:rsidRPr="00EF045F">
        <w:rPr>
          <w:rFonts w:asciiTheme="minorHAnsi" w:hAnsiTheme="minorHAnsi" w:cstheme="minorHAnsi"/>
          <w:sz w:val="24"/>
          <w:szCs w:val="24"/>
        </w:rPr>
        <w:t xml:space="preserve"> из журналов</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Поиск дополнительных источников информации о дизайне. Чтение и рассматривание книг, журналов, открыток о дизайне. Создание коллекции фотографий, картинок, проектов с объектами архитектуры круглой, шарообразной, треугольной, квадратной, кубической формы (возможна помощь родителей).</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Проект №3. Воздушный шар для путешествий (итоговое музыкально-театрализованное занятие).</w:t>
      </w:r>
    </w:p>
    <w:p w:rsidR="00067CA1" w:rsidRPr="00EF045F" w:rsidRDefault="00067CA1" w:rsidP="00067CA1">
      <w:pPr>
        <w:ind w:firstLine="708"/>
        <w:jc w:val="left"/>
        <w:rPr>
          <w:rFonts w:asciiTheme="minorHAnsi" w:hAnsiTheme="minorHAnsi" w:cstheme="minorHAnsi"/>
          <w:sz w:val="24"/>
          <w:szCs w:val="24"/>
        </w:rPr>
      </w:pPr>
      <w:r w:rsidRPr="00EF045F">
        <w:rPr>
          <w:rFonts w:asciiTheme="minorHAnsi" w:hAnsiTheme="minorHAnsi" w:cstheme="minorHAnsi"/>
          <w:sz w:val="24"/>
          <w:szCs w:val="24"/>
        </w:rPr>
        <w:t>Воображаемый полёт на макете воздушного шара над сказочной страной и обобщение основных учебных тем года. Выступление в костюмах сказочных персонажей. Выполнение макета чемоданчика для путешествий и украшение его наклейками разной формы.</w:t>
      </w:r>
    </w:p>
    <w:p w:rsidR="00067CA1" w:rsidRPr="00EF045F" w:rsidRDefault="00067CA1" w:rsidP="00067CA1">
      <w:pPr>
        <w:ind w:firstLine="708"/>
        <w:jc w:val="left"/>
        <w:rPr>
          <w:rFonts w:asciiTheme="minorHAnsi" w:hAnsiTheme="minorHAnsi" w:cstheme="minorHAnsi"/>
          <w:sz w:val="24"/>
          <w:szCs w:val="24"/>
        </w:rPr>
      </w:pPr>
    </w:p>
    <w:p w:rsidR="00067CA1" w:rsidRPr="00EF045F" w:rsidRDefault="00067CA1" w:rsidP="00067CA1">
      <w:pPr>
        <w:ind w:firstLine="708"/>
        <w:jc w:val="left"/>
        <w:rPr>
          <w:rFonts w:asciiTheme="minorHAnsi" w:hAnsiTheme="minorHAnsi" w:cstheme="minorHAnsi"/>
          <w:sz w:val="24"/>
          <w:szCs w:val="24"/>
        </w:rPr>
      </w:pPr>
    </w:p>
    <w:p w:rsidR="00067CA1" w:rsidRPr="00EF045F" w:rsidRDefault="00067CA1" w:rsidP="00067CA1">
      <w:pPr>
        <w:ind w:firstLine="708"/>
        <w:jc w:val="left"/>
        <w:rPr>
          <w:rFonts w:asciiTheme="minorHAnsi" w:hAnsiTheme="minorHAnsi" w:cstheme="minorHAnsi"/>
          <w:sz w:val="24"/>
          <w:szCs w:val="24"/>
        </w:rPr>
      </w:pPr>
    </w:p>
    <w:p w:rsidR="0052126E" w:rsidRDefault="0052126E" w:rsidP="00EF045F">
      <w:pPr>
        <w:jc w:val="both"/>
        <w:rPr>
          <w:rFonts w:asciiTheme="minorHAnsi" w:hAnsiTheme="minorHAnsi" w:cstheme="minorHAnsi"/>
          <w:sz w:val="24"/>
          <w:szCs w:val="24"/>
        </w:rPr>
      </w:pPr>
    </w:p>
    <w:p w:rsidR="0052126E" w:rsidRDefault="0052126E" w:rsidP="00EF045F">
      <w:pPr>
        <w:jc w:val="both"/>
        <w:rPr>
          <w:rFonts w:asciiTheme="minorHAnsi" w:hAnsiTheme="minorHAnsi" w:cstheme="minorHAnsi"/>
          <w:sz w:val="24"/>
          <w:szCs w:val="24"/>
        </w:rPr>
      </w:pPr>
    </w:p>
    <w:p w:rsidR="00067CA1" w:rsidRPr="0052126E" w:rsidRDefault="00067CA1" w:rsidP="0052126E">
      <w:pPr>
        <w:rPr>
          <w:rFonts w:asciiTheme="minorHAnsi" w:hAnsiTheme="minorHAnsi" w:cstheme="minorHAnsi"/>
          <w:b/>
          <w:i/>
          <w:sz w:val="32"/>
          <w:szCs w:val="32"/>
        </w:rPr>
      </w:pPr>
      <w:r w:rsidRPr="0052126E">
        <w:rPr>
          <w:rFonts w:asciiTheme="minorHAnsi" w:hAnsiTheme="minorHAnsi" w:cstheme="minorHAnsi"/>
          <w:b/>
          <w:i/>
          <w:sz w:val="32"/>
          <w:szCs w:val="32"/>
        </w:rPr>
        <w:t>Основные требования к уровню знаний и умений учащихся</w:t>
      </w:r>
    </w:p>
    <w:p w:rsidR="00067CA1" w:rsidRPr="00EF045F" w:rsidRDefault="00067CA1" w:rsidP="0052126E">
      <w:pPr>
        <w:jc w:val="both"/>
        <w:rPr>
          <w:rFonts w:asciiTheme="minorHAnsi" w:hAnsiTheme="minorHAnsi" w:cstheme="minorHAnsi"/>
          <w:sz w:val="24"/>
          <w:szCs w:val="24"/>
        </w:rPr>
      </w:pPr>
    </w:p>
    <w:p w:rsidR="00067CA1" w:rsidRPr="00EF045F" w:rsidRDefault="00067CA1" w:rsidP="00067CA1">
      <w:pPr>
        <w:ind w:firstLine="708"/>
        <w:rPr>
          <w:rFonts w:asciiTheme="minorHAnsi" w:hAnsiTheme="minorHAnsi" w:cstheme="minorHAnsi"/>
          <w:sz w:val="24"/>
          <w:szCs w:val="24"/>
        </w:rPr>
      </w:pPr>
    </w:p>
    <w:p w:rsidR="00067CA1" w:rsidRPr="00EF045F" w:rsidRDefault="00067CA1" w:rsidP="00067CA1">
      <w:pPr>
        <w:ind w:firstLine="708"/>
        <w:jc w:val="both"/>
        <w:rPr>
          <w:rFonts w:asciiTheme="minorHAnsi" w:hAnsiTheme="minorHAnsi" w:cstheme="minorHAnsi"/>
          <w:sz w:val="24"/>
          <w:szCs w:val="24"/>
        </w:rPr>
      </w:pPr>
      <w:r w:rsidRPr="00EF045F">
        <w:rPr>
          <w:rFonts w:asciiTheme="minorHAnsi" w:hAnsiTheme="minorHAnsi" w:cstheme="minorHAnsi"/>
          <w:sz w:val="24"/>
          <w:szCs w:val="24"/>
        </w:rPr>
        <w:t>В результате изучения изобразительного искусства в 1 классе учащиеся должны</w:t>
      </w:r>
    </w:p>
    <w:p w:rsidR="00067CA1" w:rsidRPr="00EF045F" w:rsidRDefault="00067CA1" w:rsidP="00067CA1">
      <w:pPr>
        <w:ind w:firstLine="708"/>
        <w:jc w:val="both"/>
        <w:rPr>
          <w:rFonts w:asciiTheme="minorHAnsi" w:hAnsiTheme="minorHAnsi" w:cstheme="minorHAnsi"/>
          <w:sz w:val="24"/>
          <w:szCs w:val="24"/>
        </w:rPr>
      </w:pPr>
      <w:r w:rsidRPr="00EF045F">
        <w:rPr>
          <w:rFonts w:asciiTheme="minorHAnsi" w:hAnsiTheme="minorHAnsi" w:cstheme="minorHAnsi"/>
          <w:sz w:val="24"/>
          <w:szCs w:val="24"/>
        </w:rPr>
        <w:t>знать:</w:t>
      </w:r>
    </w:p>
    <w:p w:rsidR="00067CA1" w:rsidRPr="00EF045F" w:rsidRDefault="00067CA1" w:rsidP="00067CA1">
      <w:pPr>
        <w:numPr>
          <w:ilvl w:val="0"/>
          <w:numId w:val="9"/>
        </w:numPr>
        <w:jc w:val="both"/>
        <w:rPr>
          <w:rFonts w:asciiTheme="minorHAnsi" w:hAnsiTheme="minorHAnsi" w:cstheme="minorHAnsi"/>
          <w:sz w:val="24"/>
          <w:szCs w:val="24"/>
        </w:rPr>
      </w:pPr>
      <w:r w:rsidRPr="00EF045F">
        <w:rPr>
          <w:rFonts w:asciiTheme="minorHAnsi" w:hAnsiTheme="minorHAnsi" w:cstheme="minorHAnsi"/>
          <w:sz w:val="24"/>
          <w:szCs w:val="24"/>
        </w:rPr>
        <w:t>расположение цветов радуги;</w:t>
      </w:r>
    </w:p>
    <w:p w:rsidR="00067CA1" w:rsidRPr="00EF045F" w:rsidRDefault="00067CA1" w:rsidP="00067CA1">
      <w:pPr>
        <w:numPr>
          <w:ilvl w:val="0"/>
          <w:numId w:val="9"/>
        </w:numPr>
        <w:jc w:val="both"/>
        <w:rPr>
          <w:rFonts w:asciiTheme="minorHAnsi" w:hAnsiTheme="minorHAnsi" w:cstheme="minorHAnsi"/>
          <w:sz w:val="24"/>
          <w:szCs w:val="24"/>
        </w:rPr>
      </w:pPr>
      <w:r w:rsidRPr="00EF045F">
        <w:rPr>
          <w:rFonts w:asciiTheme="minorHAnsi" w:hAnsiTheme="minorHAnsi" w:cstheme="minorHAnsi"/>
          <w:sz w:val="24"/>
          <w:szCs w:val="24"/>
        </w:rPr>
        <w:t>основные и составные цвета, тёплые и холодные цвета;</w:t>
      </w:r>
    </w:p>
    <w:p w:rsidR="00067CA1" w:rsidRPr="00EF045F" w:rsidRDefault="00067CA1" w:rsidP="00067CA1">
      <w:pPr>
        <w:numPr>
          <w:ilvl w:val="0"/>
          <w:numId w:val="9"/>
        </w:numPr>
        <w:jc w:val="both"/>
        <w:rPr>
          <w:rFonts w:asciiTheme="minorHAnsi" w:hAnsiTheme="minorHAnsi" w:cstheme="minorHAnsi"/>
          <w:sz w:val="24"/>
          <w:szCs w:val="24"/>
        </w:rPr>
      </w:pPr>
      <w:r w:rsidRPr="00EF045F">
        <w:rPr>
          <w:rFonts w:asciiTheme="minorHAnsi" w:hAnsiTheme="minorHAnsi" w:cstheme="minorHAnsi"/>
          <w:sz w:val="24"/>
          <w:szCs w:val="24"/>
        </w:rPr>
        <w:t>известные центры народных художественных промыслов России (Дымка, Филимоново, Городец, Хохлома, Гжель);</w:t>
      </w:r>
    </w:p>
    <w:p w:rsidR="00067CA1" w:rsidRPr="00EF045F" w:rsidRDefault="00067CA1" w:rsidP="00067CA1">
      <w:pPr>
        <w:ind w:left="708"/>
        <w:jc w:val="both"/>
        <w:rPr>
          <w:rFonts w:asciiTheme="minorHAnsi" w:hAnsiTheme="minorHAnsi" w:cstheme="minorHAnsi"/>
          <w:sz w:val="24"/>
          <w:szCs w:val="24"/>
        </w:rPr>
      </w:pPr>
      <w:r w:rsidRPr="00EF045F">
        <w:rPr>
          <w:rFonts w:asciiTheme="minorHAnsi" w:hAnsiTheme="minorHAnsi" w:cstheme="minorHAnsi"/>
          <w:sz w:val="24"/>
          <w:szCs w:val="24"/>
        </w:rPr>
        <w:t>уметь:</w:t>
      </w:r>
    </w:p>
    <w:p w:rsidR="00067CA1" w:rsidRPr="00EF045F" w:rsidRDefault="00067CA1" w:rsidP="00067CA1">
      <w:pPr>
        <w:numPr>
          <w:ilvl w:val="0"/>
          <w:numId w:val="10"/>
        </w:numPr>
        <w:jc w:val="both"/>
        <w:rPr>
          <w:rFonts w:asciiTheme="minorHAnsi" w:hAnsiTheme="minorHAnsi" w:cstheme="minorHAnsi"/>
          <w:sz w:val="24"/>
          <w:szCs w:val="24"/>
        </w:rPr>
      </w:pPr>
      <w:r w:rsidRPr="00EF045F">
        <w:rPr>
          <w:rFonts w:asciiTheme="minorHAnsi" w:hAnsiTheme="minorHAnsi" w:cstheme="minorHAnsi"/>
          <w:sz w:val="24"/>
          <w:szCs w:val="24"/>
        </w:rPr>
        <w:t>работать с цветом, линией, пятном, формой при создании графических и живописных работ, а также при выполнении заданий по лепке и дизайну;</w:t>
      </w:r>
    </w:p>
    <w:p w:rsidR="00067CA1" w:rsidRPr="00EF045F" w:rsidRDefault="00067CA1" w:rsidP="00067CA1">
      <w:pPr>
        <w:numPr>
          <w:ilvl w:val="0"/>
          <w:numId w:val="10"/>
        </w:numPr>
        <w:jc w:val="both"/>
        <w:rPr>
          <w:rFonts w:asciiTheme="minorHAnsi" w:hAnsiTheme="minorHAnsi" w:cstheme="minorHAnsi"/>
          <w:sz w:val="24"/>
          <w:szCs w:val="24"/>
        </w:rPr>
      </w:pPr>
      <w:r w:rsidRPr="00EF045F">
        <w:rPr>
          <w:rFonts w:asciiTheme="minorHAnsi" w:hAnsiTheme="minorHAnsi" w:cstheme="minorHAnsi"/>
          <w:sz w:val="24"/>
          <w:szCs w:val="24"/>
        </w:rPr>
        <w:t>выразительно использовать в работе разнообразные художественные материалы (гуашь, акварель, цветные карандаши);</w:t>
      </w:r>
    </w:p>
    <w:p w:rsidR="00067CA1" w:rsidRPr="00EF045F" w:rsidRDefault="00067CA1" w:rsidP="00067CA1">
      <w:pPr>
        <w:numPr>
          <w:ilvl w:val="0"/>
          <w:numId w:val="10"/>
        </w:numPr>
        <w:jc w:val="both"/>
        <w:rPr>
          <w:rFonts w:asciiTheme="minorHAnsi" w:hAnsiTheme="minorHAnsi" w:cstheme="minorHAnsi"/>
          <w:sz w:val="24"/>
          <w:szCs w:val="24"/>
        </w:rPr>
      </w:pPr>
      <w:r w:rsidRPr="00EF045F">
        <w:rPr>
          <w:rFonts w:asciiTheme="minorHAnsi" w:hAnsiTheme="minorHAnsi" w:cstheme="minorHAnsi"/>
          <w:sz w:val="24"/>
          <w:szCs w:val="24"/>
        </w:rPr>
        <w:t>элементарно передавать глубину пространства на плоскости листа (загораживание, уменьшение объектов при удалении, расположение их в верхней части листа);</w:t>
      </w:r>
    </w:p>
    <w:p w:rsidR="00067CA1" w:rsidRPr="00EF045F" w:rsidRDefault="00067CA1" w:rsidP="00067CA1">
      <w:pPr>
        <w:numPr>
          <w:ilvl w:val="0"/>
          <w:numId w:val="10"/>
        </w:numPr>
        <w:jc w:val="both"/>
        <w:rPr>
          <w:rFonts w:asciiTheme="minorHAnsi" w:hAnsiTheme="minorHAnsi" w:cstheme="minorHAnsi"/>
          <w:sz w:val="24"/>
          <w:szCs w:val="24"/>
        </w:rPr>
      </w:pPr>
      <w:r w:rsidRPr="00EF045F">
        <w:rPr>
          <w:rFonts w:asciiTheme="minorHAnsi" w:hAnsiTheme="minorHAnsi" w:cstheme="minorHAnsi"/>
          <w:sz w:val="24"/>
          <w:szCs w:val="24"/>
        </w:rPr>
        <w:t>передавать в композиции сюжет и смысловую связь между объектами;</w:t>
      </w:r>
    </w:p>
    <w:p w:rsidR="00067CA1" w:rsidRPr="00EF045F" w:rsidRDefault="00067CA1" w:rsidP="00067CA1">
      <w:pPr>
        <w:numPr>
          <w:ilvl w:val="0"/>
          <w:numId w:val="10"/>
        </w:numPr>
        <w:jc w:val="both"/>
        <w:rPr>
          <w:rFonts w:asciiTheme="minorHAnsi" w:hAnsiTheme="minorHAnsi" w:cstheme="minorHAnsi"/>
          <w:sz w:val="24"/>
          <w:szCs w:val="24"/>
        </w:rPr>
      </w:pPr>
      <w:r w:rsidRPr="00EF045F">
        <w:rPr>
          <w:rFonts w:asciiTheme="minorHAnsi" w:hAnsiTheme="minorHAnsi" w:cstheme="minorHAnsi"/>
          <w:sz w:val="24"/>
          <w:szCs w:val="24"/>
        </w:rPr>
        <w:t>смешивать основные цвета и получать составные;</w:t>
      </w:r>
    </w:p>
    <w:p w:rsidR="00067CA1" w:rsidRPr="00EF045F" w:rsidRDefault="00067CA1" w:rsidP="00067CA1">
      <w:pPr>
        <w:numPr>
          <w:ilvl w:val="0"/>
          <w:numId w:val="10"/>
        </w:numPr>
        <w:jc w:val="both"/>
        <w:rPr>
          <w:rFonts w:asciiTheme="minorHAnsi" w:hAnsiTheme="minorHAnsi" w:cstheme="minorHAnsi"/>
          <w:sz w:val="24"/>
          <w:szCs w:val="24"/>
        </w:rPr>
      </w:pPr>
      <w:r w:rsidRPr="00EF045F">
        <w:rPr>
          <w:rFonts w:asciiTheme="minorHAnsi" w:hAnsiTheme="minorHAnsi" w:cstheme="minorHAnsi"/>
          <w:sz w:val="24"/>
          <w:szCs w:val="24"/>
        </w:rPr>
        <w:t>подбирать цвет в соответствии с передаваемым в работе настроением;</w:t>
      </w:r>
    </w:p>
    <w:p w:rsidR="00067CA1" w:rsidRPr="00EF045F" w:rsidRDefault="00067CA1" w:rsidP="00067CA1">
      <w:pPr>
        <w:numPr>
          <w:ilvl w:val="0"/>
          <w:numId w:val="10"/>
        </w:numPr>
        <w:jc w:val="both"/>
        <w:rPr>
          <w:rFonts w:asciiTheme="minorHAnsi" w:hAnsiTheme="minorHAnsi" w:cstheme="minorHAnsi"/>
          <w:sz w:val="24"/>
          <w:szCs w:val="24"/>
        </w:rPr>
      </w:pPr>
      <w:proofErr w:type="gramStart"/>
      <w:r w:rsidRPr="00EF045F">
        <w:rPr>
          <w:rFonts w:asciiTheme="minorHAnsi" w:hAnsiTheme="minorHAnsi" w:cstheme="minorHAnsi"/>
          <w:sz w:val="24"/>
          <w:szCs w:val="24"/>
        </w:rPr>
        <w:t>определять (узнавать) произведения традиционных народных художественных промыслов (Дымка, Филимоново, Городец, Хохлома, Гжель, матрёшки и др.).</w:t>
      </w:r>
      <w:proofErr w:type="gramEnd"/>
    </w:p>
    <w:p w:rsidR="00067CA1" w:rsidRPr="00EF045F" w:rsidRDefault="00067CA1" w:rsidP="00067CA1">
      <w:pPr>
        <w:ind w:left="708"/>
        <w:jc w:val="both"/>
        <w:rPr>
          <w:rFonts w:asciiTheme="minorHAnsi" w:hAnsiTheme="minorHAnsi" w:cstheme="minorHAnsi"/>
          <w:sz w:val="24"/>
          <w:szCs w:val="24"/>
        </w:rPr>
      </w:pPr>
      <w:r w:rsidRPr="00EF045F">
        <w:rPr>
          <w:rFonts w:asciiTheme="minorHAnsi" w:hAnsiTheme="minorHAnsi" w:cstheme="minorHAnsi"/>
          <w:sz w:val="24"/>
          <w:szCs w:val="24"/>
        </w:rPr>
        <w:t xml:space="preserve">использовать приобретённые знания и умения в практической деятельности и повседневной жизни </w:t>
      </w:r>
      <w:proofErr w:type="gramStart"/>
      <w:r w:rsidRPr="00EF045F">
        <w:rPr>
          <w:rFonts w:asciiTheme="minorHAnsi" w:hAnsiTheme="minorHAnsi" w:cstheme="minorHAnsi"/>
          <w:sz w:val="24"/>
          <w:szCs w:val="24"/>
        </w:rPr>
        <w:t>для</w:t>
      </w:r>
      <w:proofErr w:type="gramEnd"/>
      <w:r w:rsidRPr="00EF045F">
        <w:rPr>
          <w:rFonts w:asciiTheme="minorHAnsi" w:hAnsiTheme="minorHAnsi" w:cstheme="minorHAnsi"/>
          <w:sz w:val="24"/>
          <w:szCs w:val="24"/>
        </w:rPr>
        <w:t>:</w:t>
      </w:r>
    </w:p>
    <w:p w:rsidR="00067CA1" w:rsidRPr="00EF045F" w:rsidRDefault="00067CA1" w:rsidP="00067CA1">
      <w:pPr>
        <w:numPr>
          <w:ilvl w:val="0"/>
          <w:numId w:val="11"/>
        </w:numPr>
        <w:jc w:val="both"/>
        <w:rPr>
          <w:rFonts w:asciiTheme="minorHAnsi" w:hAnsiTheme="minorHAnsi" w:cstheme="minorHAnsi"/>
          <w:sz w:val="24"/>
          <w:szCs w:val="24"/>
        </w:rPr>
      </w:pPr>
      <w:r w:rsidRPr="00EF045F">
        <w:rPr>
          <w:rFonts w:asciiTheme="minorHAnsi" w:hAnsiTheme="minorHAnsi" w:cstheme="minorHAnsi"/>
          <w:sz w:val="24"/>
          <w:szCs w:val="24"/>
        </w:rPr>
        <w:t>развития представлений о роли искусства в жизни человека;</w:t>
      </w:r>
    </w:p>
    <w:p w:rsidR="00067CA1" w:rsidRPr="00EF045F" w:rsidRDefault="00067CA1" w:rsidP="00067CA1">
      <w:pPr>
        <w:numPr>
          <w:ilvl w:val="0"/>
          <w:numId w:val="11"/>
        </w:numPr>
        <w:jc w:val="both"/>
        <w:rPr>
          <w:rFonts w:asciiTheme="minorHAnsi" w:hAnsiTheme="minorHAnsi" w:cstheme="minorHAnsi"/>
          <w:sz w:val="24"/>
          <w:szCs w:val="24"/>
        </w:rPr>
      </w:pPr>
      <w:r w:rsidRPr="00EF045F">
        <w:rPr>
          <w:rFonts w:asciiTheme="minorHAnsi" w:hAnsiTheme="minorHAnsi" w:cstheme="minorHAnsi"/>
          <w:sz w:val="24"/>
          <w:szCs w:val="24"/>
        </w:rPr>
        <w:t>обогащения опыта восприятия произведений изобразительного искусства;</w:t>
      </w:r>
    </w:p>
    <w:p w:rsidR="00067CA1" w:rsidRPr="00EF045F" w:rsidRDefault="00067CA1" w:rsidP="00067CA1">
      <w:pPr>
        <w:numPr>
          <w:ilvl w:val="0"/>
          <w:numId w:val="11"/>
        </w:numPr>
        <w:jc w:val="both"/>
        <w:rPr>
          <w:rFonts w:asciiTheme="minorHAnsi" w:hAnsiTheme="minorHAnsi" w:cstheme="minorHAnsi"/>
          <w:sz w:val="24"/>
          <w:szCs w:val="24"/>
        </w:rPr>
      </w:pPr>
      <w:r w:rsidRPr="00EF045F">
        <w:rPr>
          <w:rFonts w:asciiTheme="minorHAnsi" w:hAnsiTheme="minorHAnsi" w:cstheme="minorHAnsi"/>
          <w:sz w:val="24"/>
          <w:szCs w:val="24"/>
        </w:rPr>
        <w:t>анализа результатов собственной и коллективной работы;</w:t>
      </w:r>
    </w:p>
    <w:p w:rsidR="00067CA1" w:rsidRPr="00EF045F" w:rsidRDefault="00067CA1" w:rsidP="00067CA1">
      <w:pPr>
        <w:numPr>
          <w:ilvl w:val="0"/>
          <w:numId w:val="11"/>
        </w:numPr>
        <w:jc w:val="both"/>
        <w:rPr>
          <w:rFonts w:asciiTheme="minorHAnsi" w:hAnsiTheme="minorHAnsi" w:cstheme="minorHAnsi"/>
          <w:sz w:val="24"/>
          <w:szCs w:val="24"/>
        </w:rPr>
      </w:pPr>
      <w:r w:rsidRPr="00EF045F">
        <w:rPr>
          <w:rFonts w:asciiTheme="minorHAnsi" w:hAnsiTheme="minorHAnsi" w:cstheme="minorHAnsi"/>
          <w:sz w:val="24"/>
          <w:szCs w:val="24"/>
        </w:rPr>
        <w:t>оценки произведений искусства (выражения собственного мнения) при посещении декоративных и дизайнерских выставок, музеев изобразительного искусства, народного творчества и др.;</w:t>
      </w:r>
    </w:p>
    <w:p w:rsidR="00067CA1" w:rsidRPr="00EF045F" w:rsidRDefault="00067CA1" w:rsidP="00067CA1">
      <w:pPr>
        <w:numPr>
          <w:ilvl w:val="0"/>
          <w:numId w:val="11"/>
        </w:numPr>
        <w:jc w:val="both"/>
        <w:rPr>
          <w:rFonts w:asciiTheme="minorHAnsi" w:hAnsiTheme="minorHAnsi" w:cstheme="minorHAnsi"/>
          <w:sz w:val="24"/>
          <w:szCs w:val="24"/>
        </w:rPr>
      </w:pPr>
      <w:r w:rsidRPr="00EF045F">
        <w:rPr>
          <w:rFonts w:asciiTheme="minorHAnsi" w:hAnsiTheme="minorHAnsi" w:cstheme="minorHAnsi"/>
          <w:sz w:val="24"/>
          <w:szCs w:val="24"/>
        </w:rPr>
        <w:t>самостоятельной творческой деятельности (изобразительной, декоративной и конструктивной);</w:t>
      </w:r>
    </w:p>
    <w:p w:rsidR="00067CA1" w:rsidRPr="00EF045F" w:rsidRDefault="00067CA1" w:rsidP="00067CA1">
      <w:pPr>
        <w:numPr>
          <w:ilvl w:val="0"/>
          <w:numId w:val="11"/>
        </w:numPr>
        <w:jc w:val="both"/>
        <w:rPr>
          <w:rFonts w:asciiTheme="minorHAnsi" w:hAnsiTheme="minorHAnsi" w:cstheme="minorHAnsi"/>
          <w:sz w:val="24"/>
          <w:szCs w:val="24"/>
        </w:rPr>
      </w:pPr>
      <w:r w:rsidRPr="00EF045F">
        <w:rPr>
          <w:rFonts w:asciiTheme="minorHAnsi" w:hAnsiTheme="minorHAnsi" w:cstheme="minorHAnsi"/>
          <w:sz w:val="24"/>
          <w:szCs w:val="24"/>
        </w:rPr>
        <w:t>посильного участия в проектной деятельности исследовательского и творческого характера.</w:t>
      </w:r>
    </w:p>
    <w:p w:rsidR="00067CA1" w:rsidRPr="00EF045F" w:rsidRDefault="00067CA1" w:rsidP="00067CA1">
      <w:pPr>
        <w:jc w:val="both"/>
        <w:rPr>
          <w:rFonts w:asciiTheme="minorHAnsi" w:hAnsiTheme="minorHAnsi" w:cstheme="minorHAnsi"/>
          <w:sz w:val="24"/>
          <w:szCs w:val="24"/>
        </w:rPr>
      </w:pPr>
    </w:p>
    <w:p w:rsidR="00067CA1" w:rsidRPr="00EF045F" w:rsidRDefault="00067CA1" w:rsidP="00067CA1">
      <w:pPr>
        <w:jc w:val="left"/>
        <w:rPr>
          <w:rFonts w:asciiTheme="minorHAnsi" w:hAnsiTheme="minorHAnsi" w:cstheme="minorHAnsi"/>
          <w:sz w:val="24"/>
          <w:szCs w:val="24"/>
        </w:rPr>
      </w:pPr>
    </w:p>
    <w:p w:rsidR="0072565A" w:rsidRPr="00EF045F" w:rsidRDefault="002B7C35">
      <w:pPr>
        <w:rPr>
          <w:rFonts w:asciiTheme="minorHAnsi" w:hAnsiTheme="minorHAnsi" w:cstheme="minorHAnsi"/>
          <w:sz w:val="24"/>
          <w:szCs w:val="24"/>
        </w:rPr>
      </w:pPr>
    </w:p>
    <w:sectPr w:rsidR="0072565A" w:rsidRPr="00EF045F" w:rsidSect="00EF045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B75"/>
    <w:multiLevelType w:val="hybridMultilevel"/>
    <w:tmpl w:val="95009D0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E50913"/>
    <w:multiLevelType w:val="hybridMultilevel"/>
    <w:tmpl w:val="B3D2F81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5E524F"/>
    <w:multiLevelType w:val="hybridMultilevel"/>
    <w:tmpl w:val="BF9C49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695E1A"/>
    <w:multiLevelType w:val="hybridMultilevel"/>
    <w:tmpl w:val="B5D2CDF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540AB2"/>
    <w:multiLevelType w:val="hybridMultilevel"/>
    <w:tmpl w:val="2354976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4F3BEE"/>
    <w:multiLevelType w:val="hybridMultilevel"/>
    <w:tmpl w:val="ACCA461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3511721"/>
    <w:multiLevelType w:val="hybridMultilevel"/>
    <w:tmpl w:val="1C7285F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C605DF"/>
    <w:multiLevelType w:val="hybridMultilevel"/>
    <w:tmpl w:val="CA1A062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28797A"/>
    <w:multiLevelType w:val="hybridMultilevel"/>
    <w:tmpl w:val="4552A8F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6C0D29"/>
    <w:multiLevelType w:val="hybridMultilevel"/>
    <w:tmpl w:val="2BC8E2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67CA1"/>
    <w:rsid w:val="00065BCC"/>
    <w:rsid w:val="00067CA1"/>
    <w:rsid w:val="002B7C35"/>
    <w:rsid w:val="0039165B"/>
    <w:rsid w:val="00434FC6"/>
    <w:rsid w:val="004E7D26"/>
    <w:rsid w:val="0052126E"/>
    <w:rsid w:val="006B7DC5"/>
    <w:rsid w:val="008F215F"/>
    <w:rsid w:val="00A32B85"/>
    <w:rsid w:val="00ED79E1"/>
    <w:rsid w:val="00EF0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A1"/>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067CA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CA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626087067">
      <w:bodyDiv w:val="1"/>
      <w:marLeft w:val="0"/>
      <w:marRight w:val="0"/>
      <w:marTop w:val="0"/>
      <w:marBottom w:val="0"/>
      <w:divBdr>
        <w:top w:val="none" w:sz="0" w:space="0" w:color="auto"/>
        <w:left w:val="none" w:sz="0" w:space="0" w:color="auto"/>
        <w:bottom w:val="none" w:sz="0" w:space="0" w:color="auto"/>
        <w:right w:val="none" w:sz="0" w:space="0" w:color="auto"/>
      </w:divBdr>
    </w:div>
    <w:div w:id="6435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Ятманова</cp:lastModifiedBy>
  <cp:revision>5</cp:revision>
  <dcterms:created xsi:type="dcterms:W3CDTF">2006-12-31T21:43:00Z</dcterms:created>
  <dcterms:modified xsi:type="dcterms:W3CDTF">2011-09-13T11:40:00Z</dcterms:modified>
</cp:coreProperties>
</file>