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FF" w:rsidRPr="00645D38" w:rsidRDefault="000E55BE" w:rsidP="00645D38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45D38">
        <w:rPr>
          <w:rFonts w:ascii="Times New Roman" w:hAnsi="Times New Roman" w:cs="Times New Roman"/>
          <w:sz w:val="28"/>
          <w:szCs w:val="28"/>
        </w:rPr>
        <w:t xml:space="preserve">Арча </w:t>
      </w:r>
      <w:proofErr w:type="spellStart"/>
      <w:r w:rsidRPr="00645D3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645D38">
        <w:rPr>
          <w:rFonts w:ascii="Times New Roman" w:hAnsi="Times New Roman" w:cs="Times New Roman"/>
          <w:sz w:val="28"/>
          <w:szCs w:val="28"/>
        </w:rPr>
        <w:t xml:space="preserve"> районы Х</w:t>
      </w:r>
      <w:r w:rsidRPr="00645D38">
        <w:rPr>
          <w:rFonts w:ascii="Times New Roman" w:hAnsi="Times New Roman" w:cs="Times New Roman"/>
          <w:sz w:val="28"/>
          <w:szCs w:val="28"/>
          <w:lang w:val="tt-RU"/>
        </w:rPr>
        <w:t>әсәншәех балалар бакчасы.</w:t>
      </w:r>
    </w:p>
    <w:p w:rsidR="00645D38" w:rsidRDefault="00645D3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45D38" w:rsidRDefault="00645D3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45D38" w:rsidRDefault="00645D3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45D38" w:rsidRDefault="00645D3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45D38" w:rsidRDefault="00645D3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45D38" w:rsidRDefault="00645D3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45D38" w:rsidRPr="00645D38" w:rsidRDefault="00645D38">
      <w:pPr>
        <w:rPr>
          <w:rFonts w:ascii="Times New Roman" w:hAnsi="Times New Roman" w:cs="Times New Roman"/>
          <w:sz w:val="36"/>
          <w:szCs w:val="36"/>
          <w:lang w:val="tt-RU"/>
        </w:rPr>
      </w:pPr>
    </w:p>
    <w:p w:rsidR="000E55BE" w:rsidRPr="00645D38" w:rsidRDefault="000E55B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45D38">
        <w:rPr>
          <w:rFonts w:ascii="Times New Roman" w:hAnsi="Times New Roman" w:cs="Times New Roman"/>
          <w:sz w:val="36"/>
          <w:szCs w:val="36"/>
          <w:lang w:val="tt-RU"/>
        </w:rPr>
        <w:t>Доклад:</w:t>
      </w:r>
      <w:r w:rsidR="00645D38">
        <w:rPr>
          <w:rFonts w:ascii="Times New Roman" w:hAnsi="Times New Roman" w:cs="Times New Roman"/>
          <w:sz w:val="36"/>
          <w:szCs w:val="36"/>
          <w:lang w:val="tt-RU"/>
        </w:rPr>
        <w:t xml:space="preserve">  </w:t>
      </w:r>
      <w:r w:rsidRPr="00645D38">
        <w:rPr>
          <w:rFonts w:ascii="Times New Roman" w:hAnsi="Times New Roman" w:cs="Times New Roman"/>
          <w:b/>
          <w:sz w:val="96"/>
          <w:szCs w:val="96"/>
          <w:lang w:val="tt-RU"/>
        </w:rPr>
        <w:t>Гаилә һәм хезмәт.</w:t>
      </w:r>
    </w:p>
    <w:p w:rsidR="000E55BE" w:rsidRPr="00645D38" w:rsidRDefault="000E55B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E55BE" w:rsidRPr="00645D38" w:rsidRDefault="000E55B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E55BE" w:rsidRPr="00645D38" w:rsidRDefault="000E55B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45D38" w:rsidRDefault="00645D3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45D38" w:rsidRDefault="00645D3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45D38" w:rsidRDefault="00645D3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45D38" w:rsidRDefault="00645D3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45D38" w:rsidRDefault="00645D3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45D38" w:rsidRDefault="00645D3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45D38" w:rsidRDefault="00645D3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45D38" w:rsidRDefault="00645D3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45D38" w:rsidRDefault="00645D3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45D38" w:rsidRDefault="00645D3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45D38" w:rsidRDefault="00645D3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45D38" w:rsidRDefault="00645D3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</w:t>
      </w:r>
      <w:r w:rsidR="000E55BE" w:rsidRPr="00645D38">
        <w:rPr>
          <w:rFonts w:ascii="Times New Roman" w:hAnsi="Times New Roman" w:cs="Times New Roman"/>
          <w:sz w:val="28"/>
          <w:szCs w:val="28"/>
          <w:lang w:val="tt-RU"/>
        </w:rPr>
        <w:t>Тәрбияче:Ахмадуллина Ләлә Зиннуровн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</w:p>
    <w:p w:rsidR="00645D38" w:rsidRDefault="000E55B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45D38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Баланың сабыйлык чорында ук үз-үзе һәм әйләнә тирәдәгеләр белән гармонияле мөнәсәбәтләренә нигез салына, ул төрле социаль хәлләргә җайлашырга өйрәнә.</w:t>
      </w:r>
      <w:r w:rsidR="00645D3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</w:t>
      </w:r>
    </w:p>
    <w:p w:rsidR="00AF4424" w:rsidRPr="00645D38" w:rsidRDefault="00645D3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Х</w:t>
      </w:r>
      <w:r w:rsidR="00AF4424" w:rsidRPr="00645D38">
        <w:rPr>
          <w:rFonts w:ascii="Times New Roman" w:hAnsi="Times New Roman" w:cs="Times New Roman"/>
          <w:sz w:val="28"/>
          <w:szCs w:val="28"/>
          <w:lang w:val="tt-RU"/>
        </w:rPr>
        <w:t>езмәт  эшчәнлеге  -социаль үсешне алга этәрүче төп көч.Мөстәкыйль эшчәнлек алып барып, өлкәннәр белән хезмттәшлек итеп, үзлегеннән өйрәнеп, кемгәдер ошарга тырышып бала җәмгыятьтә яшәү тәҗрибәсе туплый.</w:t>
      </w:r>
    </w:p>
    <w:p w:rsidR="00AF4424" w:rsidRPr="00645D38" w:rsidRDefault="00645D3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AF4424" w:rsidRPr="00645D38">
        <w:rPr>
          <w:rFonts w:ascii="Times New Roman" w:hAnsi="Times New Roman" w:cs="Times New Roman"/>
          <w:sz w:val="28"/>
          <w:szCs w:val="28"/>
          <w:lang w:val="tt-RU"/>
        </w:rPr>
        <w:t>Шуларны күздә тотып, безнең мәктәпкәчә белем бирү учреждениясе коллективы күп кенә педагогик казанышларны җентекләп өйрәнде.</w:t>
      </w:r>
    </w:p>
    <w:p w:rsidR="000E55BE" w:rsidRPr="00645D38" w:rsidRDefault="00645D3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AF4424" w:rsidRPr="00645D38">
        <w:rPr>
          <w:rFonts w:ascii="Times New Roman" w:hAnsi="Times New Roman" w:cs="Times New Roman"/>
          <w:sz w:val="28"/>
          <w:szCs w:val="28"/>
          <w:lang w:val="tt-RU"/>
        </w:rPr>
        <w:t xml:space="preserve">,,Балалар бакчасында тәрбия һәм белем бирү программасы”ның яңа варианты(2004 басылып чыкты)Баланың танып белүе, социаль </w:t>
      </w:r>
      <w:r w:rsidR="002B7949" w:rsidRPr="00645D38">
        <w:rPr>
          <w:rFonts w:ascii="Times New Roman" w:hAnsi="Times New Roman" w:cs="Times New Roman"/>
          <w:sz w:val="28"/>
          <w:szCs w:val="28"/>
          <w:lang w:val="tt-RU"/>
        </w:rPr>
        <w:t xml:space="preserve">һәм шәхси үсеше өчен киң мөмкинлекләр тудыра.Ториыш өчен әһәмиятле булган социаль үсеш чорында бала үзе яшәячәк җәмгыятьнең кыйммәтләрен, традицияләрен, мәдәниятен үзләштерә.                                                                                                                                                                     </w:t>
      </w:r>
    </w:p>
    <w:p w:rsidR="002B7949" w:rsidRPr="00645D38" w:rsidRDefault="00645D3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2B7949" w:rsidRPr="00645D38">
        <w:rPr>
          <w:rFonts w:ascii="Times New Roman" w:hAnsi="Times New Roman" w:cs="Times New Roman"/>
          <w:sz w:val="28"/>
          <w:szCs w:val="28"/>
          <w:lang w:val="tt-RU"/>
        </w:rPr>
        <w:t>Коллектив белән В.логиновның ,,Балачак”, С.Козловның ,,Мин- кеше” программаларын өйрәнеп, һәм үз  фикеребезчә, өлкәннәр хезмәте белән таныштыруның иң нәтиҗәле чараларын нигез итеп алдып, без түбәндәге юнәлешләрне билгеләдек:</w:t>
      </w:r>
    </w:p>
    <w:p w:rsidR="002B7949" w:rsidRPr="00645D38" w:rsidRDefault="00B14878" w:rsidP="00B148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45D38">
        <w:rPr>
          <w:rFonts w:ascii="Times New Roman" w:hAnsi="Times New Roman" w:cs="Times New Roman"/>
          <w:sz w:val="28"/>
          <w:szCs w:val="28"/>
          <w:lang w:val="tt-RU"/>
        </w:rPr>
        <w:t>Балалар белән эш алып бару;</w:t>
      </w:r>
    </w:p>
    <w:p w:rsidR="00B14878" w:rsidRPr="00645D38" w:rsidRDefault="00B14878" w:rsidP="00B148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645D38">
        <w:rPr>
          <w:rFonts w:ascii="Times New Roman" w:hAnsi="Times New Roman" w:cs="Times New Roman"/>
          <w:sz w:val="28"/>
          <w:szCs w:val="28"/>
          <w:lang w:val="tt-RU"/>
        </w:rPr>
        <w:t>Ата –аналар белән уртак эшчәнлек.</w:t>
      </w:r>
    </w:p>
    <w:p w:rsidR="00B14878" w:rsidRPr="00645D38" w:rsidRDefault="00B14878" w:rsidP="00645D38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45D38">
        <w:rPr>
          <w:rFonts w:ascii="Times New Roman" w:hAnsi="Times New Roman" w:cs="Times New Roman"/>
          <w:sz w:val="28"/>
          <w:szCs w:val="28"/>
          <w:lang w:val="tt-RU"/>
        </w:rPr>
        <w:t>Балалар белән эшләудә без мондый бурычларны билгеләдек:</w:t>
      </w:r>
    </w:p>
    <w:p w:rsidR="00B14878" w:rsidRPr="00645D38" w:rsidRDefault="00B14878" w:rsidP="00B14878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45D38">
        <w:rPr>
          <w:rFonts w:ascii="Times New Roman" w:hAnsi="Times New Roman" w:cs="Times New Roman"/>
          <w:sz w:val="28"/>
          <w:szCs w:val="28"/>
          <w:lang w:val="tt-RU"/>
        </w:rPr>
        <w:t>-төрле һөнәрләр белн таныштыру өчен шартлар тудыру;</w:t>
      </w:r>
    </w:p>
    <w:p w:rsidR="00645D38" w:rsidRDefault="00B14878" w:rsidP="00645D38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645D38">
        <w:rPr>
          <w:rFonts w:ascii="Times New Roman" w:hAnsi="Times New Roman" w:cs="Times New Roman"/>
          <w:sz w:val="28"/>
          <w:szCs w:val="28"/>
          <w:lang w:val="tt-RU"/>
        </w:rPr>
        <w:t>-хезмәт кешесенә хөрмәт һәм ихтирам тәрбияләү.</w:t>
      </w:r>
    </w:p>
    <w:p w:rsidR="00B14878" w:rsidRPr="00645D38" w:rsidRDefault="00645D38" w:rsidP="00645D3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B14878" w:rsidRPr="00645D38">
        <w:rPr>
          <w:rFonts w:ascii="Times New Roman" w:hAnsi="Times New Roman" w:cs="Times New Roman"/>
          <w:sz w:val="28"/>
          <w:szCs w:val="28"/>
          <w:lang w:val="tt-RU"/>
        </w:rPr>
        <w:t>Балаларны өлкәннр хезмәте белән таныштыруның күптөрле  формаларын максатлар билгеләү һәм аларга ирешү алымнарын үткәрәбез, күпләргә үрнәк булган кешеләр белән очрашулар оештырабыз.</w:t>
      </w:r>
    </w:p>
    <w:p w:rsidR="00B14878" w:rsidRPr="00645D38" w:rsidRDefault="00645D38" w:rsidP="00645D3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B14878" w:rsidRPr="00645D38">
        <w:rPr>
          <w:rFonts w:ascii="Times New Roman" w:hAnsi="Times New Roman" w:cs="Times New Roman"/>
          <w:sz w:val="28"/>
          <w:szCs w:val="28"/>
          <w:lang w:val="tt-RU"/>
        </w:rPr>
        <w:t xml:space="preserve">Без 5-6 яшьлек балаларга һөнәрләр белән </w:t>
      </w:r>
      <w:r w:rsidR="00AF42E6" w:rsidRPr="00645D38">
        <w:rPr>
          <w:rFonts w:ascii="Times New Roman" w:hAnsi="Times New Roman" w:cs="Times New Roman"/>
          <w:sz w:val="28"/>
          <w:szCs w:val="28"/>
          <w:lang w:val="tt-RU"/>
        </w:rPr>
        <w:t>танышу өчен зур мөмкинлекләр тудырдык. Балаларның ата-аналары эшләгән оешмаларга күп санлы экскурсияләр үткәрелде.</w:t>
      </w:r>
    </w:p>
    <w:p w:rsidR="00C03248" w:rsidRPr="00645D38" w:rsidRDefault="00645D38" w:rsidP="00645D3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AF42E6" w:rsidRPr="00645D38">
        <w:rPr>
          <w:rFonts w:ascii="Times New Roman" w:hAnsi="Times New Roman" w:cs="Times New Roman"/>
          <w:sz w:val="28"/>
          <w:szCs w:val="28"/>
          <w:lang w:val="tt-RU"/>
        </w:rPr>
        <w:t xml:space="preserve">Экскурсияләр вакытында тәрбиячеләр балаларны һәм аларның игътибарын җәлеп иткән һәрнәрсәне фоторәсемгә төшереп бара. Бупедагогик эшне пректлар методы буенча оештыруда </w:t>
      </w:r>
      <w:r w:rsidR="00C03248" w:rsidRPr="00645D38">
        <w:rPr>
          <w:rFonts w:ascii="Times New Roman" w:hAnsi="Times New Roman" w:cs="Times New Roman"/>
          <w:sz w:val="28"/>
          <w:szCs w:val="28"/>
          <w:lang w:val="tt-RU"/>
        </w:rPr>
        <w:t>фоторәсемнәрне дә файдаланырга мөмкинлек бирә.</w:t>
      </w:r>
    </w:p>
    <w:p w:rsidR="00C03248" w:rsidRPr="00645D38" w:rsidRDefault="00645D38" w:rsidP="00645D3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</w:t>
      </w:r>
      <w:r w:rsidR="00C03248" w:rsidRPr="00645D38">
        <w:rPr>
          <w:rFonts w:ascii="Times New Roman" w:hAnsi="Times New Roman" w:cs="Times New Roman"/>
          <w:sz w:val="28"/>
          <w:szCs w:val="28"/>
          <w:lang w:val="tt-RU"/>
        </w:rPr>
        <w:t>Рәсемнр тупланмасы белән танышкач, тәрбияче алардан китап ясарга тәкъдим итә.Нәтиҗәдә балалар китапның ничек иҗат ителүе , аны әзерләүдә нинди һөнәр ияләренең катнашуы белән таныша.</w:t>
      </w:r>
    </w:p>
    <w:p w:rsidR="00645D38" w:rsidRPr="00645D38" w:rsidRDefault="00645D38" w:rsidP="00645D3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C03248" w:rsidRPr="00645D38">
        <w:rPr>
          <w:rFonts w:ascii="Times New Roman" w:hAnsi="Times New Roman" w:cs="Times New Roman"/>
          <w:sz w:val="28"/>
          <w:szCs w:val="28"/>
          <w:lang w:val="tt-RU"/>
        </w:rPr>
        <w:t xml:space="preserve">Кызыклы экскурсияләрдән соң балалар үзләре танышкан профессияләр турында эчтәлекле рольле </w:t>
      </w:r>
      <w:r w:rsidR="00AF42E6" w:rsidRPr="00645D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3248" w:rsidRPr="00645D38">
        <w:rPr>
          <w:rFonts w:ascii="Times New Roman" w:hAnsi="Times New Roman" w:cs="Times New Roman"/>
          <w:sz w:val="28"/>
          <w:szCs w:val="28"/>
          <w:lang w:val="tt-RU"/>
        </w:rPr>
        <w:t>уеннар башкара .Машина йөртүче, програм</w:t>
      </w:r>
      <w:r w:rsidR="00736EF4" w:rsidRPr="00645D38">
        <w:rPr>
          <w:rFonts w:ascii="Times New Roman" w:hAnsi="Times New Roman" w:cs="Times New Roman"/>
          <w:sz w:val="28"/>
          <w:szCs w:val="28"/>
          <w:lang w:val="tt-RU"/>
        </w:rPr>
        <w:t>мачы, чәчтараш һөнәрләре.Чынлап</w:t>
      </w:r>
      <w:r w:rsidR="00C03248" w:rsidRPr="00645D38">
        <w:rPr>
          <w:rFonts w:ascii="Times New Roman" w:hAnsi="Times New Roman" w:cs="Times New Roman"/>
          <w:sz w:val="28"/>
          <w:szCs w:val="28"/>
          <w:lang w:val="tt-RU"/>
        </w:rPr>
        <w:t>та,</w:t>
      </w:r>
      <w:r w:rsidR="00736EF4" w:rsidRPr="00645D38">
        <w:rPr>
          <w:rFonts w:ascii="Times New Roman" w:hAnsi="Times New Roman" w:cs="Times New Roman"/>
          <w:sz w:val="28"/>
          <w:szCs w:val="28"/>
          <w:lang w:val="tt-RU"/>
        </w:rPr>
        <w:t xml:space="preserve"> экскурсияләр үткәргәннән соң, балалар тәрбияче белән берлектә ,,Балалар бакчасы”, ,,Теплица”, ,,Терлек абзары”, ,,Сөтчелек фермасы” дигән  рольле уеннарга макетларны зур теләк белән </w:t>
      </w:r>
      <w:r w:rsidRPr="00645D38">
        <w:rPr>
          <w:rFonts w:ascii="Times New Roman" w:hAnsi="Times New Roman" w:cs="Times New Roman"/>
          <w:sz w:val="28"/>
          <w:szCs w:val="28"/>
          <w:lang w:val="tt-RU"/>
        </w:rPr>
        <w:t>әзерләде.</w:t>
      </w:r>
    </w:p>
    <w:p w:rsidR="00AF42E6" w:rsidRPr="00645D38" w:rsidRDefault="00645D38" w:rsidP="00645D3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Pr="00645D38">
        <w:rPr>
          <w:rFonts w:ascii="Times New Roman" w:hAnsi="Times New Roman" w:cs="Times New Roman"/>
          <w:sz w:val="28"/>
          <w:szCs w:val="28"/>
          <w:lang w:val="tt-RU"/>
        </w:rPr>
        <w:t>Безнең балалар бакчасында иҗади фикерләүче педагог-тәрбиячеләр эшли.Алар тарафыннан ,,Кем булырга?”, ,, Миндә нинди сәләт бар?”, ,, Һәр хезмәт мактаулы” дигән бәйрәмнәр үткәрелде.</w:t>
      </w:r>
      <w:r w:rsidR="00C03248" w:rsidRPr="00645D3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E55BE" w:rsidRPr="000E55BE" w:rsidRDefault="000E55BE">
      <w:pPr>
        <w:rPr>
          <w:lang w:val="tt-RU"/>
        </w:rPr>
      </w:pPr>
    </w:p>
    <w:sectPr w:rsidR="000E55BE" w:rsidRPr="000E55BE" w:rsidSect="00E5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5A47"/>
    <w:multiLevelType w:val="hybridMultilevel"/>
    <w:tmpl w:val="4E9AD0DA"/>
    <w:lvl w:ilvl="0" w:tplc="49A496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0E55BE"/>
    <w:rsid w:val="000E55BE"/>
    <w:rsid w:val="002B7949"/>
    <w:rsid w:val="00645D38"/>
    <w:rsid w:val="00736EF4"/>
    <w:rsid w:val="00AF42E6"/>
    <w:rsid w:val="00AF4424"/>
    <w:rsid w:val="00B14878"/>
    <w:rsid w:val="00C03248"/>
    <w:rsid w:val="00D62441"/>
    <w:rsid w:val="00E5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2015-11-19T09:53:00Z</dcterms:created>
  <dcterms:modified xsi:type="dcterms:W3CDTF">2015-11-19T15:27:00Z</dcterms:modified>
</cp:coreProperties>
</file>