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B0" w:rsidRPr="00A4579F" w:rsidRDefault="001C0CB0" w:rsidP="00870785">
      <w:pPr>
        <w:spacing w:line="240" w:lineRule="auto"/>
        <w:rPr>
          <w:rFonts w:ascii="Arial" w:hAnsi="Arial" w:cs="Arial"/>
          <w:b/>
          <w:i w:val="0"/>
          <w:sz w:val="24"/>
          <w:szCs w:val="24"/>
          <w:u w:val="single"/>
          <w:lang w:val="ru-RU"/>
        </w:rPr>
      </w:pPr>
      <w:r>
        <w:rPr>
          <w:rFonts w:ascii="Arial" w:hAnsi="Arial" w:cs="Arial"/>
          <w:i w:val="0"/>
          <w:sz w:val="24"/>
          <w:szCs w:val="24"/>
          <w:lang w:val="ru-RU"/>
        </w:rPr>
        <w:tab/>
      </w:r>
      <w:r>
        <w:rPr>
          <w:rFonts w:ascii="Arial" w:hAnsi="Arial" w:cs="Arial"/>
          <w:i w:val="0"/>
          <w:sz w:val="24"/>
          <w:szCs w:val="24"/>
          <w:lang w:val="ru-RU"/>
        </w:rPr>
        <w:tab/>
      </w:r>
      <w:r>
        <w:rPr>
          <w:rFonts w:ascii="Arial" w:hAnsi="Arial" w:cs="Arial"/>
          <w:i w:val="0"/>
          <w:sz w:val="24"/>
          <w:szCs w:val="24"/>
          <w:lang w:val="ru-RU"/>
        </w:rPr>
        <w:tab/>
      </w:r>
      <w:r>
        <w:rPr>
          <w:rFonts w:ascii="Arial" w:hAnsi="Arial" w:cs="Arial"/>
          <w:i w:val="0"/>
          <w:sz w:val="24"/>
          <w:szCs w:val="24"/>
          <w:lang w:val="ru-RU"/>
        </w:rPr>
        <w:tab/>
      </w:r>
      <w:r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b/>
          <w:i w:val="0"/>
          <w:sz w:val="24"/>
          <w:szCs w:val="24"/>
          <w:u w:val="single"/>
          <w:lang w:val="ru-RU"/>
        </w:rPr>
        <w:t>Дистанционные курсы. Итоговая работа.</w:t>
      </w:r>
    </w:p>
    <w:p w:rsidR="001C0CB0" w:rsidRPr="00A4579F" w:rsidRDefault="001C0CB0" w:rsidP="001C0CB0">
      <w:pPr>
        <w:spacing w:line="240" w:lineRule="auto"/>
        <w:rPr>
          <w:rFonts w:ascii="Arial" w:hAnsi="Arial" w:cs="Arial"/>
          <w:i w:val="0"/>
          <w:sz w:val="24"/>
          <w:szCs w:val="24"/>
          <w:u w:val="single"/>
          <w:lang w:val="ru-RU"/>
        </w:rPr>
      </w:pPr>
    </w:p>
    <w:p w:rsidR="0013333E" w:rsidRPr="00A4579F" w:rsidRDefault="001A5A20" w:rsidP="001C0CB0">
      <w:pPr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ФИО: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="006E7DEC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                                                    </w:t>
      </w:r>
      <w:proofErr w:type="spellStart"/>
      <w:r w:rsidRPr="00A4579F">
        <w:rPr>
          <w:rFonts w:ascii="Arial" w:hAnsi="Arial" w:cs="Arial"/>
          <w:i w:val="0"/>
          <w:sz w:val="24"/>
          <w:szCs w:val="24"/>
          <w:lang w:val="ru-RU"/>
        </w:rPr>
        <w:t>Шкаруба</w:t>
      </w:r>
      <w:proofErr w:type="spellEnd"/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Ирина Альбертовна</w:t>
      </w:r>
    </w:p>
    <w:p w:rsidR="001C0CB0" w:rsidRPr="00A4579F" w:rsidRDefault="001C0CB0" w:rsidP="001C0CB0">
      <w:pPr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</w:p>
    <w:p w:rsidR="001A5A20" w:rsidRPr="00A4579F" w:rsidRDefault="001A5A20" w:rsidP="001C0CB0">
      <w:pPr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Должность, организация, город: </w:t>
      </w:r>
      <w:r w:rsidR="006E7DEC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        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учитель начальных классов МАОУ «СОШ №3 </w:t>
      </w:r>
      <w:r w:rsidR="006E7DEC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</w:t>
      </w:r>
    </w:p>
    <w:p w:rsidR="006E7DEC" w:rsidRPr="00A4579F" w:rsidRDefault="001A5A20" w:rsidP="001C0CB0">
      <w:pPr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 xml:space="preserve">                                           </w:t>
      </w:r>
      <w:r w:rsidR="006E7DEC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  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6E7DEC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    с. 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>Алакуртти» Кандалакшского района</w:t>
      </w:r>
      <w:r w:rsidR="006E7DEC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    </w:t>
      </w:r>
    </w:p>
    <w:p w:rsidR="006E7DEC" w:rsidRPr="00A4579F" w:rsidRDefault="006E7DEC" w:rsidP="001C0CB0">
      <w:pPr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                                                              </w:t>
      </w:r>
      <w:r w:rsidR="00870785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>Мурманской области</w:t>
      </w:r>
    </w:p>
    <w:p w:rsidR="001C0CB0" w:rsidRPr="00A4579F" w:rsidRDefault="001C0CB0" w:rsidP="001C0CB0">
      <w:pPr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</w:p>
    <w:p w:rsidR="001A5A20" w:rsidRPr="00A4579F" w:rsidRDefault="006E7DEC" w:rsidP="001C0CB0">
      <w:pPr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Личн</w:t>
      </w:r>
      <w:r w:rsidR="00870785" w:rsidRPr="00A4579F">
        <w:rPr>
          <w:rFonts w:ascii="Arial" w:hAnsi="Arial" w:cs="Arial"/>
          <w:i w:val="0"/>
          <w:sz w:val="24"/>
          <w:szCs w:val="24"/>
          <w:lang w:val="ru-RU"/>
        </w:rPr>
        <w:t xml:space="preserve">ый электронный адрес автора:    </w:t>
      </w:r>
      <w:r w:rsidR="00F42A2D">
        <w:fldChar w:fldCharType="begin"/>
      </w:r>
      <w:r w:rsidR="00F42A2D">
        <w:instrText>HYPERLINK</w:instrText>
      </w:r>
      <w:r w:rsidR="00F42A2D" w:rsidRPr="00485CDC">
        <w:rPr>
          <w:lang w:val="ru-RU"/>
        </w:rPr>
        <w:instrText xml:space="preserve"> "</w:instrText>
      </w:r>
      <w:r w:rsidR="00F42A2D">
        <w:instrText>mailto</w:instrText>
      </w:r>
      <w:r w:rsidR="00F42A2D" w:rsidRPr="00485CDC">
        <w:rPr>
          <w:lang w:val="ru-RU"/>
        </w:rPr>
        <w:instrText>:</w:instrText>
      </w:r>
      <w:r w:rsidR="00F42A2D">
        <w:instrText>shkaruba</w:instrText>
      </w:r>
      <w:r w:rsidR="00F42A2D" w:rsidRPr="00485CDC">
        <w:rPr>
          <w:lang w:val="ru-RU"/>
        </w:rPr>
        <w:instrText>.</w:instrText>
      </w:r>
      <w:r w:rsidR="00F42A2D">
        <w:instrText>irina</w:instrText>
      </w:r>
      <w:r w:rsidR="00F42A2D" w:rsidRPr="00485CDC">
        <w:rPr>
          <w:lang w:val="ru-RU"/>
        </w:rPr>
        <w:instrText>@</w:instrText>
      </w:r>
      <w:r w:rsidR="00F42A2D">
        <w:instrText>yandex</w:instrText>
      </w:r>
      <w:r w:rsidR="00F42A2D" w:rsidRPr="00485CDC">
        <w:rPr>
          <w:lang w:val="ru-RU"/>
        </w:rPr>
        <w:instrText>.</w:instrText>
      </w:r>
      <w:r w:rsidR="00F42A2D">
        <w:instrText>ru</w:instrText>
      </w:r>
      <w:r w:rsidR="00F42A2D" w:rsidRPr="00485CDC">
        <w:rPr>
          <w:lang w:val="ru-RU"/>
        </w:rPr>
        <w:instrText>"</w:instrText>
      </w:r>
      <w:r w:rsidR="00F42A2D">
        <w:fldChar w:fldCharType="separate"/>
      </w:r>
      <w:r w:rsidR="001C0CB0" w:rsidRPr="00A4579F">
        <w:rPr>
          <w:rStyle w:val="af4"/>
          <w:rFonts w:ascii="Arial" w:hAnsi="Arial" w:cs="Arial"/>
          <w:i w:val="0"/>
          <w:color w:val="auto"/>
          <w:sz w:val="24"/>
          <w:szCs w:val="24"/>
        </w:rPr>
        <w:t>shkaruba</w:t>
      </w:r>
      <w:r w:rsidR="001C0CB0" w:rsidRPr="00A4579F">
        <w:rPr>
          <w:rStyle w:val="af4"/>
          <w:rFonts w:ascii="Arial" w:hAnsi="Arial" w:cs="Arial"/>
          <w:i w:val="0"/>
          <w:color w:val="auto"/>
          <w:sz w:val="24"/>
          <w:szCs w:val="24"/>
          <w:lang w:val="ru-RU"/>
        </w:rPr>
        <w:t>.</w:t>
      </w:r>
      <w:r w:rsidR="001C0CB0" w:rsidRPr="00A4579F">
        <w:rPr>
          <w:rStyle w:val="af4"/>
          <w:rFonts w:ascii="Arial" w:hAnsi="Arial" w:cs="Arial"/>
          <w:i w:val="0"/>
          <w:color w:val="auto"/>
          <w:sz w:val="24"/>
          <w:szCs w:val="24"/>
        </w:rPr>
        <w:t>irina</w:t>
      </w:r>
      <w:r w:rsidR="001C0CB0" w:rsidRPr="00A4579F">
        <w:rPr>
          <w:rStyle w:val="af4"/>
          <w:rFonts w:ascii="Arial" w:hAnsi="Arial" w:cs="Arial"/>
          <w:i w:val="0"/>
          <w:color w:val="auto"/>
          <w:sz w:val="24"/>
          <w:szCs w:val="24"/>
          <w:lang w:val="ru-RU"/>
        </w:rPr>
        <w:t>@</w:t>
      </w:r>
      <w:r w:rsidR="001C0CB0" w:rsidRPr="00A4579F">
        <w:rPr>
          <w:rStyle w:val="af4"/>
          <w:rFonts w:ascii="Arial" w:hAnsi="Arial" w:cs="Arial"/>
          <w:i w:val="0"/>
          <w:color w:val="auto"/>
          <w:sz w:val="24"/>
          <w:szCs w:val="24"/>
        </w:rPr>
        <w:t>yandex</w:t>
      </w:r>
      <w:r w:rsidR="001C0CB0" w:rsidRPr="00A4579F">
        <w:rPr>
          <w:rStyle w:val="af4"/>
          <w:rFonts w:ascii="Arial" w:hAnsi="Arial" w:cs="Arial"/>
          <w:i w:val="0"/>
          <w:color w:val="auto"/>
          <w:sz w:val="24"/>
          <w:szCs w:val="24"/>
          <w:lang w:val="ru-RU"/>
        </w:rPr>
        <w:t>.</w:t>
      </w:r>
      <w:proofErr w:type="spellStart"/>
      <w:r w:rsidR="001C0CB0" w:rsidRPr="00A4579F">
        <w:rPr>
          <w:rStyle w:val="af4"/>
          <w:rFonts w:ascii="Arial" w:hAnsi="Arial" w:cs="Arial"/>
          <w:i w:val="0"/>
          <w:color w:val="auto"/>
          <w:sz w:val="24"/>
          <w:szCs w:val="24"/>
        </w:rPr>
        <w:t>ru</w:t>
      </w:r>
      <w:proofErr w:type="spellEnd"/>
      <w:r w:rsidR="00F42A2D">
        <w:fldChar w:fldCharType="end"/>
      </w:r>
    </w:p>
    <w:p w:rsidR="001C0CB0" w:rsidRPr="00A4579F" w:rsidRDefault="001C0CB0" w:rsidP="001C0CB0">
      <w:pPr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</w:p>
    <w:p w:rsidR="00870785" w:rsidRPr="00A4579F" w:rsidRDefault="00870785" w:rsidP="001C0CB0">
      <w:pPr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Название статьи:                                   Формирование приёма классификации у </w:t>
      </w:r>
    </w:p>
    <w:p w:rsidR="00870785" w:rsidRPr="00A4579F" w:rsidRDefault="00870785" w:rsidP="001C0CB0">
      <w:pPr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>младших школьников в процессе обучения</w:t>
      </w:r>
    </w:p>
    <w:p w:rsidR="00870785" w:rsidRPr="00A4579F" w:rsidRDefault="00871193" w:rsidP="001C0CB0">
      <w:pPr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="00870785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математике через урок и </w:t>
      </w:r>
      <w:proofErr w:type="gramStart"/>
      <w:r w:rsidR="00870785" w:rsidRPr="00A4579F">
        <w:rPr>
          <w:rFonts w:ascii="Arial" w:hAnsi="Arial" w:cs="Arial"/>
          <w:i w:val="0"/>
          <w:sz w:val="24"/>
          <w:szCs w:val="24"/>
          <w:lang w:val="ru-RU"/>
        </w:rPr>
        <w:t>внеурочную</w:t>
      </w:r>
      <w:proofErr w:type="gramEnd"/>
      <w:r w:rsidR="00870785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</w:p>
    <w:p w:rsidR="00147748" w:rsidRPr="00A4579F" w:rsidRDefault="00871193" w:rsidP="001C0CB0">
      <w:pPr>
        <w:tabs>
          <w:tab w:val="left" w:pos="4253"/>
        </w:tabs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="00870785" w:rsidRPr="00A4579F">
        <w:rPr>
          <w:rFonts w:ascii="Arial" w:hAnsi="Arial" w:cs="Arial"/>
          <w:i w:val="0"/>
          <w:sz w:val="24"/>
          <w:szCs w:val="24"/>
          <w:lang w:val="ru-RU"/>
        </w:rPr>
        <w:t>деятельность.</w:t>
      </w:r>
    </w:p>
    <w:p w:rsidR="001C0CB0" w:rsidRPr="00A4579F" w:rsidRDefault="001C0CB0" w:rsidP="001C0CB0">
      <w:pPr>
        <w:tabs>
          <w:tab w:val="left" w:pos="4253"/>
        </w:tabs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</w:p>
    <w:p w:rsidR="00871193" w:rsidRPr="00A4579F" w:rsidRDefault="00147748" w:rsidP="001C0CB0">
      <w:pPr>
        <w:tabs>
          <w:tab w:val="left" w:pos="4253"/>
        </w:tabs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Аннотация:</w:t>
      </w:r>
      <w:r w:rsidR="00871193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                                           В статье представлен опыт работы </w:t>
      </w:r>
      <w:proofErr w:type="gramStart"/>
      <w:r w:rsidR="00871193" w:rsidRPr="00A4579F">
        <w:rPr>
          <w:rFonts w:ascii="Arial" w:hAnsi="Arial" w:cs="Arial"/>
          <w:i w:val="0"/>
          <w:sz w:val="24"/>
          <w:szCs w:val="24"/>
          <w:lang w:val="ru-RU"/>
        </w:rPr>
        <w:t>с</w:t>
      </w:r>
      <w:proofErr w:type="gramEnd"/>
    </w:p>
    <w:p w:rsidR="00871193" w:rsidRPr="00A4579F" w:rsidRDefault="00871193" w:rsidP="001C0CB0">
      <w:pPr>
        <w:tabs>
          <w:tab w:val="left" w:pos="4253"/>
        </w:tabs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 xml:space="preserve">младшими школьниками  </w:t>
      </w:r>
      <w:r w:rsidR="00DA2620" w:rsidRPr="00A4579F">
        <w:rPr>
          <w:rFonts w:ascii="Arial" w:hAnsi="Arial" w:cs="Arial"/>
          <w:i w:val="0"/>
          <w:sz w:val="24"/>
          <w:szCs w:val="24"/>
          <w:lang w:val="ru-RU"/>
        </w:rPr>
        <w:t>по формированию</w:t>
      </w:r>
    </w:p>
    <w:p w:rsidR="00DA2620" w:rsidRPr="00A4579F" w:rsidRDefault="00DA2620" w:rsidP="001C0CB0">
      <w:pPr>
        <w:tabs>
          <w:tab w:val="left" w:pos="4253"/>
        </w:tabs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 xml:space="preserve">умения производить классификацию </w:t>
      </w:r>
    </w:p>
    <w:p w:rsidR="00DA2620" w:rsidRPr="00A4579F" w:rsidRDefault="00DA2620" w:rsidP="001C0CB0">
      <w:pPr>
        <w:tabs>
          <w:tab w:val="left" w:pos="4253"/>
        </w:tabs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 xml:space="preserve">объектов, что является одним </w:t>
      </w:r>
      <w:proofErr w:type="gramStart"/>
      <w:r w:rsidRPr="00A4579F">
        <w:rPr>
          <w:rFonts w:ascii="Arial" w:hAnsi="Arial" w:cs="Arial"/>
          <w:i w:val="0"/>
          <w:sz w:val="24"/>
          <w:szCs w:val="24"/>
          <w:lang w:val="ru-RU"/>
        </w:rPr>
        <w:t>из</w:t>
      </w:r>
      <w:proofErr w:type="gramEnd"/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</w:p>
    <w:p w:rsidR="00DA2620" w:rsidRPr="00A4579F" w:rsidRDefault="00DA2620" w:rsidP="001C0CB0">
      <w:pPr>
        <w:tabs>
          <w:tab w:val="left" w:pos="4253"/>
        </w:tabs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 xml:space="preserve">универсальных логических действий. </w:t>
      </w:r>
      <w:r w:rsidR="000E109A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Приём </w:t>
      </w:r>
    </w:p>
    <w:p w:rsidR="000E109A" w:rsidRPr="00A4579F" w:rsidRDefault="000E109A" w:rsidP="001C0CB0">
      <w:pPr>
        <w:tabs>
          <w:tab w:val="left" w:pos="4253"/>
        </w:tabs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>«классификация» рассматривается как способ</w:t>
      </w:r>
    </w:p>
    <w:p w:rsidR="000E109A" w:rsidRPr="00A4579F" w:rsidRDefault="000E109A" w:rsidP="001C0CB0">
      <w:pPr>
        <w:tabs>
          <w:tab w:val="left" w:pos="4253"/>
        </w:tabs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 xml:space="preserve">упорядочивания материала, который помогает </w:t>
      </w:r>
    </w:p>
    <w:p w:rsidR="000E109A" w:rsidRPr="00A4579F" w:rsidRDefault="000E109A" w:rsidP="001C0CB0">
      <w:pPr>
        <w:tabs>
          <w:tab w:val="left" w:pos="4253"/>
        </w:tabs>
        <w:spacing w:line="240" w:lineRule="auto"/>
        <w:ind w:left="4248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>всё «разложить по полочкам» и установить      определённый порядок.</w:t>
      </w:r>
    </w:p>
    <w:p w:rsidR="004311F7" w:rsidRPr="00A4579F" w:rsidRDefault="004311F7" w:rsidP="001C0CB0">
      <w:pPr>
        <w:tabs>
          <w:tab w:val="left" w:pos="4253"/>
        </w:tabs>
        <w:spacing w:line="240" w:lineRule="auto"/>
        <w:ind w:left="4248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 xml:space="preserve">Сформулирован перечень умений, необходимых для построения классификации, и </w:t>
      </w:r>
      <w:r w:rsidR="000E109A" w:rsidRPr="00A4579F">
        <w:rPr>
          <w:rFonts w:ascii="Arial" w:hAnsi="Arial" w:cs="Arial"/>
          <w:i w:val="0"/>
          <w:sz w:val="24"/>
          <w:szCs w:val="24"/>
          <w:lang w:val="ru-RU"/>
        </w:rPr>
        <w:t>соответствующие задания</w:t>
      </w:r>
      <w:proofErr w:type="gramStart"/>
      <w:r w:rsidR="000E109A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,</w:t>
      </w:r>
      <w:proofErr w:type="gramEnd"/>
      <w:r w:rsidR="000E109A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способствующие их </w:t>
      </w:r>
      <w:proofErr w:type="spellStart"/>
      <w:r w:rsidR="000E109A" w:rsidRPr="00A4579F">
        <w:rPr>
          <w:rFonts w:ascii="Arial" w:hAnsi="Arial" w:cs="Arial"/>
          <w:i w:val="0"/>
          <w:sz w:val="24"/>
          <w:szCs w:val="24"/>
          <w:lang w:val="ru-RU"/>
        </w:rPr>
        <w:t>сформированности</w:t>
      </w:r>
      <w:proofErr w:type="spellEnd"/>
      <w:r w:rsidR="000E109A" w:rsidRPr="00A4579F">
        <w:rPr>
          <w:rFonts w:ascii="Arial" w:hAnsi="Arial" w:cs="Arial"/>
          <w:i w:val="0"/>
          <w:sz w:val="24"/>
          <w:szCs w:val="24"/>
          <w:lang w:val="ru-RU"/>
        </w:rPr>
        <w:t>.</w:t>
      </w:r>
    </w:p>
    <w:p w:rsidR="009C61BC" w:rsidRPr="00A4579F" w:rsidRDefault="00DA2620" w:rsidP="001C0CB0">
      <w:pPr>
        <w:tabs>
          <w:tab w:val="left" w:pos="4253"/>
        </w:tabs>
        <w:spacing w:line="240" w:lineRule="auto"/>
        <w:ind w:left="4248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="00AE0535" w:rsidRPr="00A4579F">
        <w:rPr>
          <w:rFonts w:ascii="Arial" w:hAnsi="Arial" w:cs="Arial"/>
          <w:i w:val="0"/>
          <w:sz w:val="24"/>
          <w:szCs w:val="24"/>
          <w:lang w:val="ru-RU"/>
        </w:rPr>
        <w:t>Статья предназначена для учителей начальных классов  и педагогов дополнительного образования,</w:t>
      </w:r>
      <w:r w:rsidR="00DD424B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AE0535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которые </w:t>
      </w:r>
      <w:r w:rsidR="001C0CB0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призваны </w:t>
      </w:r>
      <w:r w:rsidR="009C61BC" w:rsidRPr="00A4579F">
        <w:rPr>
          <w:rFonts w:ascii="Arial" w:hAnsi="Arial" w:cs="Arial"/>
          <w:i w:val="0"/>
          <w:sz w:val="24"/>
          <w:szCs w:val="24"/>
          <w:lang w:val="ru-RU"/>
        </w:rPr>
        <w:t xml:space="preserve">формировать </w:t>
      </w:r>
      <w:r w:rsidR="00D76E95" w:rsidRPr="00A4579F">
        <w:rPr>
          <w:rFonts w:ascii="Arial" w:hAnsi="Arial" w:cs="Arial"/>
          <w:i w:val="0"/>
          <w:sz w:val="24"/>
          <w:szCs w:val="24"/>
          <w:lang w:val="ru-RU"/>
        </w:rPr>
        <w:t xml:space="preserve">у младших школьников </w:t>
      </w:r>
      <w:r w:rsidR="009C61BC" w:rsidRPr="00A4579F">
        <w:rPr>
          <w:rFonts w:ascii="Arial" w:hAnsi="Arial" w:cs="Arial"/>
          <w:i w:val="0"/>
          <w:sz w:val="24"/>
          <w:szCs w:val="24"/>
          <w:lang w:val="ru-RU"/>
        </w:rPr>
        <w:t>ун</w:t>
      </w:r>
      <w:r w:rsidR="00BA1292" w:rsidRPr="00A4579F">
        <w:rPr>
          <w:rFonts w:ascii="Arial" w:hAnsi="Arial" w:cs="Arial"/>
          <w:i w:val="0"/>
          <w:sz w:val="24"/>
          <w:szCs w:val="24"/>
          <w:lang w:val="ru-RU"/>
        </w:rPr>
        <w:t>иверсальные учебные действия с целью</w:t>
      </w:r>
      <w:r w:rsidR="009C61BC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развития умения  учиться – как</w:t>
      </w:r>
      <w:r w:rsidR="00BA1292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первого шага к самообразованию.</w:t>
      </w:r>
    </w:p>
    <w:p w:rsidR="00871193" w:rsidRPr="00A4579F" w:rsidRDefault="00871193" w:rsidP="001C0CB0">
      <w:pPr>
        <w:tabs>
          <w:tab w:val="left" w:pos="4253"/>
        </w:tabs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</w:p>
    <w:p w:rsidR="00871193" w:rsidRPr="00A4579F" w:rsidRDefault="00871193" w:rsidP="001C0CB0">
      <w:pPr>
        <w:tabs>
          <w:tab w:val="left" w:pos="4253"/>
        </w:tabs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</w:p>
    <w:p w:rsidR="00FC228E" w:rsidRPr="00A4579F" w:rsidRDefault="00147748" w:rsidP="001C0CB0">
      <w:pPr>
        <w:tabs>
          <w:tab w:val="left" w:pos="4253"/>
        </w:tabs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Ключевые слова: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="00FC228E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начальная школа, универсальные логические </w:t>
      </w:r>
    </w:p>
    <w:p w:rsidR="0052671F" w:rsidRPr="00A4579F" w:rsidRDefault="00FC228E" w:rsidP="001C0CB0">
      <w:pPr>
        <w:tabs>
          <w:tab w:val="left" w:pos="4253"/>
        </w:tabs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 xml:space="preserve">действия, приём </w:t>
      </w:r>
      <w:r w:rsidR="00871193" w:rsidRPr="00A4579F">
        <w:rPr>
          <w:rFonts w:ascii="Arial" w:hAnsi="Arial" w:cs="Arial"/>
          <w:i w:val="0"/>
          <w:sz w:val="24"/>
          <w:szCs w:val="24"/>
          <w:lang w:val="ru-RU"/>
        </w:rPr>
        <w:t>«классификация"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>,</w:t>
      </w:r>
      <w:r w:rsidR="00871193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задания</w:t>
      </w:r>
      <w:r w:rsidR="0052671F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</w:p>
    <w:p w:rsidR="00A218AB" w:rsidRPr="00A4579F" w:rsidRDefault="0052671F" w:rsidP="000F7362">
      <w:pPr>
        <w:tabs>
          <w:tab w:val="left" w:pos="4253"/>
        </w:tabs>
        <w:spacing w:line="240" w:lineRule="auto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>по построению классификации</w:t>
      </w:r>
      <w:r w:rsidR="00147748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</w:p>
    <w:p w:rsidR="00870785" w:rsidRPr="00A4579F" w:rsidRDefault="00870785" w:rsidP="001C0CB0">
      <w:pPr>
        <w:tabs>
          <w:tab w:val="left" w:pos="4395"/>
        </w:tabs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 xml:space="preserve">  </w:t>
      </w:r>
    </w:p>
    <w:p w:rsidR="00FE6459" w:rsidRPr="00A4579F" w:rsidRDefault="00E12FAD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Федеральным государственным образовательным стандартом</w:t>
      </w:r>
      <w:r w:rsidR="00FE645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начального общего образования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предусмотрено</w:t>
      </w:r>
      <w:r w:rsidR="00FE6459" w:rsidRPr="00A4579F">
        <w:rPr>
          <w:rFonts w:ascii="Arial" w:hAnsi="Arial" w:cs="Arial"/>
          <w:i w:val="0"/>
          <w:sz w:val="24"/>
          <w:szCs w:val="24"/>
          <w:lang w:val="ru-RU"/>
        </w:rPr>
        <w:t>,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что</w:t>
      </w:r>
      <w:r w:rsidR="00FE645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proofErr w:type="spellStart"/>
      <w:r w:rsidR="00FE6459" w:rsidRPr="00A4579F">
        <w:rPr>
          <w:rFonts w:ascii="Arial" w:hAnsi="Arial" w:cs="Arial"/>
          <w:i w:val="0"/>
          <w:sz w:val="24"/>
          <w:szCs w:val="24"/>
          <w:lang w:val="ru-RU"/>
        </w:rPr>
        <w:t>метапредметные</w:t>
      </w:r>
      <w:proofErr w:type="spellEnd"/>
      <w:r w:rsidR="00FE645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результаты освоения основной образовательной программы начального общего образования должны отражать овладение, кроме прочих, </w:t>
      </w:r>
      <w:r w:rsidR="00F83241" w:rsidRPr="00A4579F">
        <w:rPr>
          <w:rFonts w:ascii="Arial" w:hAnsi="Arial" w:cs="Arial"/>
          <w:i w:val="0"/>
          <w:sz w:val="24"/>
          <w:szCs w:val="24"/>
          <w:lang w:val="ru-RU"/>
        </w:rPr>
        <w:t xml:space="preserve">такими </w:t>
      </w:r>
      <w:r w:rsidR="00FE645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логическими действиями </w:t>
      </w:r>
      <w:r w:rsidR="00F83241" w:rsidRPr="00A4579F">
        <w:rPr>
          <w:rFonts w:ascii="Arial" w:hAnsi="Arial" w:cs="Arial"/>
          <w:i w:val="0"/>
          <w:sz w:val="24"/>
          <w:szCs w:val="24"/>
          <w:lang w:val="ru-RU"/>
        </w:rPr>
        <w:t>как сравнение, анализ, синтез, обобщение и классификац</w:t>
      </w:r>
      <w:r w:rsidR="00FE6459" w:rsidRPr="00A4579F">
        <w:rPr>
          <w:rFonts w:ascii="Arial" w:hAnsi="Arial" w:cs="Arial"/>
          <w:i w:val="0"/>
          <w:sz w:val="24"/>
          <w:szCs w:val="24"/>
          <w:lang w:val="ru-RU"/>
        </w:rPr>
        <w:t>и</w:t>
      </w:r>
      <w:r w:rsidR="00F83241" w:rsidRPr="00A4579F">
        <w:rPr>
          <w:rFonts w:ascii="Arial" w:hAnsi="Arial" w:cs="Arial"/>
          <w:i w:val="0"/>
          <w:sz w:val="24"/>
          <w:szCs w:val="24"/>
          <w:lang w:val="ru-RU"/>
        </w:rPr>
        <w:t>я</w:t>
      </w:r>
      <w:r w:rsidR="00FE645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по родовидовым признакам [1].</w:t>
      </w:r>
    </w:p>
    <w:p w:rsidR="00FE6459" w:rsidRPr="00A4579F" w:rsidRDefault="00FE6459" w:rsidP="001C0CB0">
      <w:pPr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="00A3268B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Для развития умения </w:t>
      </w:r>
      <w:proofErr w:type="gramStart"/>
      <w:r w:rsidRPr="00A4579F">
        <w:rPr>
          <w:rFonts w:ascii="Arial" w:hAnsi="Arial" w:cs="Arial"/>
          <w:i w:val="0"/>
          <w:sz w:val="24"/>
          <w:szCs w:val="24"/>
          <w:lang w:val="ru-RU"/>
        </w:rPr>
        <w:t>учиться</w:t>
      </w:r>
      <w:proofErr w:type="gramEnd"/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как первого шага к самообразованию </w:t>
      </w:r>
      <w:r w:rsidR="00FC228E" w:rsidRPr="00A4579F">
        <w:rPr>
          <w:rFonts w:ascii="Arial" w:hAnsi="Arial" w:cs="Arial"/>
          <w:i w:val="0"/>
          <w:sz w:val="24"/>
          <w:szCs w:val="24"/>
          <w:lang w:val="ru-RU"/>
        </w:rPr>
        <w:t xml:space="preserve">уже в начальной школе должны быть сформированы такие универсальные логические действия </w:t>
      </w:r>
      <w:r w:rsidR="00AD2A5F" w:rsidRPr="00A4579F">
        <w:rPr>
          <w:rFonts w:ascii="Arial" w:hAnsi="Arial" w:cs="Arial"/>
          <w:i w:val="0"/>
          <w:sz w:val="24"/>
          <w:szCs w:val="24"/>
          <w:lang w:val="ru-RU"/>
        </w:rPr>
        <w:t xml:space="preserve">[2], как выбор оснований и критериев для сравнения, </w:t>
      </w:r>
      <w:proofErr w:type="spellStart"/>
      <w:r w:rsidR="00AD2A5F" w:rsidRPr="00A4579F">
        <w:rPr>
          <w:rFonts w:ascii="Arial" w:hAnsi="Arial" w:cs="Arial"/>
          <w:i w:val="0"/>
          <w:sz w:val="24"/>
          <w:szCs w:val="24"/>
          <w:lang w:val="ru-RU"/>
        </w:rPr>
        <w:t>сериации</w:t>
      </w:r>
      <w:proofErr w:type="spellEnd"/>
      <w:r w:rsidR="00AD2A5F" w:rsidRPr="00A4579F">
        <w:rPr>
          <w:rFonts w:ascii="Arial" w:hAnsi="Arial" w:cs="Arial"/>
          <w:i w:val="0"/>
          <w:sz w:val="24"/>
          <w:szCs w:val="24"/>
          <w:lang w:val="ru-RU"/>
        </w:rPr>
        <w:t>, классификации объектов.</w:t>
      </w:r>
    </w:p>
    <w:p w:rsidR="00AD2A5F" w:rsidRPr="00A4579F" w:rsidRDefault="00AD2A5F" w:rsidP="001C0CB0">
      <w:pPr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 xml:space="preserve">В учебниках </w:t>
      </w:r>
      <w:r w:rsidR="00870785" w:rsidRPr="00A4579F">
        <w:rPr>
          <w:rFonts w:ascii="Arial" w:hAnsi="Arial" w:cs="Arial"/>
          <w:i w:val="0"/>
          <w:sz w:val="24"/>
          <w:szCs w:val="24"/>
          <w:lang w:val="ru-RU"/>
        </w:rPr>
        <w:t>мате</w:t>
      </w:r>
      <w:r w:rsidR="00147748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матики 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>по разным программам имеется большое к</w:t>
      </w:r>
      <w:r w:rsidR="00FC3E1B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оличество заданий на 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классификацию. Но не все младшие школьники влад</w:t>
      </w:r>
      <w:r w:rsidR="00FC3E1B" w:rsidRPr="00A4579F">
        <w:rPr>
          <w:rFonts w:ascii="Arial" w:hAnsi="Arial" w:cs="Arial"/>
          <w:i w:val="0"/>
          <w:sz w:val="24"/>
          <w:szCs w:val="24"/>
          <w:lang w:val="ru-RU"/>
        </w:rPr>
        <w:t>еют алгоритмом выполнения данной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FC3E1B" w:rsidRPr="00A4579F">
        <w:rPr>
          <w:rFonts w:ascii="Arial" w:hAnsi="Arial" w:cs="Arial"/>
          <w:i w:val="0"/>
          <w:sz w:val="24"/>
          <w:szCs w:val="24"/>
          <w:lang w:val="ru-RU"/>
        </w:rPr>
        <w:t>мыслительной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опера</w:t>
      </w:r>
      <w:r w:rsidR="00FC3E1B" w:rsidRPr="00A4579F">
        <w:rPr>
          <w:rFonts w:ascii="Arial" w:hAnsi="Arial" w:cs="Arial"/>
          <w:i w:val="0"/>
          <w:sz w:val="24"/>
          <w:szCs w:val="24"/>
          <w:lang w:val="ru-RU"/>
        </w:rPr>
        <w:t>ции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>. Ал</w:t>
      </w:r>
      <w:r w:rsidR="00F83241" w:rsidRPr="00A4579F">
        <w:rPr>
          <w:rFonts w:ascii="Arial" w:hAnsi="Arial" w:cs="Arial"/>
          <w:i w:val="0"/>
          <w:sz w:val="24"/>
          <w:szCs w:val="24"/>
          <w:lang w:val="ru-RU"/>
        </w:rPr>
        <w:t>горитмов этих нет и в учебниках, но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F83241" w:rsidRPr="00A4579F">
        <w:rPr>
          <w:rFonts w:ascii="Arial" w:hAnsi="Arial" w:cs="Arial"/>
          <w:i w:val="0"/>
          <w:sz w:val="24"/>
          <w:szCs w:val="24"/>
          <w:lang w:val="ru-RU"/>
        </w:rPr>
        <w:t>л</w:t>
      </w:r>
      <w:r w:rsidR="00FC3E1B" w:rsidRPr="00A4579F">
        <w:rPr>
          <w:rFonts w:ascii="Arial" w:hAnsi="Arial" w:cs="Arial"/>
          <w:i w:val="0"/>
          <w:sz w:val="24"/>
          <w:szCs w:val="24"/>
          <w:lang w:val="ru-RU"/>
        </w:rPr>
        <w:t xml:space="preserve">юбой алгоритм </w:t>
      </w:r>
      <w:r w:rsidR="00F83241" w:rsidRPr="00A4579F">
        <w:rPr>
          <w:rFonts w:ascii="Arial" w:hAnsi="Arial" w:cs="Arial"/>
          <w:i w:val="0"/>
          <w:sz w:val="24"/>
          <w:szCs w:val="24"/>
          <w:lang w:val="ru-RU"/>
        </w:rPr>
        <w:t>имеет операционную составляющую, и р</w:t>
      </w:r>
      <w:r w:rsidR="00FC3E1B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ебёнок должен понимать, что </w:t>
      </w:r>
      <w:proofErr w:type="gramStart"/>
      <w:r w:rsidR="00FC3E1B" w:rsidRPr="00A4579F">
        <w:rPr>
          <w:rFonts w:ascii="Arial" w:hAnsi="Arial" w:cs="Arial"/>
          <w:i w:val="0"/>
          <w:sz w:val="24"/>
          <w:szCs w:val="24"/>
          <w:lang w:val="ru-RU"/>
        </w:rPr>
        <w:t>из себя представляет</w:t>
      </w:r>
      <w:proofErr w:type="gramEnd"/>
      <w:r w:rsidR="00FC3E1B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это действие, из каких более мелких операций состоит, в каком порядке выполняется. </w:t>
      </w:r>
    </w:p>
    <w:p w:rsidR="00FC3E1B" w:rsidRPr="00A4579F" w:rsidRDefault="00FC3E1B" w:rsidP="001C0CB0">
      <w:pPr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 xml:space="preserve">Таким образом, перед учителем начальных классов стоит довольно сложная задача – научить своих учеников построению классификации. Сформированное умение классифицировать предметы, понятия помогает учащимся ориентироваться в большом количестве информации, облегчая </w:t>
      </w:r>
      <w:r w:rsidR="00796A97" w:rsidRPr="00A4579F">
        <w:rPr>
          <w:rFonts w:ascii="Arial" w:hAnsi="Arial" w:cs="Arial"/>
          <w:i w:val="0"/>
          <w:sz w:val="24"/>
          <w:szCs w:val="24"/>
          <w:lang w:val="ru-RU"/>
        </w:rPr>
        <w:t>процесс изучения явлений окружающего нас мира.</w:t>
      </w:r>
    </w:p>
    <w:p w:rsidR="00796A97" w:rsidRPr="00A4579F" w:rsidRDefault="00796A97" w:rsidP="001C0CB0">
      <w:pPr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 xml:space="preserve">Под </w:t>
      </w:r>
      <w:r w:rsidRPr="00A4579F">
        <w:rPr>
          <w:rFonts w:ascii="Arial" w:hAnsi="Arial" w:cs="Arial"/>
          <w:sz w:val="24"/>
          <w:szCs w:val="24"/>
          <w:lang w:val="ru-RU"/>
        </w:rPr>
        <w:t>классификацией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понимают распределение предметов какого</w:t>
      </w:r>
      <w:r w:rsidR="007774E7" w:rsidRPr="00A4579F">
        <w:rPr>
          <w:rFonts w:ascii="Arial" w:hAnsi="Arial" w:cs="Arial"/>
          <w:i w:val="0"/>
          <w:sz w:val="24"/>
          <w:szCs w:val="24"/>
          <w:lang w:val="ru-RU"/>
        </w:rPr>
        <w:t>-либо рода на взаимосвязанные кл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ассы </w:t>
      </w:r>
      <w:r w:rsidR="007774E7" w:rsidRPr="00A4579F">
        <w:rPr>
          <w:rFonts w:ascii="Arial" w:hAnsi="Arial" w:cs="Arial"/>
          <w:i w:val="0"/>
          <w:sz w:val="24"/>
          <w:szCs w:val="24"/>
          <w:lang w:val="ru-RU"/>
        </w:rPr>
        <w:t>согласно наиболее существенным признакам, присущим предметам данного рода и отличающим их от предметов других родов, при этом каждый класс занимает в получившейся системе определённое постоянное место и, в свою очередь, делится на подклассы [3].</w:t>
      </w:r>
    </w:p>
    <w:p w:rsidR="00934319" w:rsidRPr="00A4579F" w:rsidRDefault="00BB66ED" w:rsidP="001C0CB0">
      <w:pPr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="00600798" w:rsidRPr="00A4579F">
        <w:rPr>
          <w:rFonts w:ascii="Arial" w:hAnsi="Arial" w:cs="Arial"/>
          <w:i w:val="0"/>
          <w:sz w:val="24"/>
          <w:szCs w:val="24"/>
          <w:lang w:val="ru-RU"/>
        </w:rPr>
        <w:t>Особенно актуально для обучения в начальной школе, когда учитель</w:t>
      </w:r>
      <w:r w:rsidR="00197A47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proofErr w:type="gramStart"/>
      <w:r w:rsidR="000E68F1" w:rsidRPr="00A4579F">
        <w:rPr>
          <w:rFonts w:ascii="Arial" w:hAnsi="Arial" w:cs="Arial"/>
          <w:i w:val="0"/>
          <w:sz w:val="24"/>
          <w:szCs w:val="24"/>
          <w:lang w:val="ru-RU"/>
        </w:rPr>
        <w:t>(</w:t>
      </w:r>
      <w:r w:rsidR="00600798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proofErr w:type="gramEnd"/>
      <w:r w:rsidR="00600798" w:rsidRPr="00A4579F">
        <w:rPr>
          <w:rFonts w:ascii="Arial" w:hAnsi="Arial" w:cs="Arial"/>
          <w:i w:val="0"/>
          <w:sz w:val="24"/>
          <w:szCs w:val="24"/>
          <w:lang w:val="ru-RU"/>
        </w:rPr>
        <w:t>по причине возраст</w:t>
      </w:r>
      <w:r w:rsidR="000E68F1" w:rsidRPr="00A4579F">
        <w:rPr>
          <w:rFonts w:ascii="Arial" w:hAnsi="Arial" w:cs="Arial"/>
          <w:i w:val="0"/>
          <w:sz w:val="24"/>
          <w:szCs w:val="24"/>
          <w:lang w:val="ru-RU"/>
        </w:rPr>
        <w:t>ных особенностей своих учеников)</w:t>
      </w:r>
      <w:r w:rsidR="00600798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не имеет возможности дать определение многим научным понятиям</w:t>
      </w:r>
      <w:r w:rsidR="00E12FAD" w:rsidRPr="00A4579F">
        <w:rPr>
          <w:rFonts w:ascii="Arial" w:hAnsi="Arial" w:cs="Arial"/>
          <w:i w:val="0"/>
          <w:sz w:val="24"/>
          <w:szCs w:val="24"/>
          <w:lang w:val="ru-RU"/>
        </w:rPr>
        <w:t>, - всё-таки добиться</w:t>
      </w:r>
      <w:r w:rsidR="00600798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понимания</w:t>
      </w:r>
      <w:r w:rsidR="00E12FAD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147748" w:rsidRPr="00A4579F">
        <w:rPr>
          <w:rFonts w:ascii="Arial" w:hAnsi="Arial" w:cs="Arial"/>
          <w:i w:val="0"/>
          <w:sz w:val="24"/>
          <w:szCs w:val="24"/>
          <w:lang w:val="ru-RU"/>
        </w:rPr>
        <w:t xml:space="preserve">учениками </w:t>
      </w:r>
      <w:r w:rsidR="00E12FAD" w:rsidRPr="00A4579F">
        <w:rPr>
          <w:rFonts w:ascii="Arial" w:hAnsi="Arial" w:cs="Arial"/>
          <w:i w:val="0"/>
          <w:sz w:val="24"/>
          <w:szCs w:val="24"/>
          <w:lang w:val="ru-RU"/>
        </w:rPr>
        <w:t>этих понятий.</w:t>
      </w:r>
      <w:r w:rsidR="0052671F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A3268B" w:rsidRPr="00A4579F">
        <w:rPr>
          <w:rFonts w:ascii="Arial" w:hAnsi="Arial" w:cs="Arial"/>
          <w:i w:val="0"/>
          <w:sz w:val="24"/>
          <w:szCs w:val="24"/>
          <w:lang w:val="ru-RU"/>
        </w:rPr>
        <w:t>Формирование универсальных учебных действий является целенаправленным, системным процессом, который реализуется через все предметные области и внеурочную деятельность. Именно в</w:t>
      </w:r>
      <w:r w:rsidR="00934319" w:rsidRPr="00A4579F">
        <w:rPr>
          <w:rFonts w:ascii="Arial" w:hAnsi="Arial" w:cs="Arial"/>
          <w:i w:val="0"/>
          <w:sz w:val="24"/>
          <w:szCs w:val="24"/>
          <w:lang w:val="ru-RU"/>
        </w:rPr>
        <w:t>о внеурочное время на кружковых, клубных, индивидуально-групповых  и пр. занятиях учителя начальных классов</w:t>
      </w:r>
      <w:r w:rsidR="00AE0535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и руководители кружков</w:t>
      </w:r>
      <w:r w:rsidR="00934319" w:rsidRPr="00A4579F">
        <w:rPr>
          <w:rFonts w:ascii="Arial" w:hAnsi="Arial" w:cs="Arial"/>
          <w:i w:val="0"/>
          <w:sz w:val="24"/>
          <w:szCs w:val="24"/>
          <w:lang w:val="ru-RU"/>
        </w:rPr>
        <w:t>, используя большое количество пособий, могут в ненавязчивой, непринуждённой, занимательной форме на материале математики и других школьных предметов формировать у детей логическое мышление посредством знакомства с одной из  форм систематизации материала – классификацией.</w:t>
      </w:r>
    </w:p>
    <w:p w:rsidR="000E68F1" w:rsidRPr="00A4579F" w:rsidRDefault="002826F5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proofErr w:type="gramStart"/>
      <w:r w:rsidRPr="00A4579F">
        <w:rPr>
          <w:rFonts w:ascii="Arial" w:hAnsi="Arial" w:cs="Arial"/>
          <w:i w:val="0"/>
          <w:sz w:val="24"/>
          <w:szCs w:val="24"/>
          <w:lang w:val="ru-RU"/>
        </w:rPr>
        <w:lastRenderedPageBreak/>
        <w:t>Опробовав в практике своей работы большое количество различных</w:t>
      </w:r>
      <w:r w:rsidR="00E12FAD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пособий, я пришла к выводу</w:t>
      </w:r>
      <w:r w:rsidR="00600798" w:rsidRPr="00A4579F">
        <w:rPr>
          <w:rFonts w:ascii="Arial" w:hAnsi="Arial" w:cs="Arial"/>
          <w:i w:val="0"/>
          <w:sz w:val="24"/>
          <w:szCs w:val="24"/>
          <w:lang w:val="ru-RU"/>
        </w:rPr>
        <w:t>, что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EF0391" w:rsidRPr="00A4579F">
        <w:rPr>
          <w:rFonts w:ascii="Arial" w:hAnsi="Arial" w:cs="Arial"/>
          <w:i w:val="0"/>
          <w:sz w:val="24"/>
          <w:szCs w:val="24"/>
          <w:lang w:val="ru-RU"/>
        </w:rPr>
        <w:t>большим подспорьем в решении</w:t>
      </w:r>
      <w:r w:rsidR="0093431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задачи</w:t>
      </w:r>
      <w:r w:rsidR="00EF0391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обучения построению классификации и её использованию</w:t>
      </w:r>
      <w:r w:rsidR="0093431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, является пособие </w:t>
      </w:r>
      <w:r w:rsidR="000E68F1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И.Л.Никольской и </w:t>
      </w:r>
      <w:proofErr w:type="spellStart"/>
      <w:r w:rsidR="000E68F1" w:rsidRPr="00A4579F">
        <w:rPr>
          <w:rFonts w:ascii="Arial" w:hAnsi="Arial" w:cs="Arial"/>
          <w:i w:val="0"/>
          <w:sz w:val="24"/>
          <w:szCs w:val="24"/>
          <w:lang w:val="ru-RU"/>
        </w:rPr>
        <w:t>Л.И.Тиграновой</w:t>
      </w:r>
      <w:proofErr w:type="spellEnd"/>
      <w:r w:rsidR="000E68F1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«Гимнастика для ума»[4], где в 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наиболее </w:t>
      </w:r>
      <w:r w:rsidR="00600798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доступной </w:t>
      </w:r>
      <w:r w:rsidR="000E68F1" w:rsidRPr="00A4579F">
        <w:rPr>
          <w:rFonts w:ascii="Arial" w:hAnsi="Arial" w:cs="Arial"/>
          <w:i w:val="0"/>
          <w:sz w:val="24"/>
          <w:szCs w:val="24"/>
          <w:lang w:val="ru-RU"/>
        </w:rPr>
        <w:t>для младших школьников форме</w:t>
      </w:r>
      <w:r w:rsidR="0093431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раскрывается объём понятия</w:t>
      </w:r>
      <w:r w:rsidR="000E68F1" w:rsidRPr="00A4579F">
        <w:rPr>
          <w:rFonts w:ascii="Arial" w:hAnsi="Arial" w:cs="Arial"/>
          <w:i w:val="0"/>
          <w:sz w:val="24"/>
          <w:szCs w:val="24"/>
          <w:lang w:val="ru-RU"/>
        </w:rPr>
        <w:t xml:space="preserve">, даются методические рекомендации учителям, приводятся комментарии к каждому </w:t>
      </w:r>
      <w:r w:rsidR="00147748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внеклассному </w:t>
      </w:r>
      <w:r w:rsidR="000E68F1" w:rsidRPr="00A4579F">
        <w:rPr>
          <w:rFonts w:ascii="Arial" w:hAnsi="Arial" w:cs="Arial"/>
          <w:i w:val="0"/>
          <w:sz w:val="24"/>
          <w:szCs w:val="24"/>
          <w:lang w:val="ru-RU"/>
        </w:rPr>
        <w:t>занятию.</w:t>
      </w:r>
      <w:proofErr w:type="gramEnd"/>
    </w:p>
    <w:p w:rsidR="000E68F1" w:rsidRPr="00A4579F" w:rsidRDefault="000E68F1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Привожу пример: «Митя </w:t>
      </w:r>
      <w:r w:rsidR="00AB2AF3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встретил в одной умной книге о животных слово </w:t>
      </w:r>
      <w:r w:rsidR="00AB2AF3" w:rsidRPr="00A4579F">
        <w:rPr>
          <w:rFonts w:ascii="Arial" w:hAnsi="Arial" w:cs="Arial"/>
          <w:sz w:val="24"/>
          <w:szCs w:val="24"/>
          <w:lang w:val="ru-RU"/>
        </w:rPr>
        <w:t>классификация</w:t>
      </w:r>
      <w:r w:rsidR="00AB2AF3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и решил посмотреть </w:t>
      </w:r>
      <w:r w:rsidR="00FC1D1B" w:rsidRPr="00A4579F">
        <w:rPr>
          <w:rFonts w:ascii="Arial" w:hAnsi="Arial" w:cs="Arial"/>
          <w:i w:val="0"/>
          <w:sz w:val="24"/>
          <w:szCs w:val="24"/>
          <w:lang w:val="ru-RU"/>
        </w:rPr>
        <w:t>в словаре, что оно означает. Но</w:t>
      </w:r>
      <w:r w:rsidR="00AB2AF3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найти словарь оказалось не так просто. Перерыв снизу доверху </w:t>
      </w:r>
      <w:r w:rsidR="00FB5B46" w:rsidRPr="00A4579F">
        <w:rPr>
          <w:rFonts w:ascii="Arial" w:hAnsi="Arial" w:cs="Arial"/>
          <w:i w:val="0"/>
          <w:sz w:val="24"/>
          <w:szCs w:val="24"/>
          <w:lang w:val="ru-RU"/>
        </w:rPr>
        <w:t>все пять полок своего книжного шкафа, Митя обнаружил словарь только на верхней полке, да и то с трудом: он был завален всяким хламом – старыми тетрадями, растрёпанными детскими книжками, альбомами с марками, разрозненными номерами журнала  «Юный натуралист».</w:t>
      </w:r>
    </w:p>
    <w:p w:rsidR="000E68F1" w:rsidRPr="00A4579F" w:rsidRDefault="00FB5B46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В словаре Митя прочёл: «Классификация – распределение предметов на группы (классы) по каким-нибудь отличительным признакам</w:t>
      </w:r>
      <w:proofErr w:type="gramStart"/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.</w:t>
      </w:r>
      <w:proofErr w:type="gramEnd"/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Классификация всегда устанавливает определённый порядок». </w:t>
      </w:r>
    </w:p>
    <w:p w:rsidR="000E68F1" w:rsidRPr="00A4579F" w:rsidRDefault="00FB5B46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«Порядок – это как раз то, что мне нужно»,- подумал Митя и стал разбирать книжный шкаф.</w:t>
      </w:r>
      <w:r w:rsidR="00DF5BE8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На третью, самую удобную, полку он поставил учебники, под ними расположил тетради и альбомы, внизу поместил словари и справочники, а две верхние полки занял книгами о животных и комплектами журнала «Юный натуралист». Всё остальное было убрано в тумбочку. «Теперь я всегда легко найду то, что мне нужно»,- с удовольствием подумал Митя и, достав с нижней полки книгу, в которой ему встретилось слово </w:t>
      </w:r>
      <w:r w:rsidR="00DF5BE8" w:rsidRPr="00A4579F">
        <w:rPr>
          <w:rFonts w:ascii="Arial" w:hAnsi="Arial" w:cs="Arial"/>
          <w:sz w:val="24"/>
          <w:szCs w:val="24"/>
          <w:lang w:val="ru-RU"/>
        </w:rPr>
        <w:t>классификация</w:t>
      </w:r>
      <w:r w:rsidR="00DF5BE8" w:rsidRPr="00A4579F">
        <w:rPr>
          <w:rFonts w:ascii="Arial" w:hAnsi="Arial" w:cs="Arial"/>
          <w:i w:val="0"/>
          <w:sz w:val="24"/>
          <w:szCs w:val="24"/>
          <w:lang w:val="ru-RU"/>
        </w:rPr>
        <w:t xml:space="preserve">, раскрыл её. </w:t>
      </w:r>
    </w:p>
    <w:p w:rsidR="00907BD6" w:rsidRPr="00A4579F" w:rsidRDefault="00DF5BE8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Оказалось, что классификация помогает навести порядок в наших знаниях</w:t>
      </w:r>
      <w:proofErr w:type="gramStart"/>
      <w:r w:rsidR="00907BD6" w:rsidRPr="00A4579F">
        <w:rPr>
          <w:rFonts w:ascii="Arial" w:hAnsi="Arial" w:cs="Arial"/>
          <w:i w:val="0"/>
          <w:sz w:val="24"/>
          <w:szCs w:val="24"/>
          <w:lang w:val="ru-RU"/>
        </w:rPr>
        <w:t>,..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«</w:t>
      </w:r>
      <w:proofErr w:type="gramEnd"/>
      <w:r w:rsidRPr="00A4579F">
        <w:rPr>
          <w:rFonts w:ascii="Arial" w:hAnsi="Arial" w:cs="Arial"/>
          <w:i w:val="0"/>
          <w:sz w:val="24"/>
          <w:szCs w:val="24"/>
          <w:lang w:val="ru-RU"/>
        </w:rPr>
        <w:t>разложить их по полочкам»</w:t>
      </w:r>
      <w:r w:rsidR="003E22F4" w:rsidRPr="00A4579F">
        <w:rPr>
          <w:rFonts w:ascii="Arial" w:hAnsi="Arial" w:cs="Arial"/>
          <w:i w:val="0"/>
          <w:sz w:val="24"/>
          <w:szCs w:val="24"/>
          <w:lang w:val="ru-RU"/>
        </w:rPr>
        <w:t>… Но через некоторое время оказалось, что и при такой классификации</w:t>
      </w:r>
      <w:r w:rsidR="00907BD6" w:rsidRPr="00A4579F">
        <w:rPr>
          <w:rFonts w:ascii="Arial" w:hAnsi="Arial" w:cs="Arial"/>
          <w:i w:val="0"/>
          <w:sz w:val="24"/>
          <w:szCs w:val="24"/>
          <w:lang w:val="ru-RU"/>
        </w:rPr>
        <w:t>, когда расставлены по разным полкам учебники, тетради, словари и справочники, книги о животных, номера журнала «Юный натуралист» -</w:t>
      </w:r>
      <w:r w:rsidR="003E22F4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нужную книгу или тетрадь далеко не всегд</w:t>
      </w:r>
      <w:r w:rsidR="00907BD6" w:rsidRPr="00A4579F">
        <w:rPr>
          <w:rFonts w:ascii="Arial" w:hAnsi="Arial" w:cs="Arial"/>
          <w:i w:val="0"/>
          <w:sz w:val="24"/>
          <w:szCs w:val="24"/>
          <w:lang w:val="ru-RU"/>
        </w:rPr>
        <w:t>а удаётся найти сразу. Попробуй</w:t>
      </w:r>
      <w:r w:rsidR="003E22F4" w:rsidRPr="00A4579F">
        <w:rPr>
          <w:rFonts w:ascii="Arial" w:hAnsi="Arial" w:cs="Arial"/>
          <w:i w:val="0"/>
          <w:sz w:val="24"/>
          <w:szCs w:val="24"/>
          <w:lang w:val="ru-RU"/>
        </w:rPr>
        <w:t>,</w:t>
      </w:r>
      <w:r w:rsidR="00907BD6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перебери 30 тетрадок</w:t>
      </w:r>
      <w:r w:rsidR="003E22F4" w:rsidRPr="00A4579F">
        <w:rPr>
          <w:rFonts w:ascii="Arial" w:hAnsi="Arial" w:cs="Arial"/>
          <w:i w:val="0"/>
          <w:sz w:val="24"/>
          <w:szCs w:val="24"/>
          <w:lang w:val="ru-RU"/>
        </w:rPr>
        <w:t xml:space="preserve">, чтобы отыскать среди них тоненькую тетрадь по математике! </w:t>
      </w:r>
    </w:p>
    <w:p w:rsidR="00907BD6" w:rsidRPr="00A4579F" w:rsidRDefault="003E22F4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Столкнувшись с такими трудностями, Митя решил продолжить наведение порядка в своём шкафу. На полке с тетрадями он слева поставил все тетради по математике, затем – по русскому языку, затем – по природоведению и т.д. Подобным образом он поступил с содержимым других полок.</w:t>
      </w:r>
    </w:p>
    <w:p w:rsidR="00907BD6" w:rsidRPr="00A4579F" w:rsidRDefault="003E22F4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Таким образом, после классификации содержимого книжного шкафа по полкам Митя провёл классификации на полках, выбрав для каждой из них подходящее основание: учебники и тетради он разложил по предметам, журналы – по годам издания и т.д.</w:t>
      </w:r>
      <w:r w:rsidR="00B075D5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</w:p>
    <w:p w:rsidR="00907BD6" w:rsidRPr="00A4579F" w:rsidRDefault="00B075D5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Можно было совершенствовать порядок в шкафу и далее, классифицировав каким-нибудь способом каждую группу книг и тетрадей.  Порядок, наве</w:t>
      </w:r>
      <w:r w:rsidR="00907BD6" w:rsidRPr="00A4579F">
        <w:rPr>
          <w:rFonts w:ascii="Arial" w:hAnsi="Arial" w:cs="Arial"/>
          <w:i w:val="0"/>
          <w:sz w:val="24"/>
          <w:szCs w:val="24"/>
          <w:lang w:val="ru-RU"/>
        </w:rPr>
        <w:t>дённый таким способом, помогает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, например, библиотекарю среди тысяч, а то и десятков тысяч книг быстро найти ту, которую просит читатель. </w:t>
      </w:r>
    </w:p>
    <w:p w:rsidR="00907BD6" w:rsidRPr="00A4579F" w:rsidRDefault="00B075D5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С помощью такой многоступенчатой классификации систематизируются знания в различных областях. Так, в зоологии</w:t>
      </w:r>
      <w:r w:rsidR="00485CD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(науке о животных) все животные классифицируются на типы, каждый тип -на классы, класс – на отряды, отряд – на семейства, семейство – на роды, род – на виды. </w:t>
      </w:r>
      <w:proofErr w:type="gramStart"/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Например, Каштанка, героиня рассказа А.П.Чехова относится </w:t>
      </w:r>
      <w:r w:rsidRPr="00A4579F">
        <w:rPr>
          <w:rFonts w:ascii="Arial" w:hAnsi="Arial" w:cs="Arial"/>
          <w:b/>
          <w:i w:val="0"/>
          <w:sz w:val="24"/>
          <w:szCs w:val="24"/>
          <w:lang w:val="ru-RU"/>
        </w:rPr>
        <w:t xml:space="preserve">к виду </w:t>
      </w:r>
      <w:r w:rsidR="00F90D94" w:rsidRPr="00A4579F">
        <w:rPr>
          <w:rFonts w:ascii="Arial" w:hAnsi="Arial" w:cs="Arial"/>
          <w:i w:val="0"/>
          <w:sz w:val="24"/>
          <w:szCs w:val="24"/>
          <w:lang w:val="ru-RU"/>
        </w:rPr>
        <w:t xml:space="preserve">«собака домашняя», </w:t>
      </w:r>
      <w:r w:rsidR="00F90D94" w:rsidRPr="00A4579F">
        <w:rPr>
          <w:rFonts w:ascii="Arial" w:hAnsi="Arial" w:cs="Arial"/>
          <w:b/>
          <w:i w:val="0"/>
          <w:sz w:val="24"/>
          <w:szCs w:val="24"/>
          <w:lang w:val="ru-RU"/>
        </w:rPr>
        <w:t>роду</w:t>
      </w:r>
      <w:r w:rsidR="00F90D94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– волк, </w:t>
      </w:r>
      <w:r w:rsidR="00F90D94" w:rsidRPr="00A4579F">
        <w:rPr>
          <w:rFonts w:ascii="Arial" w:hAnsi="Arial" w:cs="Arial"/>
          <w:b/>
          <w:i w:val="0"/>
          <w:sz w:val="24"/>
          <w:szCs w:val="24"/>
          <w:lang w:val="ru-RU"/>
        </w:rPr>
        <w:t>семейству</w:t>
      </w:r>
      <w:r w:rsidR="00F90D94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волчьих, </w:t>
      </w:r>
      <w:r w:rsidR="00F90D94" w:rsidRPr="00A4579F">
        <w:rPr>
          <w:rFonts w:ascii="Arial" w:hAnsi="Arial" w:cs="Arial"/>
          <w:b/>
          <w:i w:val="0"/>
          <w:sz w:val="24"/>
          <w:szCs w:val="24"/>
          <w:lang w:val="ru-RU"/>
        </w:rPr>
        <w:t>отряду</w:t>
      </w:r>
      <w:r w:rsidR="00F90D94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хищных, к</w:t>
      </w:r>
      <w:r w:rsidR="00F90D94" w:rsidRPr="00A4579F">
        <w:rPr>
          <w:rFonts w:ascii="Arial" w:hAnsi="Arial" w:cs="Arial"/>
          <w:b/>
          <w:i w:val="0"/>
          <w:sz w:val="24"/>
          <w:szCs w:val="24"/>
          <w:lang w:val="ru-RU"/>
        </w:rPr>
        <w:t>лассу</w:t>
      </w:r>
      <w:r w:rsidR="00F90D94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млекопитающих, </w:t>
      </w:r>
      <w:r w:rsidR="00F90D94" w:rsidRPr="00A4579F">
        <w:rPr>
          <w:rFonts w:ascii="Arial" w:hAnsi="Arial" w:cs="Arial"/>
          <w:b/>
          <w:i w:val="0"/>
          <w:sz w:val="24"/>
          <w:szCs w:val="24"/>
          <w:lang w:val="ru-RU"/>
        </w:rPr>
        <w:t>типу</w:t>
      </w:r>
      <w:r w:rsidR="00F90D94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хордовых. </w:t>
      </w:r>
      <w:proofErr w:type="gramEnd"/>
    </w:p>
    <w:p w:rsidR="007774E7" w:rsidRPr="00A4579F" w:rsidRDefault="00F90D94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lastRenderedPageBreak/>
        <w:t xml:space="preserve">Таким </w:t>
      </w:r>
      <w:proofErr w:type="gramStart"/>
      <w:r w:rsidRPr="00A4579F">
        <w:rPr>
          <w:rFonts w:ascii="Arial" w:hAnsi="Arial" w:cs="Arial"/>
          <w:i w:val="0"/>
          <w:sz w:val="24"/>
          <w:szCs w:val="24"/>
          <w:lang w:val="ru-RU"/>
        </w:rPr>
        <w:t>образом</w:t>
      </w:r>
      <w:proofErr w:type="gramEnd"/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всё многообразие животного мира приводится в систему. Для каждого животного в этой системе находится своё место. Это место всегда можно определить, указав тип, класс, отряд, семейство, роди вид, к которым относится животное. Подобным образом можно найти место жительства отдельного человека на земном шаре, зная его адрес: страну, где </w:t>
      </w:r>
      <w:r w:rsidR="00E12FAD" w:rsidRPr="00A4579F">
        <w:rPr>
          <w:rFonts w:ascii="Arial" w:hAnsi="Arial" w:cs="Arial"/>
          <w:i w:val="0"/>
          <w:sz w:val="24"/>
          <w:szCs w:val="24"/>
          <w:lang w:val="ru-RU"/>
        </w:rPr>
        <w:t>он живёт, республику или штат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в этой стране, город или дерев</w:t>
      </w:r>
      <w:r w:rsidR="00907BD6" w:rsidRPr="00A4579F">
        <w:rPr>
          <w:rFonts w:ascii="Arial" w:hAnsi="Arial" w:cs="Arial"/>
          <w:i w:val="0"/>
          <w:sz w:val="24"/>
          <w:szCs w:val="24"/>
          <w:lang w:val="ru-RU"/>
        </w:rPr>
        <w:t>ню</w:t>
      </w:r>
      <w:r w:rsidR="00D73051" w:rsidRPr="00A4579F">
        <w:rPr>
          <w:rFonts w:ascii="Arial" w:hAnsi="Arial" w:cs="Arial"/>
          <w:i w:val="0"/>
          <w:sz w:val="24"/>
          <w:szCs w:val="24"/>
          <w:lang w:val="ru-RU"/>
        </w:rPr>
        <w:t>,</w:t>
      </w:r>
      <w:r w:rsidR="00907BD6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улицу, номер дома и квартиры»</w:t>
      </w:r>
      <w:r w:rsidR="00E12FAD" w:rsidRPr="00A4579F">
        <w:rPr>
          <w:rFonts w:ascii="Arial" w:hAnsi="Arial" w:cs="Arial"/>
          <w:i w:val="0"/>
          <w:sz w:val="24"/>
          <w:szCs w:val="24"/>
          <w:lang w:val="ru-RU"/>
        </w:rPr>
        <w:t>.</w:t>
      </w:r>
    </w:p>
    <w:p w:rsidR="00EF0391" w:rsidRPr="00A4579F" w:rsidRDefault="0079788F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Многолетний личный опыт работы в начальной школе показывает, что  обязательными в </w:t>
      </w:r>
      <w:r w:rsidR="00EF0391" w:rsidRPr="00A4579F">
        <w:rPr>
          <w:rFonts w:ascii="Arial" w:hAnsi="Arial" w:cs="Arial"/>
          <w:i w:val="0"/>
          <w:sz w:val="24"/>
          <w:szCs w:val="24"/>
          <w:lang w:val="ru-RU"/>
        </w:rPr>
        <w:t>перечн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>е</w:t>
      </w:r>
      <w:r w:rsidR="00EF0391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умений 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>по построению классификации должны быть следующие:</w:t>
      </w:r>
    </w:p>
    <w:p w:rsidR="00A218AB" w:rsidRPr="00A4579F" w:rsidRDefault="00261159" w:rsidP="001C0CB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u w:val="single"/>
          <w:lang w:val="ru-RU"/>
        </w:rPr>
        <w:t xml:space="preserve">- </w:t>
      </w:r>
      <w:r w:rsidR="0079788F" w:rsidRPr="00A4579F">
        <w:rPr>
          <w:rFonts w:ascii="Arial" w:hAnsi="Arial" w:cs="Arial"/>
          <w:sz w:val="24"/>
          <w:szCs w:val="24"/>
          <w:u w:val="single"/>
          <w:lang w:val="ru-RU"/>
        </w:rPr>
        <w:t>о</w:t>
      </w:r>
      <w:r w:rsidR="003719A5" w:rsidRPr="00A4579F">
        <w:rPr>
          <w:rFonts w:ascii="Arial" w:hAnsi="Arial" w:cs="Arial"/>
          <w:sz w:val="24"/>
          <w:szCs w:val="24"/>
          <w:u w:val="single"/>
          <w:lang w:val="ru-RU"/>
        </w:rPr>
        <w:t>писание</w:t>
      </w:r>
      <w:r w:rsidR="00EF0391" w:rsidRPr="00A4579F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A4579F">
        <w:rPr>
          <w:rFonts w:ascii="Arial" w:hAnsi="Arial" w:cs="Arial"/>
          <w:sz w:val="24"/>
          <w:szCs w:val="24"/>
          <w:u w:val="single"/>
          <w:lang w:val="ru-RU"/>
        </w:rPr>
        <w:t>словами групп</w:t>
      </w:r>
      <w:r w:rsidR="00EF0391" w:rsidRPr="00A4579F">
        <w:rPr>
          <w:rFonts w:ascii="Arial" w:hAnsi="Arial" w:cs="Arial"/>
          <w:sz w:val="24"/>
          <w:szCs w:val="24"/>
          <w:u w:val="single"/>
          <w:lang w:val="ru-RU"/>
        </w:rPr>
        <w:t xml:space="preserve"> в готовой классификации</w:t>
      </w:r>
      <w:r w:rsidR="003A0C6E" w:rsidRPr="00A4579F">
        <w:rPr>
          <w:rFonts w:ascii="Arial" w:hAnsi="Arial" w:cs="Arial"/>
          <w:i w:val="0"/>
          <w:sz w:val="24"/>
          <w:szCs w:val="24"/>
          <w:u w:val="single"/>
          <w:lang w:val="ru-RU"/>
        </w:rPr>
        <w:t xml:space="preserve"> </w:t>
      </w:r>
    </w:p>
    <w:p w:rsidR="00BE62C9" w:rsidRPr="00A4579F" w:rsidRDefault="00261159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Пример: опиши словами каждую группу: </w:t>
      </w:r>
    </w:p>
    <w:p w:rsidR="00261159" w:rsidRPr="00A4579F" w:rsidRDefault="00261159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а) 9,18,27,36,45,54,63,72</w:t>
      </w:r>
      <w:r w:rsidR="00F3188D" w:rsidRPr="00A4579F">
        <w:rPr>
          <w:rFonts w:ascii="Arial" w:hAnsi="Arial" w:cs="Arial"/>
          <w:i w:val="0"/>
          <w:sz w:val="24"/>
          <w:szCs w:val="24"/>
          <w:lang w:val="ru-RU"/>
        </w:rPr>
        <w:t>,91 (</w:t>
      </w:r>
      <w:r w:rsidR="00F12F8E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Ответ: </w:t>
      </w:r>
      <w:r w:rsidR="00F3188D" w:rsidRPr="00A4579F">
        <w:rPr>
          <w:rFonts w:ascii="Arial" w:hAnsi="Arial" w:cs="Arial"/>
          <w:i w:val="0"/>
          <w:sz w:val="24"/>
          <w:szCs w:val="24"/>
          <w:lang w:val="ru-RU"/>
        </w:rPr>
        <w:t>каждое следующее число на 9 больше предыдущего; числа, делящиеся на 9, расположены в порядке возрастания и т.д.)</w:t>
      </w:r>
    </w:p>
    <w:p w:rsidR="00BE62C9" w:rsidRPr="00A4579F" w:rsidRDefault="00BE62C9" w:rsidP="001C0CB0">
      <w:pPr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       </w:t>
      </w:r>
      <w:r w:rsidR="0026115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б) 50,60,</w:t>
      </w:r>
      <w:r w:rsidR="00F3188D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 </w:t>
      </w:r>
      <w:r w:rsidR="00261159" w:rsidRPr="00A4579F">
        <w:rPr>
          <w:rFonts w:ascii="Arial" w:hAnsi="Arial" w:cs="Arial"/>
          <w:i w:val="0"/>
          <w:sz w:val="24"/>
          <w:szCs w:val="24"/>
          <w:lang w:val="ru-RU"/>
        </w:rPr>
        <w:t>80,90,</w:t>
      </w:r>
      <w:r w:rsidR="00F3188D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</w:t>
      </w:r>
      <w:r w:rsidR="00261159" w:rsidRPr="00A4579F">
        <w:rPr>
          <w:rFonts w:ascii="Arial" w:hAnsi="Arial" w:cs="Arial"/>
          <w:i w:val="0"/>
          <w:sz w:val="24"/>
          <w:szCs w:val="24"/>
          <w:lang w:val="ru-RU"/>
        </w:rPr>
        <w:t>120,130,</w:t>
      </w:r>
      <w:r w:rsidR="00F3188D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</w:t>
      </w:r>
      <w:r w:rsidR="00261159" w:rsidRPr="00A4579F">
        <w:rPr>
          <w:rFonts w:ascii="Arial" w:hAnsi="Arial" w:cs="Arial"/>
          <w:i w:val="0"/>
          <w:sz w:val="24"/>
          <w:szCs w:val="24"/>
          <w:lang w:val="ru-RU"/>
        </w:rPr>
        <w:t>170,180</w:t>
      </w:r>
      <w:r w:rsidR="00F3188D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</w:p>
    <w:p w:rsidR="00EF0391" w:rsidRPr="00A4579F" w:rsidRDefault="00BE62C9" w:rsidP="001C0CB0">
      <w:pPr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       </w:t>
      </w:r>
      <w:r w:rsidR="0026115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в)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261159" w:rsidRPr="00A4579F">
        <w:rPr>
          <w:rFonts w:ascii="Arial" w:hAnsi="Arial" w:cs="Arial"/>
          <w:i w:val="0"/>
          <w:sz w:val="24"/>
          <w:szCs w:val="24"/>
          <w:lang w:val="ru-RU"/>
        </w:rPr>
        <w:t>год, месяц, неделя, сутки</w:t>
      </w:r>
      <w:r w:rsidR="003719A5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</w:p>
    <w:p w:rsidR="00A218AB" w:rsidRPr="00A4579F" w:rsidRDefault="00A218AB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- </w:t>
      </w:r>
      <w:r w:rsidRPr="00A4579F">
        <w:rPr>
          <w:rFonts w:ascii="Arial" w:hAnsi="Arial" w:cs="Arial"/>
          <w:sz w:val="24"/>
          <w:szCs w:val="24"/>
          <w:u w:val="single"/>
          <w:lang w:val="ru-RU"/>
        </w:rPr>
        <w:t>нахождение признака, по которому произведена классификация</w:t>
      </w:r>
    </w:p>
    <w:p w:rsidR="003A0C6E" w:rsidRPr="00A4579F" w:rsidRDefault="003A0C6E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Пример: выбери правильный ответ</w:t>
      </w:r>
    </w:p>
    <w:p w:rsidR="003A0C6E" w:rsidRPr="00A4579F" w:rsidRDefault="003A0C6E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9х5=45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="00283317"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="00283317" w:rsidRPr="00A4579F">
        <w:rPr>
          <w:rFonts w:ascii="Arial" w:hAnsi="Arial" w:cs="Arial"/>
          <w:i w:val="0"/>
          <w:sz w:val="24"/>
          <w:szCs w:val="24"/>
          <w:lang w:val="ru-RU"/>
        </w:rPr>
        <w:tab/>
      </w:r>
    </w:p>
    <w:p w:rsidR="00283317" w:rsidRPr="00A4579F" w:rsidRDefault="003A0C6E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21:3=6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="00283317"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="00283317" w:rsidRPr="00A4579F">
        <w:rPr>
          <w:rFonts w:ascii="Arial" w:hAnsi="Arial" w:cs="Arial"/>
          <w:i w:val="0"/>
          <w:sz w:val="24"/>
          <w:szCs w:val="24"/>
          <w:lang w:val="ru-RU"/>
        </w:rPr>
        <w:t>-произведения и частные</w:t>
      </w:r>
      <w:r w:rsidR="00283317" w:rsidRPr="00A4579F">
        <w:rPr>
          <w:rFonts w:ascii="Arial" w:hAnsi="Arial" w:cs="Arial"/>
          <w:i w:val="0"/>
          <w:sz w:val="24"/>
          <w:szCs w:val="24"/>
          <w:lang w:val="ru-RU"/>
        </w:rPr>
        <w:tab/>
      </w:r>
    </w:p>
    <w:p w:rsidR="00283317" w:rsidRPr="00A4579F" w:rsidRDefault="00283317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81:9х4&lt;50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>-верные и неверные выражения</w:t>
      </w:r>
    </w:p>
    <w:p w:rsidR="00283317" w:rsidRPr="00A4579F" w:rsidRDefault="00283317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70&gt;27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>-числовые равенства и неравенства</w:t>
      </w:r>
    </w:p>
    <w:p w:rsidR="00283317" w:rsidRPr="00A4579F" w:rsidRDefault="00283317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8&lt;5х3</w:t>
      </w:r>
    </w:p>
    <w:p w:rsidR="00283317" w:rsidRPr="00A4579F" w:rsidRDefault="00283317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73+9=82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</w:p>
    <w:p w:rsidR="00501DBF" w:rsidRPr="00A4579F" w:rsidRDefault="00261159" w:rsidP="001C0CB0">
      <w:pPr>
        <w:tabs>
          <w:tab w:val="left" w:pos="1843"/>
        </w:tabs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-</w:t>
      </w:r>
      <w:r w:rsidR="00C76A2A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3719A5" w:rsidRPr="00A4579F">
        <w:rPr>
          <w:rFonts w:ascii="Arial" w:hAnsi="Arial" w:cs="Arial"/>
          <w:sz w:val="24"/>
          <w:szCs w:val="24"/>
          <w:u w:val="single"/>
          <w:lang w:val="ru-RU"/>
        </w:rPr>
        <w:t>классифицирование объектов п</w:t>
      </w:r>
      <w:r w:rsidRPr="00A4579F">
        <w:rPr>
          <w:rFonts w:ascii="Arial" w:hAnsi="Arial" w:cs="Arial"/>
          <w:sz w:val="24"/>
          <w:szCs w:val="24"/>
          <w:u w:val="single"/>
          <w:lang w:val="ru-RU"/>
        </w:rPr>
        <w:t>о заданному основанию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>.</w:t>
      </w:r>
      <w:r w:rsidR="00D81F3D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Основанием к</w:t>
      </w:r>
      <w:r w:rsidR="00360AB5" w:rsidRPr="00A4579F">
        <w:rPr>
          <w:rFonts w:ascii="Arial" w:hAnsi="Arial" w:cs="Arial"/>
          <w:i w:val="0"/>
          <w:sz w:val="24"/>
          <w:szCs w:val="24"/>
          <w:lang w:val="ru-RU"/>
        </w:rPr>
        <w:t>лассификации считается признак, по которому производится классификация.</w:t>
      </w:r>
    </w:p>
    <w:p w:rsidR="00501DBF" w:rsidRPr="00A4579F" w:rsidRDefault="00261159" w:rsidP="001C0CB0">
      <w:pPr>
        <w:tabs>
          <w:tab w:val="left" w:pos="1843"/>
        </w:tabs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Пример: разбей на группы  </w:t>
      </w:r>
      <w:r w:rsidR="007B2ADD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именованные числа: </w:t>
      </w:r>
      <w:r w:rsidR="00BE62C9" w:rsidRPr="00A4579F">
        <w:rPr>
          <w:rFonts w:ascii="Arial" w:hAnsi="Arial" w:cs="Arial"/>
          <w:i w:val="0"/>
          <w:sz w:val="24"/>
          <w:szCs w:val="24"/>
          <w:lang w:val="ru-RU"/>
        </w:rPr>
        <w:t>50 дм, 50 мин, 5 т, 50 кв</w:t>
      </w:r>
      <w:proofErr w:type="gramStart"/>
      <w:r w:rsidR="00BE62C9" w:rsidRPr="00A4579F">
        <w:rPr>
          <w:rFonts w:ascii="Arial" w:hAnsi="Arial" w:cs="Arial"/>
          <w:i w:val="0"/>
          <w:sz w:val="24"/>
          <w:szCs w:val="24"/>
          <w:lang w:val="ru-RU"/>
        </w:rPr>
        <w:t>.м</w:t>
      </w:r>
      <w:proofErr w:type="gramEnd"/>
      <w:r w:rsidR="00BE62C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, 5м, 5 </w:t>
      </w:r>
      <w:proofErr w:type="spellStart"/>
      <w:r w:rsidR="00BE62C9" w:rsidRPr="00A4579F">
        <w:rPr>
          <w:rFonts w:ascii="Arial" w:hAnsi="Arial" w:cs="Arial"/>
          <w:i w:val="0"/>
          <w:sz w:val="24"/>
          <w:szCs w:val="24"/>
          <w:lang w:val="ru-RU"/>
        </w:rPr>
        <w:t>сут</w:t>
      </w:r>
      <w:proofErr w:type="spellEnd"/>
      <w:r w:rsidR="00BE62C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, 50 </w:t>
      </w:r>
      <w:proofErr w:type="spellStart"/>
      <w:r w:rsidR="00BE62C9" w:rsidRPr="00A4579F">
        <w:rPr>
          <w:rFonts w:ascii="Arial" w:hAnsi="Arial" w:cs="Arial"/>
          <w:i w:val="0"/>
          <w:sz w:val="24"/>
          <w:szCs w:val="24"/>
          <w:lang w:val="ru-RU"/>
        </w:rPr>
        <w:t>ц</w:t>
      </w:r>
      <w:proofErr w:type="spellEnd"/>
      <w:r w:rsidR="00BE62C9" w:rsidRPr="00A4579F">
        <w:rPr>
          <w:rFonts w:ascii="Arial" w:hAnsi="Arial" w:cs="Arial"/>
          <w:i w:val="0"/>
          <w:sz w:val="24"/>
          <w:szCs w:val="24"/>
          <w:lang w:val="ru-RU"/>
        </w:rPr>
        <w:t>, 50 кв.дм</w:t>
      </w:r>
      <w:r w:rsidR="00501DBF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-</w:t>
      </w:r>
      <w:r w:rsidR="00BE62C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по принадлежности к величинам </w:t>
      </w:r>
      <w:r w:rsidR="00501DBF" w:rsidRPr="00A4579F">
        <w:rPr>
          <w:rFonts w:ascii="Arial" w:hAnsi="Arial" w:cs="Arial"/>
          <w:i w:val="0"/>
          <w:sz w:val="24"/>
          <w:szCs w:val="24"/>
          <w:lang w:val="ru-RU"/>
        </w:rPr>
        <w:t>.</w:t>
      </w:r>
      <w:r w:rsidR="00F12F8E" w:rsidRPr="00A4579F">
        <w:rPr>
          <w:rFonts w:ascii="Arial" w:hAnsi="Arial" w:cs="Arial"/>
          <w:i w:val="0"/>
          <w:sz w:val="24"/>
          <w:szCs w:val="24"/>
          <w:lang w:val="ru-RU"/>
        </w:rPr>
        <w:t>( Ответ: единицы длины, времени, массы, площади)</w:t>
      </w:r>
    </w:p>
    <w:p w:rsidR="00440C5E" w:rsidRPr="00A4579F" w:rsidRDefault="00501DBF" w:rsidP="001C0CB0">
      <w:pPr>
        <w:tabs>
          <w:tab w:val="left" w:pos="1843"/>
        </w:tabs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proofErr w:type="gramStart"/>
      <w:r w:rsidRPr="00A4579F">
        <w:rPr>
          <w:rFonts w:ascii="Arial" w:hAnsi="Arial" w:cs="Arial"/>
          <w:i w:val="0"/>
          <w:sz w:val="24"/>
          <w:szCs w:val="24"/>
          <w:lang w:val="ru-RU"/>
        </w:rPr>
        <w:t>Пример</w:t>
      </w:r>
      <w:proofErr w:type="gramEnd"/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: </w:t>
      </w:r>
      <w:r w:rsidR="00440C5E" w:rsidRPr="00A4579F">
        <w:rPr>
          <w:rFonts w:ascii="Arial" w:hAnsi="Arial" w:cs="Arial"/>
          <w:i w:val="0"/>
          <w:sz w:val="24"/>
          <w:szCs w:val="24"/>
          <w:lang w:val="ru-RU"/>
        </w:rPr>
        <w:t>на какие две группы можно разбить данные числа? Выполни классификацию, соблюдая свойство «Быть трёхзначным числом»</w:t>
      </w:r>
      <w:proofErr w:type="gramStart"/>
      <w:r w:rsidR="00BE62C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440C5E" w:rsidRPr="00A4579F">
        <w:rPr>
          <w:rFonts w:ascii="Arial" w:hAnsi="Arial" w:cs="Arial"/>
          <w:i w:val="0"/>
          <w:sz w:val="24"/>
          <w:szCs w:val="24"/>
          <w:lang w:val="ru-RU"/>
        </w:rPr>
        <w:t>:</w:t>
      </w:r>
      <w:proofErr w:type="gramEnd"/>
      <w:r w:rsidR="00440C5E" w:rsidRPr="00A4579F">
        <w:rPr>
          <w:rFonts w:ascii="Arial" w:hAnsi="Arial" w:cs="Arial"/>
          <w:i w:val="0"/>
          <w:sz w:val="24"/>
          <w:szCs w:val="24"/>
          <w:lang w:val="ru-RU"/>
        </w:rPr>
        <w:t>222, 463, 46,</w:t>
      </w:r>
      <w:r w:rsidR="00BE62C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440C5E" w:rsidRPr="00A4579F">
        <w:rPr>
          <w:rFonts w:ascii="Arial" w:hAnsi="Arial" w:cs="Arial"/>
          <w:i w:val="0"/>
          <w:sz w:val="24"/>
          <w:szCs w:val="24"/>
          <w:lang w:val="ru-RU"/>
        </w:rPr>
        <w:t>405, 88, 18, 777, 87</w:t>
      </w:r>
    </w:p>
    <w:p w:rsidR="003719A5" w:rsidRPr="00A4579F" w:rsidRDefault="00440C5E" w:rsidP="001C0CB0">
      <w:pPr>
        <w:tabs>
          <w:tab w:val="left" w:pos="1843"/>
        </w:tabs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Пример: распредели на группы по свойству «Верное высказывание»: 7х7&gt;64  56+7=63   80-18&lt;70   56:8=6</w:t>
      </w:r>
      <w:r w:rsidR="00BE62C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    </w:t>
      </w:r>
      <w:r w:rsidR="007B2ADD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BE62C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166ED9" w:rsidRPr="00A4579F" w:rsidRDefault="00C76A2A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- </w:t>
      </w:r>
      <w:r w:rsidR="003719A5" w:rsidRPr="00A4579F">
        <w:rPr>
          <w:rFonts w:ascii="Arial" w:hAnsi="Arial" w:cs="Arial"/>
          <w:sz w:val="24"/>
          <w:szCs w:val="24"/>
          <w:u w:val="single"/>
          <w:lang w:val="ru-RU"/>
        </w:rPr>
        <w:t>проведение классификации по самостоятельно</w:t>
      </w:r>
      <w:r w:rsidRPr="00A4579F">
        <w:rPr>
          <w:rFonts w:ascii="Arial" w:hAnsi="Arial" w:cs="Arial"/>
          <w:sz w:val="24"/>
          <w:szCs w:val="24"/>
          <w:u w:val="single"/>
          <w:lang w:val="ru-RU"/>
        </w:rPr>
        <w:t xml:space="preserve"> выбранному основанию</w:t>
      </w:r>
      <w:r w:rsidRPr="00A4579F">
        <w:rPr>
          <w:rFonts w:ascii="Arial" w:hAnsi="Arial" w:cs="Arial"/>
          <w:sz w:val="24"/>
          <w:szCs w:val="24"/>
          <w:lang w:val="ru-RU"/>
        </w:rPr>
        <w:t>.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166ED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 </w:t>
      </w:r>
      <w:r w:rsidR="00283317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</w:t>
      </w:r>
      <w:r w:rsidR="00D76E95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 </w:t>
      </w:r>
      <w:proofErr w:type="gramStart"/>
      <w:r w:rsidRPr="00A4579F">
        <w:rPr>
          <w:rFonts w:ascii="Arial" w:hAnsi="Arial" w:cs="Arial"/>
          <w:i w:val="0"/>
          <w:sz w:val="24"/>
          <w:szCs w:val="24"/>
          <w:lang w:val="ru-RU"/>
        </w:rPr>
        <w:t>Пример: расклассифицируй по какому-нибудь пр</w:t>
      </w:r>
      <w:r w:rsidR="008F4B08" w:rsidRPr="00A4579F">
        <w:rPr>
          <w:rFonts w:ascii="Arial" w:hAnsi="Arial" w:cs="Arial"/>
          <w:i w:val="0"/>
          <w:sz w:val="24"/>
          <w:szCs w:val="24"/>
          <w:lang w:val="ru-RU"/>
        </w:rPr>
        <w:t>изнаку слова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: уменьшаемое, </w:t>
      </w:r>
      <w:r w:rsidR="008F4B08" w:rsidRPr="00A4579F">
        <w:rPr>
          <w:rFonts w:ascii="Arial" w:hAnsi="Arial" w:cs="Arial"/>
          <w:i w:val="0"/>
          <w:sz w:val="24"/>
          <w:szCs w:val="24"/>
          <w:lang w:val="ru-RU"/>
        </w:rPr>
        <w:t>слагаемое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, вычитаемое, </w:t>
      </w:r>
      <w:r w:rsidR="008F4B08" w:rsidRPr="00A4579F">
        <w:rPr>
          <w:rFonts w:ascii="Arial" w:hAnsi="Arial" w:cs="Arial"/>
          <w:i w:val="0"/>
          <w:sz w:val="24"/>
          <w:szCs w:val="24"/>
          <w:lang w:val="ru-RU"/>
        </w:rPr>
        <w:t>сумма, разность.</w:t>
      </w:r>
      <w:proofErr w:type="gramEnd"/>
      <w:r w:rsidR="00166ED9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Проведи классификацию по двум различным основаниям.</w:t>
      </w:r>
      <w:r w:rsidR="00F12F8E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( Первое – название компонентов и результата действия; второе  - нахождение неизвестного компонента действием сложения или вычитания)</w:t>
      </w:r>
    </w:p>
    <w:p w:rsidR="00283317" w:rsidRPr="00A4579F" w:rsidRDefault="00283317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proofErr w:type="gramStart"/>
      <w:r w:rsidRPr="00A4579F">
        <w:rPr>
          <w:rFonts w:ascii="Arial" w:hAnsi="Arial" w:cs="Arial"/>
          <w:i w:val="0"/>
          <w:sz w:val="24"/>
          <w:szCs w:val="24"/>
          <w:lang w:val="ru-RU"/>
        </w:rPr>
        <w:lastRenderedPageBreak/>
        <w:t>Пример</w:t>
      </w:r>
      <w:proofErr w:type="gramEnd"/>
      <w:r w:rsidRPr="00A4579F">
        <w:rPr>
          <w:rFonts w:ascii="Arial" w:hAnsi="Arial" w:cs="Arial"/>
          <w:i w:val="0"/>
          <w:sz w:val="24"/>
          <w:szCs w:val="24"/>
          <w:lang w:val="ru-RU"/>
        </w:rPr>
        <w:t>: на какие группы можно разделить все месяцы года? Назови все возможные варианты.</w:t>
      </w:r>
    </w:p>
    <w:p w:rsidR="00166ED9" w:rsidRPr="00A4579F" w:rsidRDefault="008F4B08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-</w:t>
      </w:r>
      <w:r w:rsidR="003719A5" w:rsidRPr="00A4579F">
        <w:rPr>
          <w:rFonts w:ascii="Arial" w:hAnsi="Arial" w:cs="Arial"/>
          <w:sz w:val="24"/>
          <w:szCs w:val="24"/>
          <w:u w:val="single"/>
          <w:lang w:val="ru-RU"/>
        </w:rPr>
        <w:t>нахождение ошибок в классификации</w:t>
      </w:r>
      <w:r w:rsidR="00795484" w:rsidRPr="00A4579F">
        <w:rPr>
          <w:rFonts w:ascii="Arial" w:hAnsi="Arial" w:cs="Arial"/>
          <w:sz w:val="24"/>
          <w:szCs w:val="24"/>
          <w:lang w:val="ru-RU"/>
        </w:rPr>
        <w:t xml:space="preserve"> (задания на проверку результатов классификации)</w:t>
      </w:r>
    </w:p>
    <w:p w:rsidR="003A0C6E" w:rsidRPr="00A4579F" w:rsidRDefault="003A0C6E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Пример: даны числа от 20 до 30 включительно. Они разбиты по свойству «делится на 3». </w:t>
      </w:r>
      <w:proofErr w:type="gramStart"/>
      <w:r w:rsidRPr="00A4579F">
        <w:rPr>
          <w:rFonts w:ascii="Arial" w:hAnsi="Arial" w:cs="Arial"/>
          <w:i w:val="0"/>
          <w:sz w:val="24"/>
          <w:szCs w:val="24"/>
          <w:lang w:val="ru-RU"/>
        </w:rPr>
        <w:t>Верно</w:t>
      </w:r>
      <w:proofErr w:type="gramEnd"/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ли выполнено задание?                                      </w:t>
      </w:r>
      <w:r w:rsidR="00F12F8E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            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>21,24,27     20,22,23,25,26</w:t>
      </w:r>
      <w:r w:rsidR="00F12F8E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(Ответ: </w:t>
      </w:r>
      <w:r w:rsidR="00874190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неверно. В первой группе – нет числа 30. </w:t>
      </w:r>
      <w:proofErr w:type="gramStart"/>
      <w:r w:rsidR="00874190" w:rsidRPr="00A4579F">
        <w:rPr>
          <w:rFonts w:ascii="Arial" w:hAnsi="Arial" w:cs="Arial"/>
          <w:i w:val="0"/>
          <w:sz w:val="24"/>
          <w:szCs w:val="24"/>
          <w:lang w:val="ru-RU"/>
        </w:rPr>
        <w:t>Во второй – нет чисел 28, 29)</w:t>
      </w:r>
      <w:proofErr w:type="gramEnd"/>
    </w:p>
    <w:p w:rsidR="00197A47" w:rsidRPr="00A4579F" w:rsidRDefault="00197A47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Пример: что лишнее? Почему?</w:t>
      </w:r>
    </w:p>
    <w:p w:rsidR="00197A47" w:rsidRPr="00A4579F" w:rsidRDefault="00197A47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proofErr w:type="gramStart"/>
      <w:r w:rsidRPr="00A4579F">
        <w:rPr>
          <w:rFonts w:ascii="Arial" w:hAnsi="Arial" w:cs="Arial"/>
          <w:i w:val="0"/>
          <w:sz w:val="24"/>
          <w:szCs w:val="24"/>
          <w:lang w:val="ru-RU"/>
        </w:rPr>
        <w:t>мм</w:t>
      </w:r>
      <w:proofErr w:type="gramEnd"/>
      <w:r w:rsidRPr="00A4579F">
        <w:rPr>
          <w:rFonts w:ascii="Arial" w:hAnsi="Arial" w:cs="Arial"/>
          <w:i w:val="0"/>
          <w:sz w:val="24"/>
          <w:szCs w:val="24"/>
          <w:lang w:val="ru-RU"/>
        </w:rPr>
        <w:t>, см, м, кг, дм, км</w:t>
      </w:r>
    </w:p>
    <w:p w:rsidR="003719A5" w:rsidRPr="00A4579F" w:rsidRDefault="008F4B08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Пример: </w:t>
      </w:r>
      <w:r w:rsidR="00B65CFC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можно ли числа 5,6,7,8,9 расклассифицировать </w:t>
      </w:r>
      <w:proofErr w:type="gramStart"/>
      <w:r w:rsidR="00B65CFC" w:rsidRPr="00A4579F">
        <w:rPr>
          <w:rFonts w:ascii="Arial" w:hAnsi="Arial" w:cs="Arial"/>
          <w:i w:val="0"/>
          <w:sz w:val="24"/>
          <w:szCs w:val="24"/>
          <w:lang w:val="ru-RU"/>
        </w:rPr>
        <w:t>на</w:t>
      </w:r>
      <w:proofErr w:type="gramEnd"/>
      <w:r w:rsidR="00B65CFC" w:rsidRPr="00A4579F">
        <w:rPr>
          <w:rFonts w:ascii="Arial" w:hAnsi="Arial" w:cs="Arial"/>
          <w:i w:val="0"/>
          <w:sz w:val="24"/>
          <w:szCs w:val="24"/>
          <w:lang w:val="ru-RU"/>
        </w:rPr>
        <w:t>:</w:t>
      </w:r>
    </w:p>
    <w:p w:rsidR="00B65CFC" w:rsidRPr="00A4579F" w:rsidRDefault="00B65CFC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а) чётные и нечётные      </w:t>
      </w:r>
    </w:p>
    <w:tbl>
      <w:tblPr>
        <w:tblStyle w:val="af5"/>
        <w:tblW w:w="0" w:type="auto"/>
        <w:tblInd w:w="817" w:type="dxa"/>
        <w:tblLook w:val="04A0"/>
      </w:tblPr>
      <w:tblGrid>
        <w:gridCol w:w="1276"/>
        <w:gridCol w:w="1289"/>
      </w:tblGrid>
      <w:tr w:rsidR="00B65CFC" w:rsidRPr="00A4579F" w:rsidTr="00B65CFC">
        <w:tc>
          <w:tcPr>
            <w:tcW w:w="1276" w:type="dxa"/>
          </w:tcPr>
          <w:p w:rsidR="00B65CFC" w:rsidRPr="00A4579F" w:rsidRDefault="00B65CFC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чётные</w:t>
            </w:r>
          </w:p>
        </w:tc>
        <w:tc>
          <w:tcPr>
            <w:tcW w:w="1134" w:type="dxa"/>
          </w:tcPr>
          <w:p w:rsidR="00B65CFC" w:rsidRPr="00A4579F" w:rsidRDefault="00B65CFC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нечётные</w:t>
            </w:r>
          </w:p>
        </w:tc>
      </w:tr>
      <w:tr w:rsidR="00B65CFC" w:rsidRPr="00A4579F" w:rsidTr="00B65CFC">
        <w:tc>
          <w:tcPr>
            <w:tcW w:w="1276" w:type="dxa"/>
          </w:tcPr>
          <w:p w:rsidR="00B65CFC" w:rsidRPr="00A4579F" w:rsidRDefault="00B65CFC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</w:t>
            </w:r>
          </w:p>
          <w:p w:rsidR="00B65CFC" w:rsidRPr="00A4579F" w:rsidRDefault="00B65CFC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B65CFC" w:rsidRPr="00A4579F" w:rsidRDefault="00B65CFC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</w:t>
            </w:r>
          </w:p>
          <w:p w:rsidR="00B65CFC" w:rsidRPr="00A4579F" w:rsidRDefault="00B65CFC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</w:t>
            </w:r>
          </w:p>
          <w:p w:rsidR="00B65CFC" w:rsidRPr="00A4579F" w:rsidRDefault="00B65CFC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</w:t>
            </w:r>
          </w:p>
        </w:tc>
      </w:tr>
    </w:tbl>
    <w:p w:rsidR="00FE6459" w:rsidRPr="00A4579F" w:rsidRDefault="00FE6459" w:rsidP="001C0CB0">
      <w:pPr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="00B65CFC" w:rsidRPr="00A4579F">
        <w:rPr>
          <w:rFonts w:ascii="Arial" w:hAnsi="Arial" w:cs="Arial"/>
          <w:i w:val="0"/>
          <w:sz w:val="24"/>
          <w:szCs w:val="24"/>
          <w:lang w:val="ru-RU"/>
        </w:rPr>
        <w:t>б) чётные и простые</w:t>
      </w:r>
    </w:p>
    <w:tbl>
      <w:tblPr>
        <w:tblStyle w:val="af5"/>
        <w:tblW w:w="0" w:type="auto"/>
        <w:tblInd w:w="817" w:type="dxa"/>
        <w:tblLook w:val="04A0"/>
      </w:tblPr>
      <w:tblGrid>
        <w:gridCol w:w="1276"/>
        <w:gridCol w:w="1276"/>
      </w:tblGrid>
      <w:tr w:rsidR="00B65CFC" w:rsidRPr="00A4579F" w:rsidTr="00B65CFC">
        <w:trPr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B65CFC" w:rsidRPr="00A4579F" w:rsidRDefault="00B65CFC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чётные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5CFC" w:rsidRPr="00A4579F" w:rsidRDefault="00B65CFC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простые</w:t>
            </w:r>
          </w:p>
        </w:tc>
      </w:tr>
      <w:tr w:rsidR="00B65CFC" w:rsidRPr="00A4579F" w:rsidTr="00B65CFC">
        <w:trPr>
          <w:trHeight w:val="274"/>
        </w:trPr>
        <w:tc>
          <w:tcPr>
            <w:tcW w:w="1276" w:type="dxa"/>
            <w:tcBorders>
              <w:top w:val="single" w:sz="4" w:space="0" w:color="auto"/>
            </w:tcBorders>
          </w:tcPr>
          <w:p w:rsidR="00B65CFC" w:rsidRPr="00A4579F" w:rsidRDefault="00B65CFC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</w:t>
            </w:r>
          </w:p>
          <w:p w:rsidR="00B65CFC" w:rsidRPr="00A4579F" w:rsidRDefault="00B65CFC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</w:t>
            </w:r>
          </w:p>
          <w:p w:rsidR="00B65CFC" w:rsidRPr="00A4579F" w:rsidRDefault="00B65CFC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5CFC" w:rsidRPr="00A4579F" w:rsidRDefault="00B65CFC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</w:t>
            </w:r>
          </w:p>
          <w:p w:rsidR="00B65CFC" w:rsidRPr="00A4579F" w:rsidRDefault="00B65CFC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</w:t>
            </w:r>
          </w:p>
        </w:tc>
      </w:tr>
    </w:tbl>
    <w:p w:rsidR="00B65CFC" w:rsidRPr="00A4579F" w:rsidRDefault="00B65CFC" w:rsidP="001C0CB0">
      <w:pPr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>в) чётные, нечётные и простые</w:t>
      </w:r>
    </w:p>
    <w:tbl>
      <w:tblPr>
        <w:tblStyle w:val="af5"/>
        <w:tblW w:w="0" w:type="auto"/>
        <w:tblInd w:w="817" w:type="dxa"/>
        <w:tblLook w:val="04A0"/>
      </w:tblPr>
      <w:tblGrid>
        <w:gridCol w:w="1276"/>
        <w:gridCol w:w="1289"/>
        <w:gridCol w:w="1417"/>
      </w:tblGrid>
      <w:tr w:rsidR="00F83241" w:rsidRPr="00A4579F" w:rsidTr="00F83241">
        <w:tc>
          <w:tcPr>
            <w:tcW w:w="1276" w:type="dxa"/>
          </w:tcPr>
          <w:p w:rsidR="00F83241" w:rsidRPr="00A4579F" w:rsidRDefault="00F83241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чётные</w:t>
            </w:r>
          </w:p>
        </w:tc>
        <w:tc>
          <w:tcPr>
            <w:tcW w:w="1289" w:type="dxa"/>
          </w:tcPr>
          <w:p w:rsidR="00F83241" w:rsidRPr="00A4579F" w:rsidRDefault="00F83241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нечётные</w:t>
            </w:r>
          </w:p>
        </w:tc>
        <w:tc>
          <w:tcPr>
            <w:tcW w:w="1417" w:type="dxa"/>
          </w:tcPr>
          <w:p w:rsidR="00F83241" w:rsidRPr="00A4579F" w:rsidRDefault="00F83241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простые</w:t>
            </w:r>
          </w:p>
        </w:tc>
      </w:tr>
      <w:tr w:rsidR="00F83241" w:rsidRPr="00A4579F" w:rsidTr="00F83241">
        <w:tc>
          <w:tcPr>
            <w:tcW w:w="1276" w:type="dxa"/>
          </w:tcPr>
          <w:p w:rsidR="00F83241" w:rsidRPr="00A4579F" w:rsidRDefault="00F83241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</w:t>
            </w:r>
          </w:p>
          <w:p w:rsidR="00F83241" w:rsidRPr="00A4579F" w:rsidRDefault="00F83241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289" w:type="dxa"/>
          </w:tcPr>
          <w:p w:rsidR="00F83241" w:rsidRPr="00A4579F" w:rsidRDefault="00F83241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</w:t>
            </w:r>
          </w:p>
          <w:p w:rsidR="00F83241" w:rsidRPr="00A4579F" w:rsidRDefault="00F83241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</w:t>
            </w:r>
          </w:p>
          <w:p w:rsidR="00F83241" w:rsidRPr="00A4579F" w:rsidRDefault="00F83241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F83241" w:rsidRPr="00A4579F" w:rsidRDefault="00F83241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</w:t>
            </w:r>
          </w:p>
          <w:p w:rsidR="00F83241" w:rsidRPr="00A4579F" w:rsidRDefault="00F83241" w:rsidP="001C0CB0">
            <w:pPr>
              <w:jc w:val="both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A4579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</w:t>
            </w:r>
          </w:p>
        </w:tc>
      </w:tr>
    </w:tbl>
    <w:p w:rsidR="00F83241" w:rsidRPr="00A4579F" w:rsidRDefault="00166ED9" w:rsidP="001C0CB0">
      <w:pPr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</w:p>
    <w:p w:rsidR="001A5A20" w:rsidRPr="00A4579F" w:rsidRDefault="00D73051" w:rsidP="001C0CB0">
      <w:pPr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  <w:t xml:space="preserve">Очевидно, что классификация «б» неправильная по причине того, что число 5 не вошло ни в одну группу, а классификация «в» - из-за того, что числа 7 и 9 вошли в две группы. </w:t>
      </w:r>
    </w:p>
    <w:p w:rsidR="00360AB5" w:rsidRPr="00A4579F" w:rsidRDefault="004311F7" w:rsidP="001C0CB0">
      <w:pPr>
        <w:tabs>
          <w:tab w:val="left" w:pos="4253"/>
        </w:tabs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         </w:t>
      </w:r>
      <w:r w:rsidR="00F83CA4" w:rsidRPr="00A4579F">
        <w:rPr>
          <w:rFonts w:ascii="Arial" w:hAnsi="Arial" w:cs="Arial"/>
          <w:i w:val="0"/>
          <w:sz w:val="24"/>
          <w:szCs w:val="24"/>
          <w:lang w:val="ru-RU"/>
        </w:rPr>
        <w:t xml:space="preserve">Следует обратить внимание учащихся на то, что </w:t>
      </w:r>
      <w:r w:rsidR="00F83CA4" w:rsidRPr="00A4579F">
        <w:rPr>
          <w:rFonts w:ascii="Arial" w:hAnsi="Arial" w:cs="Arial"/>
          <w:sz w:val="24"/>
          <w:szCs w:val="24"/>
          <w:lang w:val="ru-RU"/>
        </w:rPr>
        <w:t xml:space="preserve">все </w:t>
      </w:r>
      <w:r w:rsidR="00F83CA4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предметы должны быть распределены по </w:t>
      </w:r>
      <w:proofErr w:type="gramStart"/>
      <w:r w:rsidR="00F83CA4" w:rsidRPr="00A4579F">
        <w:rPr>
          <w:rFonts w:ascii="Arial" w:hAnsi="Arial" w:cs="Arial"/>
          <w:i w:val="0"/>
          <w:sz w:val="24"/>
          <w:szCs w:val="24"/>
          <w:lang w:val="ru-RU"/>
        </w:rPr>
        <w:t>классам</w:t>
      </w:r>
      <w:proofErr w:type="gramEnd"/>
      <w:r w:rsidR="00F83CA4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и каждый из них входил бы только в </w:t>
      </w:r>
      <w:r w:rsidR="00F83CA4" w:rsidRPr="00A4579F">
        <w:rPr>
          <w:rFonts w:ascii="Arial" w:hAnsi="Arial" w:cs="Arial"/>
          <w:sz w:val="24"/>
          <w:szCs w:val="24"/>
          <w:lang w:val="ru-RU"/>
        </w:rPr>
        <w:t>один</w:t>
      </w:r>
      <w:r w:rsidR="00F83CA4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класс. А также на практическом примере </w:t>
      </w:r>
      <w:r w:rsidR="00953882" w:rsidRPr="00A4579F">
        <w:rPr>
          <w:rFonts w:ascii="Arial" w:hAnsi="Arial" w:cs="Arial"/>
          <w:i w:val="0"/>
          <w:sz w:val="24"/>
          <w:szCs w:val="24"/>
          <w:lang w:val="ru-RU"/>
        </w:rPr>
        <w:t>предостеречь ещё от одной ошибки, показав</w:t>
      </w:r>
      <w:r w:rsidR="00F83CA4" w:rsidRPr="00A4579F">
        <w:rPr>
          <w:rFonts w:ascii="Arial" w:hAnsi="Arial" w:cs="Arial"/>
          <w:i w:val="0"/>
          <w:sz w:val="24"/>
          <w:szCs w:val="24"/>
          <w:lang w:val="ru-RU"/>
        </w:rPr>
        <w:t xml:space="preserve">, что </w:t>
      </w:r>
      <w:r w:rsidR="00D81F3D" w:rsidRPr="00A4579F">
        <w:rPr>
          <w:rFonts w:ascii="Arial" w:hAnsi="Arial" w:cs="Arial"/>
          <w:i w:val="0"/>
          <w:sz w:val="24"/>
          <w:szCs w:val="24"/>
          <w:lang w:val="ru-RU"/>
        </w:rPr>
        <w:t>слово «</w:t>
      </w:r>
      <w:r w:rsidR="00F83CA4" w:rsidRPr="00A4579F">
        <w:rPr>
          <w:rFonts w:ascii="Arial" w:hAnsi="Arial" w:cs="Arial"/>
          <w:i w:val="0"/>
          <w:sz w:val="24"/>
          <w:szCs w:val="24"/>
          <w:lang w:val="ru-RU"/>
        </w:rPr>
        <w:t>разделить</w:t>
      </w:r>
      <w:r w:rsidR="00D81F3D" w:rsidRPr="00A4579F">
        <w:rPr>
          <w:rFonts w:ascii="Arial" w:hAnsi="Arial" w:cs="Arial"/>
          <w:i w:val="0"/>
          <w:sz w:val="24"/>
          <w:szCs w:val="24"/>
          <w:lang w:val="ru-RU"/>
        </w:rPr>
        <w:t>» может иметь разный смысл.</w:t>
      </w:r>
      <w:r w:rsidR="00F83CA4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D81F3D" w:rsidRPr="00A4579F">
        <w:rPr>
          <w:rFonts w:ascii="Arial" w:hAnsi="Arial" w:cs="Arial"/>
          <w:i w:val="0"/>
          <w:sz w:val="24"/>
          <w:szCs w:val="24"/>
          <w:lang w:val="ru-RU"/>
        </w:rPr>
        <w:t xml:space="preserve">Разделить </w:t>
      </w:r>
      <w:r w:rsidR="00F83CA4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на </w:t>
      </w:r>
      <w:r w:rsidR="00F83CA4" w:rsidRPr="00A4579F">
        <w:rPr>
          <w:rFonts w:ascii="Arial" w:hAnsi="Arial" w:cs="Arial"/>
          <w:sz w:val="24"/>
          <w:szCs w:val="24"/>
          <w:lang w:val="ru-RU"/>
        </w:rPr>
        <w:t>группы</w:t>
      </w:r>
      <w:r w:rsidR="00F83CA4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и на </w:t>
      </w:r>
      <w:r w:rsidR="00F83CA4" w:rsidRPr="00A4579F">
        <w:rPr>
          <w:rFonts w:ascii="Arial" w:hAnsi="Arial" w:cs="Arial"/>
          <w:sz w:val="24"/>
          <w:szCs w:val="24"/>
          <w:lang w:val="ru-RU"/>
        </w:rPr>
        <w:t>части</w:t>
      </w:r>
      <w:r w:rsidR="00F83CA4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– это не одно и то же.</w:t>
      </w:r>
      <w:r w:rsidR="00953882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360AB5" w:rsidRPr="00A4579F">
        <w:rPr>
          <w:rFonts w:ascii="Arial" w:hAnsi="Arial" w:cs="Arial"/>
          <w:i w:val="0"/>
          <w:sz w:val="24"/>
          <w:szCs w:val="24"/>
          <w:lang w:val="ru-RU"/>
        </w:rPr>
        <w:t>Когда мы делим круги на большие и маленькие, те и другие остаются кругами. Если же разделить круг на половинки, то ни одну из них кругом уже не назовёшь.</w:t>
      </w:r>
    </w:p>
    <w:p w:rsidR="00360AB5" w:rsidRPr="00A4579F" w:rsidRDefault="00C421CA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Задание ученикам</w:t>
      </w:r>
      <w:r w:rsidR="00953882" w:rsidRPr="00A4579F">
        <w:rPr>
          <w:rFonts w:ascii="Arial" w:hAnsi="Arial" w:cs="Arial"/>
          <w:i w:val="0"/>
          <w:sz w:val="24"/>
          <w:szCs w:val="24"/>
          <w:lang w:val="ru-RU"/>
        </w:rPr>
        <w:t xml:space="preserve">: чтобы </w:t>
      </w:r>
      <w:r w:rsidR="00D81F3D" w:rsidRPr="00A4579F">
        <w:rPr>
          <w:rFonts w:ascii="Arial" w:hAnsi="Arial" w:cs="Arial"/>
          <w:i w:val="0"/>
          <w:sz w:val="24"/>
          <w:szCs w:val="24"/>
          <w:lang w:val="ru-RU"/>
        </w:rPr>
        <w:t>разделить</w:t>
      </w:r>
      <w:r w:rsidR="00953882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полоску на 4 части, достаточно сделать 3 </w:t>
      </w:r>
      <w:r w:rsidR="00D81F3D" w:rsidRPr="00A4579F">
        <w:rPr>
          <w:rFonts w:ascii="Arial" w:hAnsi="Arial" w:cs="Arial"/>
          <w:i w:val="0"/>
          <w:sz w:val="24"/>
          <w:szCs w:val="24"/>
          <w:lang w:val="ru-RU"/>
        </w:rPr>
        <w:t xml:space="preserve">разреза. Сколько разрезов надо сделать, чтобы разделить на 4 части бублик? Проверь свой ответ на модели из бумаги или пластилина. </w:t>
      </w:r>
      <w:r w:rsidR="00360AB5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>Вы выполняли логическую операцию деления или расчленения на части?</w:t>
      </w:r>
    </w:p>
    <w:p w:rsidR="005A6D6D" w:rsidRPr="00A4579F" w:rsidRDefault="00874190" w:rsidP="001C0CB0">
      <w:pPr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ab/>
      </w:r>
      <w:r w:rsidR="002F2A2E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По мере изучения различных понятий задания на классификацию могут включать числа, выражения, равенства, уравнения, геометрические фигуры и пр. </w:t>
      </w:r>
      <w:r w:rsidR="008314CC" w:rsidRPr="00A4579F">
        <w:rPr>
          <w:rFonts w:ascii="Arial" w:hAnsi="Arial" w:cs="Arial"/>
          <w:i w:val="0"/>
          <w:sz w:val="24"/>
          <w:szCs w:val="24"/>
          <w:lang w:val="ru-RU"/>
        </w:rPr>
        <w:lastRenderedPageBreak/>
        <w:t xml:space="preserve">При достаточном освоении приёма классификации учащимся в дальнейшем можно предлагать более сложные задания [5], такие как </w:t>
      </w:r>
      <w:r w:rsidR="005A6D6D" w:rsidRPr="00A4579F">
        <w:rPr>
          <w:rFonts w:ascii="Arial" w:hAnsi="Arial" w:cs="Arial"/>
          <w:i w:val="0"/>
          <w:sz w:val="24"/>
          <w:szCs w:val="24"/>
          <w:lang w:val="ru-RU"/>
        </w:rPr>
        <w:t>изменение классификации в связи с добавлением новой информации; представление одной и той же классификации разными способами</w:t>
      </w:r>
      <w:r w:rsidR="00023635" w:rsidRPr="00A4579F">
        <w:rPr>
          <w:rFonts w:ascii="Arial" w:hAnsi="Arial" w:cs="Arial"/>
          <w:i w:val="0"/>
          <w:sz w:val="24"/>
          <w:szCs w:val="24"/>
          <w:lang w:val="ru-RU"/>
        </w:rPr>
        <w:t>;</w:t>
      </w:r>
      <w:r w:rsidR="005A6D6D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8314CC" w:rsidRPr="00A4579F">
        <w:rPr>
          <w:rFonts w:ascii="Arial" w:hAnsi="Arial" w:cs="Arial"/>
          <w:i w:val="0"/>
          <w:sz w:val="24"/>
          <w:szCs w:val="24"/>
          <w:lang w:val="ru-RU"/>
        </w:rPr>
        <w:t>самостоятельное составление классификации с преобразованием информации.</w:t>
      </w:r>
      <w:r w:rsidR="005A6D6D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</w:p>
    <w:p w:rsidR="001A5A20" w:rsidRPr="00A4579F" w:rsidRDefault="00874190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Таким образом, </w:t>
      </w:r>
      <w:r w:rsidR="0052671F" w:rsidRPr="00A4579F">
        <w:rPr>
          <w:rFonts w:ascii="Arial" w:hAnsi="Arial" w:cs="Arial"/>
          <w:i w:val="0"/>
          <w:sz w:val="24"/>
          <w:szCs w:val="24"/>
          <w:lang w:val="ru-RU"/>
        </w:rPr>
        <w:t>умение классифицировать – неотъемлемая часть логического мышления</w:t>
      </w:r>
      <w:proofErr w:type="gramStart"/>
      <w:r w:rsidR="0052671F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.</w:t>
      </w:r>
      <w:proofErr w:type="gramEnd"/>
      <w:r w:rsidR="0052671F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К</w:t>
      </w:r>
      <w:r w:rsidR="0017025F" w:rsidRPr="00A4579F">
        <w:rPr>
          <w:rFonts w:ascii="Arial" w:hAnsi="Arial" w:cs="Arial"/>
          <w:i w:val="0"/>
          <w:sz w:val="24"/>
          <w:szCs w:val="24"/>
          <w:lang w:val="ru-RU"/>
        </w:rPr>
        <w:t xml:space="preserve">лассификация придаёт мышлению строгость и точность.. С помощью классификации младший школьник учится упорядочивать объекты и свои знания о них. Овладение учащимися приёмом классификации есть один из критериев </w:t>
      </w:r>
      <w:proofErr w:type="spellStart"/>
      <w:r w:rsidR="0017025F" w:rsidRPr="00A4579F">
        <w:rPr>
          <w:rFonts w:ascii="Arial" w:hAnsi="Arial" w:cs="Arial"/>
          <w:i w:val="0"/>
          <w:sz w:val="24"/>
          <w:szCs w:val="24"/>
          <w:lang w:val="ru-RU"/>
        </w:rPr>
        <w:t>сформированности</w:t>
      </w:r>
      <w:proofErr w:type="spellEnd"/>
      <w:r w:rsidR="0017025F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как </w:t>
      </w:r>
      <w:proofErr w:type="spellStart"/>
      <w:r w:rsidR="0017025F" w:rsidRPr="00A4579F">
        <w:rPr>
          <w:rFonts w:ascii="Arial" w:hAnsi="Arial" w:cs="Arial"/>
          <w:i w:val="0"/>
          <w:sz w:val="24"/>
          <w:szCs w:val="24"/>
          <w:lang w:val="ru-RU"/>
        </w:rPr>
        <w:t>общеучебных</w:t>
      </w:r>
      <w:proofErr w:type="spellEnd"/>
      <w:r w:rsidR="0017025F" w:rsidRPr="00A4579F">
        <w:rPr>
          <w:rFonts w:ascii="Arial" w:hAnsi="Arial" w:cs="Arial"/>
          <w:i w:val="0"/>
          <w:sz w:val="24"/>
          <w:szCs w:val="24"/>
          <w:lang w:val="ru-RU"/>
        </w:rPr>
        <w:t xml:space="preserve"> универсальных действий, так и универсальных логических действий. </w:t>
      </w:r>
    </w:p>
    <w:p w:rsidR="00712C02" w:rsidRPr="00A4579F" w:rsidRDefault="00712C02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</w:p>
    <w:p w:rsidR="000F7362" w:rsidRPr="00A4579F" w:rsidRDefault="000F7362" w:rsidP="001C0CB0">
      <w:pPr>
        <w:spacing w:line="240" w:lineRule="auto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u w:val="single"/>
          <w:lang w:val="ru-RU"/>
        </w:rPr>
        <w:t>Ссылки на источники</w:t>
      </w:r>
      <w:r w:rsidRPr="00A4579F">
        <w:rPr>
          <w:rFonts w:ascii="Arial" w:hAnsi="Arial" w:cs="Arial"/>
          <w:i w:val="0"/>
          <w:sz w:val="24"/>
          <w:szCs w:val="24"/>
          <w:lang w:val="ru-RU"/>
        </w:rPr>
        <w:t>:</w:t>
      </w:r>
    </w:p>
    <w:p w:rsidR="000F7362" w:rsidRPr="00A4579F" w:rsidRDefault="000F7362" w:rsidP="000F7362">
      <w:pPr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1.Федеральный государственный образовательный стандарт начального общего образования /Министерство образования и науки РФ. – М.: Просвещение, 2010</w:t>
      </w:r>
    </w:p>
    <w:p w:rsidR="00AF3249" w:rsidRPr="00A4579F" w:rsidRDefault="00AF3249" w:rsidP="000F7362">
      <w:pPr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2.Асмолов А.Г., </w:t>
      </w:r>
      <w:proofErr w:type="spellStart"/>
      <w:r w:rsidRPr="00A4579F">
        <w:rPr>
          <w:rFonts w:ascii="Arial" w:hAnsi="Arial" w:cs="Arial"/>
          <w:i w:val="0"/>
          <w:sz w:val="24"/>
          <w:szCs w:val="24"/>
          <w:lang w:val="ru-RU"/>
        </w:rPr>
        <w:t>Бурменская</w:t>
      </w:r>
      <w:proofErr w:type="spellEnd"/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Г.В., Володарская И.А. и др. Как проектировать универсальные учебные действия в начальной школе. От действия к мысли: пособие для учителя. – М.: Просвещение, 2010</w:t>
      </w:r>
    </w:p>
    <w:p w:rsidR="00AF3249" w:rsidRPr="00A4579F" w:rsidRDefault="00AF3249" w:rsidP="000F7362">
      <w:pPr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>3.Кондаков Н.И. Логический словарь-справочник. – М.: Наука, 1975</w:t>
      </w:r>
    </w:p>
    <w:p w:rsidR="00AF3249" w:rsidRPr="00A4579F" w:rsidRDefault="00AF3249" w:rsidP="000F7362">
      <w:pPr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4.Никольская И.Л., </w:t>
      </w:r>
      <w:proofErr w:type="spellStart"/>
      <w:r w:rsidRPr="00A4579F">
        <w:rPr>
          <w:rFonts w:ascii="Arial" w:hAnsi="Arial" w:cs="Arial"/>
          <w:i w:val="0"/>
          <w:sz w:val="24"/>
          <w:szCs w:val="24"/>
          <w:lang w:val="ru-RU"/>
        </w:rPr>
        <w:t>Тигранова</w:t>
      </w:r>
      <w:proofErr w:type="spellEnd"/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 Л.И. Гимнастика для ума: книга для учащихся начальных классов. – М.: Издательство «Экзамен», 2008 (Серия «Учебно-методический комплект»)</w:t>
      </w:r>
    </w:p>
    <w:p w:rsidR="00DF7555" w:rsidRPr="00A4579F" w:rsidRDefault="00DF7555" w:rsidP="000F7362">
      <w:pPr>
        <w:spacing w:line="240" w:lineRule="auto"/>
        <w:jc w:val="both"/>
        <w:rPr>
          <w:rFonts w:ascii="Arial" w:hAnsi="Arial" w:cs="Arial"/>
          <w:i w:val="0"/>
          <w:sz w:val="24"/>
          <w:szCs w:val="24"/>
        </w:rPr>
      </w:pPr>
      <w:r w:rsidRPr="00A4579F">
        <w:rPr>
          <w:rFonts w:ascii="Arial" w:hAnsi="Arial" w:cs="Arial"/>
          <w:i w:val="0"/>
          <w:sz w:val="24"/>
          <w:szCs w:val="24"/>
          <w:lang w:val="ru-RU"/>
        </w:rPr>
        <w:t xml:space="preserve">5.Семёнова Н.И., кандидат технических наук. Формирование познавательных учебных действий в начальной школе на примере построения классификации. </w:t>
      </w:r>
      <w:r w:rsidRPr="00A4579F">
        <w:rPr>
          <w:rFonts w:ascii="Arial" w:hAnsi="Arial" w:cs="Arial"/>
          <w:i w:val="0"/>
          <w:sz w:val="24"/>
          <w:szCs w:val="24"/>
        </w:rPr>
        <w:t>(</w:t>
      </w:r>
      <w:proofErr w:type="spellStart"/>
      <w:r w:rsidRPr="00A4579F">
        <w:rPr>
          <w:rFonts w:ascii="Arial" w:hAnsi="Arial" w:cs="Arial"/>
          <w:i w:val="0"/>
          <w:sz w:val="24"/>
          <w:szCs w:val="24"/>
        </w:rPr>
        <w:t>Сайт</w:t>
      </w:r>
      <w:proofErr w:type="spellEnd"/>
      <w:r w:rsidRPr="00A4579F">
        <w:rPr>
          <w:rFonts w:ascii="Arial" w:hAnsi="Arial" w:cs="Arial"/>
          <w:i w:val="0"/>
          <w:sz w:val="24"/>
          <w:szCs w:val="24"/>
        </w:rPr>
        <w:t xml:space="preserve"> http://ext.spb.ru)</w:t>
      </w:r>
    </w:p>
    <w:p w:rsidR="00DF7555" w:rsidRPr="00A4579F" w:rsidRDefault="00DF7555" w:rsidP="000F7362">
      <w:pPr>
        <w:spacing w:line="240" w:lineRule="auto"/>
        <w:jc w:val="both"/>
        <w:rPr>
          <w:rFonts w:ascii="Arial" w:hAnsi="Arial" w:cs="Arial"/>
          <w:i w:val="0"/>
          <w:sz w:val="24"/>
          <w:szCs w:val="24"/>
          <w:lang w:val="ru-RU"/>
        </w:rPr>
      </w:pPr>
    </w:p>
    <w:sectPr w:rsidR="00DF7555" w:rsidRPr="00A4579F" w:rsidSect="005C57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57EE"/>
    <w:rsid w:val="00023635"/>
    <w:rsid w:val="000761E5"/>
    <w:rsid w:val="000E109A"/>
    <w:rsid w:val="000E68F1"/>
    <w:rsid w:val="000F7362"/>
    <w:rsid w:val="0013333E"/>
    <w:rsid w:val="00147748"/>
    <w:rsid w:val="00166ED9"/>
    <w:rsid w:val="00167D9E"/>
    <w:rsid w:val="0017025F"/>
    <w:rsid w:val="00197A47"/>
    <w:rsid w:val="001A5A20"/>
    <w:rsid w:val="001C0CB0"/>
    <w:rsid w:val="002343A9"/>
    <w:rsid w:val="00234E0E"/>
    <w:rsid w:val="00261159"/>
    <w:rsid w:val="002826F5"/>
    <w:rsid w:val="00283317"/>
    <w:rsid w:val="002F2A2E"/>
    <w:rsid w:val="0031198C"/>
    <w:rsid w:val="0032398E"/>
    <w:rsid w:val="00332F82"/>
    <w:rsid w:val="00360AB5"/>
    <w:rsid w:val="003719A5"/>
    <w:rsid w:val="003A0C6E"/>
    <w:rsid w:val="003E22F4"/>
    <w:rsid w:val="003F266C"/>
    <w:rsid w:val="00416076"/>
    <w:rsid w:val="004311F7"/>
    <w:rsid w:val="00440C5E"/>
    <w:rsid w:val="00485CDC"/>
    <w:rsid w:val="00501DBF"/>
    <w:rsid w:val="0052671F"/>
    <w:rsid w:val="00557C3B"/>
    <w:rsid w:val="00585C36"/>
    <w:rsid w:val="005A6D6D"/>
    <w:rsid w:val="005C57EE"/>
    <w:rsid w:val="005F0E53"/>
    <w:rsid w:val="00600798"/>
    <w:rsid w:val="006575AB"/>
    <w:rsid w:val="006E7DEC"/>
    <w:rsid w:val="00712C02"/>
    <w:rsid w:val="00720DAD"/>
    <w:rsid w:val="007774E7"/>
    <w:rsid w:val="00795484"/>
    <w:rsid w:val="00796A97"/>
    <w:rsid w:val="0079788F"/>
    <w:rsid w:val="007B2ADD"/>
    <w:rsid w:val="008314CC"/>
    <w:rsid w:val="00870785"/>
    <w:rsid w:val="00871193"/>
    <w:rsid w:val="00874190"/>
    <w:rsid w:val="008F0871"/>
    <w:rsid w:val="008F4B08"/>
    <w:rsid w:val="008F66E5"/>
    <w:rsid w:val="00907BD6"/>
    <w:rsid w:val="00934319"/>
    <w:rsid w:val="00953882"/>
    <w:rsid w:val="00984BE5"/>
    <w:rsid w:val="009C61BC"/>
    <w:rsid w:val="009D0708"/>
    <w:rsid w:val="009D274B"/>
    <w:rsid w:val="009E2357"/>
    <w:rsid w:val="00A1361E"/>
    <w:rsid w:val="00A218AB"/>
    <w:rsid w:val="00A3268B"/>
    <w:rsid w:val="00A4579F"/>
    <w:rsid w:val="00AB2AF3"/>
    <w:rsid w:val="00AB7180"/>
    <w:rsid w:val="00AD2A5F"/>
    <w:rsid w:val="00AE0535"/>
    <w:rsid w:val="00AF3249"/>
    <w:rsid w:val="00B042B7"/>
    <w:rsid w:val="00B075D5"/>
    <w:rsid w:val="00B14C8F"/>
    <w:rsid w:val="00B364C8"/>
    <w:rsid w:val="00B41C1D"/>
    <w:rsid w:val="00B65CFC"/>
    <w:rsid w:val="00BA1292"/>
    <w:rsid w:val="00BB66ED"/>
    <w:rsid w:val="00BC7B7C"/>
    <w:rsid w:val="00BE62C9"/>
    <w:rsid w:val="00BF2C9C"/>
    <w:rsid w:val="00C26353"/>
    <w:rsid w:val="00C421CA"/>
    <w:rsid w:val="00C76A2A"/>
    <w:rsid w:val="00D30A9F"/>
    <w:rsid w:val="00D52E86"/>
    <w:rsid w:val="00D73051"/>
    <w:rsid w:val="00D76E95"/>
    <w:rsid w:val="00D81F3D"/>
    <w:rsid w:val="00DA2620"/>
    <w:rsid w:val="00DD424B"/>
    <w:rsid w:val="00DF5BE8"/>
    <w:rsid w:val="00DF7555"/>
    <w:rsid w:val="00E12FAD"/>
    <w:rsid w:val="00ED6639"/>
    <w:rsid w:val="00EF0391"/>
    <w:rsid w:val="00F12F8E"/>
    <w:rsid w:val="00F24D4C"/>
    <w:rsid w:val="00F25DCF"/>
    <w:rsid w:val="00F3188D"/>
    <w:rsid w:val="00F42A2D"/>
    <w:rsid w:val="00F83241"/>
    <w:rsid w:val="00F83CA4"/>
    <w:rsid w:val="00F90D94"/>
    <w:rsid w:val="00F947EC"/>
    <w:rsid w:val="00FB5B46"/>
    <w:rsid w:val="00FC1D1B"/>
    <w:rsid w:val="00FC228E"/>
    <w:rsid w:val="00FC3E1B"/>
    <w:rsid w:val="00FE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A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43A9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343A9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343A9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343A9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2343A9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43A9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43A9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43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43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3A9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343A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2343A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2343A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2343A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43A9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343A9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343A9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343A9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43A9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43A9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343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2343A9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43A9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2343A9"/>
    <w:rPr>
      <w:b/>
      <w:bCs/>
      <w:spacing w:val="0"/>
    </w:rPr>
  </w:style>
  <w:style w:type="character" w:styleId="a9">
    <w:name w:val="Emphasis"/>
    <w:uiPriority w:val="20"/>
    <w:qFormat/>
    <w:rsid w:val="002343A9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2343A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343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43A9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343A9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343A9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343A9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2343A9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2343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2343A9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2343A9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2343A9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43A9"/>
    <w:pPr>
      <w:outlineLvl w:val="9"/>
    </w:pPr>
  </w:style>
  <w:style w:type="character" w:styleId="af4">
    <w:name w:val="Hyperlink"/>
    <w:basedOn w:val="a0"/>
    <w:uiPriority w:val="99"/>
    <w:unhideWhenUsed/>
    <w:rsid w:val="001A5A20"/>
    <w:rPr>
      <w:color w:val="17BBFD" w:themeColor="hyperlink"/>
      <w:u w:val="single"/>
    </w:rPr>
  </w:style>
  <w:style w:type="table" w:styleId="af5">
    <w:name w:val="Table Grid"/>
    <w:basedOn w:val="a1"/>
    <w:uiPriority w:val="59"/>
    <w:rsid w:val="00B65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Другая 1">
      <a:majorFont>
        <a:latin typeface="Castellar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23C5-48E1-4D73-A90E-4506DE9C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Шкаруба И А</dc:creator>
  <cp:lastModifiedBy>Шкаруба И А</cp:lastModifiedBy>
  <cp:revision>12</cp:revision>
  <cp:lastPrinted>2015-03-24T21:26:00Z</cp:lastPrinted>
  <dcterms:created xsi:type="dcterms:W3CDTF">2015-03-18T18:38:00Z</dcterms:created>
  <dcterms:modified xsi:type="dcterms:W3CDTF">2015-11-02T18:36:00Z</dcterms:modified>
</cp:coreProperties>
</file>