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D1" w:rsidRPr="00AC5471" w:rsidRDefault="00AC5471" w:rsidP="00AC54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AC5471">
        <w:rPr>
          <w:b/>
          <w:color w:val="000000"/>
          <w:sz w:val="28"/>
          <w:szCs w:val="28"/>
        </w:rPr>
        <w:t>Назаркина</w:t>
      </w:r>
      <w:proofErr w:type="spellEnd"/>
      <w:r w:rsidRPr="00AC5471">
        <w:rPr>
          <w:b/>
          <w:color w:val="000000"/>
          <w:sz w:val="28"/>
          <w:szCs w:val="28"/>
        </w:rPr>
        <w:t xml:space="preserve"> М.В.</w:t>
      </w:r>
    </w:p>
    <w:p w:rsidR="00AC5471" w:rsidRPr="00AC5471" w:rsidRDefault="00AC5471" w:rsidP="00AC54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AC5471">
        <w:rPr>
          <w:b/>
          <w:bCs/>
          <w:color w:val="000000"/>
          <w:sz w:val="28"/>
          <w:szCs w:val="28"/>
        </w:rPr>
        <w:t>Дидактическая игра как средство  развития речи детей младшего дошкольного возраста</w:t>
      </w:r>
    </w:p>
    <w:p w:rsidR="00AC5471" w:rsidRPr="00AC5471" w:rsidRDefault="002361D1" w:rsidP="00AC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AC5471">
        <w:rPr>
          <w:color w:val="000000"/>
          <w:sz w:val="28"/>
          <w:szCs w:val="28"/>
        </w:rPr>
        <w:t>МБДОУ № 23 «Ромашка</w:t>
      </w:r>
      <w:r w:rsidR="00AC5471" w:rsidRPr="00AC5471">
        <w:rPr>
          <w:color w:val="000000"/>
          <w:sz w:val="28"/>
          <w:szCs w:val="28"/>
        </w:rPr>
        <w:t xml:space="preserve">» (с. </w:t>
      </w:r>
      <w:proofErr w:type="spellStart"/>
      <w:r w:rsidR="00AC5471" w:rsidRPr="00AC5471">
        <w:rPr>
          <w:color w:val="000000"/>
          <w:sz w:val="28"/>
          <w:szCs w:val="28"/>
        </w:rPr>
        <w:t>Тарасовка</w:t>
      </w:r>
      <w:proofErr w:type="spellEnd"/>
      <w:r w:rsidR="00AC5471" w:rsidRPr="00AC5471">
        <w:rPr>
          <w:color w:val="000000"/>
          <w:sz w:val="28"/>
          <w:szCs w:val="28"/>
        </w:rPr>
        <w:t>)</w:t>
      </w:r>
    </w:p>
    <w:p w:rsidR="00AC5471" w:rsidRDefault="002361D1" w:rsidP="00AC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471">
        <w:rPr>
          <w:color w:val="000000"/>
          <w:sz w:val="28"/>
          <w:szCs w:val="28"/>
        </w:rPr>
        <w:t xml:space="preserve">Возраст ребенка до 3 лет – самое благоприятное время для начала развития у него любых способностей. Поэтому важно не упустить момент и вовремя начать заниматься с ребенком. Ценность раннего обучающего воздействия давно подмечена народом; им созданы детские песенки, </w:t>
      </w:r>
      <w:proofErr w:type="spellStart"/>
      <w:r w:rsidRPr="00AC5471">
        <w:rPr>
          <w:color w:val="000000"/>
          <w:sz w:val="28"/>
          <w:szCs w:val="28"/>
        </w:rPr>
        <w:t>потешки</w:t>
      </w:r>
      <w:proofErr w:type="spellEnd"/>
      <w:r w:rsidRPr="00AC5471">
        <w:rPr>
          <w:color w:val="000000"/>
          <w:sz w:val="28"/>
          <w:szCs w:val="28"/>
        </w:rPr>
        <w:t xml:space="preserve">, игрушки и игры, которые забавляют и учат маленького ребенка общаться с окружающими людьми. </w:t>
      </w:r>
    </w:p>
    <w:p w:rsidR="00AC5471" w:rsidRDefault="002361D1" w:rsidP="00AC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471">
        <w:rPr>
          <w:color w:val="000000"/>
          <w:sz w:val="28"/>
          <w:szCs w:val="28"/>
        </w:rPr>
        <w:t xml:space="preserve">В копилке у воспитателя есть  чудесные произведения – </w:t>
      </w:r>
      <w:proofErr w:type="spellStart"/>
      <w:r w:rsidRPr="00AC5471">
        <w:rPr>
          <w:color w:val="000000"/>
          <w:sz w:val="28"/>
          <w:szCs w:val="28"/>
        </w:rPr>
        <w:t>потешки</w:t>
      </w:r>
      <w:proofErr w:type="spellEnd"/>
      <w:r w:rsidRPr="00AC5471">
        <w:rPr>
          <w:color w:val="000000"/>
          <w:sz w:val="28"/>
          <w:szCs w:val="28"/>
        </w:rPr>
        <w:t>, прибаутки с тем,  чтобы дети в игре словом учились тонкостям родного языка. Но обучающее воздействие необходимо как в семье, так и в дошкольных учреждениях, где одной из ведущих задач</w:t>
      </w:r>
      <w:r w:rsidR="00AC5471">
        <w:rPr>
          <w:color w:val="000000"/>
          <w:sz w:val="28"/>
          <w:szCs w:val="28"/>
        </w:rPr>
        <w:t>, является развитие речи детей.</w:t>
      </w:r>
    </w:p>
    <w:p w:rsidR="00AC5471" w:rsidRDefault="002361D1" w:rsidP="00AC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471">
        <w:rPr>
          <w:color w:val="000000"/>
          <w:sz w:val="28"/>
          <w:szCs w:val="28"/>
        </w:rPr>
        <w:t>Хорошая речь – важнейшее условие всестороннего полноценного развития ребенка. Чем богаче и правильнее у ребёнка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к сверстникам и взрослым.</w:t>
      </w:r>
    </w:p>
    <w:p w:rsidR="002361D1" w:rsidRPr="00AC5471" w:rsidRDefault="002361D1" w:rsidP="00AC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C5471">
        <w:rPr>
          <w:color w:val="000000"/>
          <w:sz w:val="28"/>
          <w:szCs w:val="28"/>
        </w:rPr>
        <w:t xml:space="preserve">Согласно ФГОС  дошкольного образования содержание образовательной области «Речевое развитие» направлено на достижение целей овладения конструктивными способами и средствами взаимодействия с окружающими людьми. </w:t>
      </w:r>
      <w:proofErr w:type="spellStart"/>
      <w:r w:rsidRPr="00AC5471">
        <w:rPr>
          <w:color w:val="000000"/>
          <w:sz w:val="28"/>
          <w:szCs w:val="28"/>
        </w:rPr>
        <w:t>Воспитательно</w:t>
      </w:r>
      <w:proofErr w:type="spellEnd"/>
      <w:r w:rsidRPr="00AC5471">
        <w:rPr>
          <w:color w:val="000000"/>
          <w:sz w:val="28"/>
          <w:szCs w:val="28"/>
        </w:rPr>
        <w:t>-образовательный процесс в детском саду в условиях реализации ФГОС дошкольного образования должен идти в интересной, доступной игровой форме. Построение образовательного процесса должно основываться на адекватных возрасту формах работы с детьми. Детям еще трудно сосредоточиться на однообразной, непривлекательной для них деятельности, поэтому в своей работе я использовала преимущественно игровые формы образовательной деятельности.</w:t>
      </w:r>
    </w:p>
    <w:p w:rsidR="002361D1" w:rsidRPr="00AC5471" w:rsidRDefault="002361D1" w:rsidP="00AC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471">
        <w:rPr>
          <w:color w:val="000000"/>
          <w:sz w:val="28"/>
          <w:szCs w:val="28"/>
        </w:rPr>
        <w:lastRenderedPageBreak/>
        <w:t xml:space="preserve"> Дидактическая игра – эффективное средство приобщения детей к окружающей жизни в доступных им формах. Игра помогает сделать любой учебный материал увлекательным, вызывает у детей глубокое удовлетворение, создаёт радость у детей. Уникальность дидактической игры состоит так же в том, что это универсальное средство, которое может  интегрировать несколько образовательных областей. С помощью дидактических игр можно осуществлять индивидуальное сопровождение развития детей. В своей работе по развитию речи детей младшего дошкольного возраста  мы используем следующие игры:</w:t>
      </w:r>
    </w:p>
    <w:p w:rsidR="002361D1" w:rsidRPr="00AC5471" w:rsidRDefault="002361D1" w:rsidP="00AC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471">
        <w:rPr>
          <w:color w:val="000000"/>
          <w:sz w:val="28"/>
          <w:szCs w:val="28"/>
        </w:rPr>
        <w:t xml:space="preserve">Игры – путешествия, которые помогают обратить внимание детей на то, что находится рядом. </w:t>
      </w:r>
    </w:p>
    <w:p w:rsidR="002361D1" w:rsidRPr="00AC5471" w:rsidRDefault="002361D1" w:rsidP="00AC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471">
        <w:rPr>
          <w:color w:val="000000"/>
          <w:sz w:val="28"/>
          <w:szCs w:val="28"/>
        </w:rPr>
        <w:t>Игры – поручения по содержанию проще, а по продолжительности – короче. В основе их лежат действия с предметами, игрушками, словесные поручения (например «Волшебная коробочка», «Весёлые пальчики»)</w:t>
      </w:r>
    </w:p>
    <w:p w:rsidR="002361D1" w:rsidRPr="00AC5471" w:rsidRDefault="002361D1" w:rsidP="00AC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471">
        <w:rPr>
          <w:color w:val="000000"/>
          <w:sz w:val="28"/>
          <w:szCs w:val="28"/>
        </w:rPr>
        <w:t xml:space="preserve">Дети к концу учебного года легко понимают речь окружающих, отвечают на вопросы воспитателя, охотно вступают в речевые контакты с воспитателем, родителями и сверстниками. Речь у детей становится более четкой. </w:t>
      </w:r>
    </w:p>
    <w:p w:rsidR="002361D1" w:rsidRPr="00AC5471" w:rsidRDefault="002361D1" w:rsidP="00AC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471">
        <w:rPr>
          <w:color w:val="000000"/>
          <w:sz w:val="28"/>
          <w:szCs w:val="28"/>
        </w:rPr>
        <w:t xml:space="preserve">Таким образом, систематическое использование дидактических игр  помогает педагогам быстрее и легче адаптировать детей к условиям дошкольной организации. </w:t>
      </w:r>
    </w:p>
    <w:p w:rsidR="002361D1" w:rsidRPr="00AC5471" w:rsidRDefault="002361D1" w:rsidP="00AC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471">
        <w:rPr>
          <w:color w:val="000000"/>
          <w:sz w:val="28"/>
          <w:szCs w:val="28"/>
        </w:rPr>
        <w:t>Список литературы:</w:t>
      </w:r>
    </w:p>
    <w:p w:rsidR="002361D1" w:rsidRPr="00AC5471" w:rsidRDefault="002361D1" w:rsidP="00AC5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1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AC5471">
        <w:rPr>
          <w:rFonts w:ascii="Times New Roman" w:hAnsi="Times New Roman"/>
          <w:color w:val="000000"/>
          <w:sz w:val="28"/>
          <w:szCs w:val="28"/>
        </w:rPr>
        <w:t>Атякшева</w:t>
      </w:r>
      <w:proofErr w:type="spellEnd"/>
      <w:r w:rsidRPr="00AC5471">
        <w:rPr>
          <w:rFonts w:ascii="Times New Roman" w:hAnsi="Times New Roman"/>
          <w:color w:val="000000"/>
          <w:sz w:val="28"/>
          <w:szCs w:val="28"/>
        </w:rPr>
        <w:t xml:space="preserve"> Т.В.</w:t>
      </w:r>
      <w:r w:rsidRPr="00AC5471">
        <w:rPr>
          <w:rFonts w:ascii="Times New Roman" w:hAnsi="Times New Roman"/>
          <w:sz w:val="28"/>
          <w:szCs w:val="28"/>
        </w:rPr>
        <w:t xml:space="preserve"> Организация образовательной среды ДОО в условиях введения и реализации ФГОС дошкольного образования. // Перспективы развития науки и образования: Сборник научных трудов по материалам Международной научно-практической конференции 29 ноября </w:t>
      </w:r>
      <w:smartTag w:uri="urn:schemas-microsoft-com:office:smarttags" w:element="metricconverter">
        <w:smartTagPr>
          <w:attr w:name="ProductID" w:val="2013 г"/>
        </w:smartTagPr>
        <w:r w:rsidRPr="00AC5471">
          <w:rPr>
            <w:rFonts w:ascii="Times New Roman" w:hAnsi="Times New Roman"/>
            <w:sz w:val="28"/>
            <w:szCs w:val="28"/>
          </w:rPr>
          <w:t>2013 г</w:t>
        </w:r>
      </w:smartTag>
      <w:r w:rsidRPr="00AC5471">
        <w:rPr>
          <w:rFonts w:ascii="Times New Roman" w:hAnsi="Times New Roman"/>
          <w:sz w:val="28"/>
          <w:szCs w:val="28"/>
        </w:rPr>
        <w:t xml:space="preserve">. В 7 частях. Часть V. </w:t>
      </w:r>
      <w:proofErr w:type="gramStart"/>
      <w:r w:rsidRPr="00AC5471">
        <w:rPr>
          <w:rFonts w:ascii="Times New Roman" w:hAnsi="Times New Roman"/>
          <w:sz w:val="28"/>
          <w:szCs w:val="28"/>
        </w:rPr>
        <w:t>Мин-во</w:t>
      </w:r>
      <w:proofErr w:type="gramEnd"/>
      <w:r w:rsidRPr="00AC5471">
        <w:rPr>
          <w:rFonts w:ascii="Times New Roman" w:hAnsi="Times New Roman"/>
          <w:sz w:val="28"/>
          <w:szCs w:val="28"/>
        </w:rPr>
        <w:t xml:space="preserve"> обр. и науки – М.: «АР-</w:t>
      </w:r>
      <w:proofErr w:type="spellStart"/>
      <w:r w:rsidRPr="00AC5471">
        <w:rPr>
          <w:rFonts w:ascii="Times New Roman" w:hAnsi="Times New Roman"/>
          <w:sz w:val="28"/>
          <w:szCs w:val="28"/>
        </w:rPr>
        <w:t>Консалт</w:t>
      </w:r>
      <w:proofErr w:type="spellEnd"/>
      <w:r w:rsidRPr="00AC5471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13 г"/>
        </w:smartTagPr>
        <w:r w:rsidRPr="00AC5471">
          <w:rPr>
            <w:rFonts w:ascii="Times New Roman" w:hAnsi="Times New Roman"/>
            <w:sz w:val="28"/>
            <w:szCs w:val="28"/>
          </w:rPr>
          <w:t>2013 г</w:t>
        </w:r>
      </w:smartTag>
      <w:r w:rsidRPr="00AC5471">
        <w:rPr>
          <w:rFonts w:ascii="Times New Roman" w:hAnsi="Times New Roman"/>
          <w:sz w:val="28"/>
          <w:szCs w:val="28"/>
        </w:rPr>
        <w:t>.- С. 169.</w:t>
      </w:r>
    </w:p>
    <w:p w:rsidR="002361D1" w:rsidRPr="00AC5471" w:rsidRDefault="002361D1" w:rsidP="00AC5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1D1" w:rsidRPr="00AC5471" w:rsidRDefault="002361D1" w:rsidP="00AC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361D1" w:rsidRPr="00AC5471" w:rsidRDefault="002361D1" w:rsidP="00AC5471">
      <w:pPr>
        <w:pStyle w:val="a3"/>
        <w:shd w:val="clear" w:color="auto" w:fill="FFFFFF"/>
        <w:spacing w:before="0" w:beforeAutospacing="0" w:after="0" w:afterAutospacing="0" w:line="360" w:lineRule="auto"/>
        <w:ind w:left="-706" w:firstLine="709"/>
        <w:jc w:val="both"/>
        <w:rPr>
          <w:color w:val="000000"/>
          <w:sz w:val="28"/>
          <w:szCs w:val="28"/>
        </w:rPr>
      </w:pPr>
    </w:p>
    <w:p w:rsidR="002361D1" w:rsidRPr="00AC5471" w:rsidRDefault="002361D1" w:rsidP="00AC5471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2361D1" w:rsidRPr="00AC5471" w:rsidSect="00AC54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D87"/>
    <w:rsid w:val="000402C7"/>
    <w:rsid w:val="00157302"/>
    <w:rsid w:val="002361D1"/>
    <w:rsid w:val="002428D1"/>
    <w:rsid w:val="003101E4"/>
    <w:rsid w:val="003F6155"/>
    <w:rsid w:val="00417D87"/>
    <w:rsid w:val="00461464"/>
    <w:rsid w:val="005812C9"/>
    <w:rsid w:val="00793B65"/>
    <w:rsid w:val="00AC5471"/>
    <w:rsid w:val="00BD4B7D"/>
    <w:rsid w:val="00CF6FFF"/>
    <w:rsid w:val="00F2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F6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F6155"/>
    <w:rPr>
      <w:rFonts w:cs="Times New Roman"/>
    </w:rPr>
  </w:style>
  <w:style w:type="table" w:styleId="a4">
    <w:name w:val="Table Grid"/>
    <w:basedOn w:val="a1"/>
    <w:uiPriority w:val="99"/>
    <w:locked/>
    <w:rsid w:val="0046146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45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493</Words>
  <Characters>2814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2015-05-31T08:39:00Z</dcterms:created>
  <dcterms:modified xsi:type="dcterms:W3CDTF">2015-06-02T20:48:00Z</dcterms:modified>
</cp:coreProperties>
</file>