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27" w:rsidRDefault="00B448FB" w:rsidP="00C66714">
      <w:pPr>
        <w:pStyle w:val="a5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</w:p>
    <w:p w:rsidR="00316A27" w:rsidRDefault="00316A27" w:rsidP="00316A27">
      <w:pPr>
        <w:pStyle w:val="a5"/>
        <w:rPr>
          <w:b/>
          <w:color w:val="FF0000"/>
          <w:sz w:val="144"/>
          <w:szCs w:val="144"/>
        </w:rPr>
      </w:pPr>
      <w:r>
        <w:rPr>
          <w:b/>
          <w:color w:val="FF0000"/>
          <w:sz w:val="144"/>
          <w:szCs w:val="144"/>
        </w:rPr>
        <w:t xml:space="preserve">А </w:t>
      </w:r>
      <w:proofErr w:type="spellStart"/>
      <w:r>
        <w:rPr>
          <w:b/>
          <w:color w:val="FF0000"/>
          <w:sz w:val="144"/>
          <w:szCs w:val="144"/>
        </w:rPr>
        <w:t>а</w:t>
      </w:r>
      <w:proofErr w:type="spellEnd"/>
      <w:r w:rsidRPr="00316A27"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1552575" y="1524000"/>
            <wp:positionH relativeFrom="margin">
              <wp:align>left</wp:align>
            </wp:positionH>
            <wp:positionV relativeFrom="margin">
              <wp:align>top</wp:align>
            </wp:positionV>
            <wp:extent cx="3038475" cy="1390650"/>
            <wp:effectExtent l="19050" t="19050" r="28575" b="19050"/>
            <wp:wrapSquare wrapText="bothSides"/>
            <wp:docPr id="8" name="Рисунок 2" descr="C:\Users\name\Desktop\карточки по обучению грамоте\konsultatsija-po-obucheniju-gramot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me\Desktop\карточки по обучению грамоте\konsultatsija-po-obucheniju-gramote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906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714" w:rsidRPr="00316A27" w:rsidRDefault="00C66714" w:rsidP="00316A27">
      <w:pPr>
        <w:pStyle w:val="a5"/>
        <w:jc w:val="center"/>
        <w:rPr>
          <w:b/>
          <w:color w:val="FF0000"/>
          <w:sz w:val="32"/>
          <w:szCs w:val="32"/>
        </w:rPr>
      </w:pPr>
      <w:r w:rsidRPr="00316A27">
        <w:rPr>
          <w:b/>
          <w:color w:val="FF0000"/>
          <w:sz w:val="32"/>
          <w:szCs w:val="32"/>
        </w:rPr>
        <w:t>Артикуляция [А]</w:t>
      </w:r>
    </w:p>
    <w:p w:rsidR="00C66714" w:rsidRDefault="00C8578B" w:rsidP="00C66714">
      <w:pPr>
        <w:pStyle w:val="a5"/>
        <w:rPr>
          <w:snapToGrid w:val="0"/>
        </w:rPr>
      </w:pPr>
      <w:r>
        <w:rPr>
          <w:snapToGrid w:val="0"/>
        </w:rPr>
        <w:t>К</w:t>
      </w:r>
      <w:r w:rsidR="00C66714">
        <w:rPr>
          <w:snapToGrid w:val="0"/>
        </w:rPr>
        <w:t>огда мы произносим звук [А], то: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губки в спокойном состоянии;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ротик открыт широко;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язычок спокойно лежит во рту;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 xml:space="preserve">— горлышко «работает» (рука ребенка для </w:t>
      </w:r>
      <w:proofErr w:type="gramStart"/>
      <w:r>
        <w:rPr>
          <w:snapToGrid w:val="0"/>
        </w:rPr>
        <w:t>контроля за</w:t>
      </w:r>
      <w:proofErr w:type="gramEnd"/>
      <w:r>
        <w:rPr>
          <w:snapToGrid w:val="0"/>
        </w:rPr>
        <w:t xml:space="preserve"> работой голосовых связок лежит на его горлышке).</w:t>
      </w:r>
    </w:p>
    <w:p w:rsidR="000C3E6A" w:rsidRDefault="000C3E6A" w:rsidP="00C66714">
      <w:pPr>
        <w:pStyle w:val="a5"/>
        <w:rPr>
          <w:snapToGrid w:val="0"/>
        </w:rPr>
      </w:pPr>
      <w:r>
        <w:rPr>
          <w:snapToGrid w:val="0"/>
        </w:rPr>
        <w:t>Взрослый объясняет ребенку, что звук [А] — гласный (его можно петь, т. к. воздух на своем пути не встречает преграду), и показывает малышу красный кружок для обозначения этого звука,</w:t>
      </w:r>
    </w:p>
    <w:p w:rsidR="000C3E6A" w:rsidRDefault="000C3E6A" w:rsidP="000C3E6A">
      <w:pPr>
        <w:pStyle w:val="a5"/>
        <w:rPr>
          <w:snapToGrid w:val="0"/>
        </w:rPr>
      </w:pPr>
      <w:r>
        <w:rPr>
          <w:snapToGrid w:val="0"/>
        </w:rPr>
        <w:t>Знакомство с буквой А.</w:t>
      </w:r>
    </w:p>
    <w:p w:rsidR="000C3E6A" w:rsidRDefault="000C3E6A" w:rsidP="000C3E6A">
      <w:pPr>
        <w:pStyle w:val="a5"/>
        <w:ind w:left="1440"/>
        <w:rPr>
          <w:snapToGrid w:val="0"/>
        </w:rPr>
      </w:pPr>
      <w:r>
        <w:rPr>
          <w:snapToGrid w:val="0"/>
        </w:rPr>
        <w:t>Высока и стройна буква А.</w:t>
      </w:r>
    </w:p>
    <w:p w:rsidR="000C3E6A" w:rsidRDefault="000C3E6A" w:rsidP="000C3E6A">
      <w:pPr>
        <w:pStyle w:val="a5"/>
        <w:ind w:left="1440"/>
        <w:rPr>
          <w:snapToGrid w:val="0"/>
        </w:rPr>
      </w:pPr>
      <w:r>
        <w:rPr>
          <w:snapToGrid w:val="0"/>
        </w:rPr>
        <w:t>Очень похожа на арку она.</w:t>
      </w:r>
    </w:p>
    <w:p w:rsidR="000C3E6A" w:rsidRDefault="000C3E6A" w:rsidP="000C3E6A">
      <w:pPr>
        <w:pStyle w:val="a5"/>
        <w:rPr>
          <w:i/>
          <w:snapToGrid w:val="0"/>
        </w:rPr>
      </w:pPr>
      <w:r>
        <w:rPr>
          <w:i/>
          <w:snapToGrid w:val="0"/>
        </w:rPr>
        <w:t>В. Ковшиков</w:t>
      </w:r>
    </w:p>
    <w:p w:rsidR="006E362B" w:rsidRDefault="006E362B" w:rsidP="006E362B">
      <w:pPr>
        <w:pStyle w:val="a5"/>
        <w:rPr>
          <w:snapToGrid w:val="0"/>
        </w:rPr>
      </w:pPr>
      <w:r>
        <w:rPr>
          <w:snapToGrid w:val="0"/>
        </w:rPr>
        <w:t>На что еще похожа буква</w:t>
      </w:r>
      <w:proofErr w:type="gramStart"/>
      <w:r>
        <w:rPr>
          <w:snapToGrid w:val="0"/>
        </w:rPr>
        <w:t xml:space="preserve"> А</w:t>
      </w:r>
      <w:proofErr w:type="gramEnd"/>
      <w:r>
        <w:rPr>
          <w:snapToGrid w:val="0"/>
        </w:rPr>
        <w:t>? (На ракету, крышу дома...)</w:t>
      </w:r>
    </w:p>
    <w:p w:rsidR="006E362B" w:rsidRDefault="006E362B" w:rsidP="006E362B">
      <w:pPr>
        <w:pStyle w:val="a5"/>
        <w:rPr>
          <w:snapToGrid w:val="0"/>
        </w:rPr>
      </w:pPr>
      <w:r>
        <w:rPr>
          <w:snapToGrid w:val="0"/>
        </w:rPr>
        <w:t>Буква</w:t>
      </w:r>
      <w:proofErr w:type="gramStart"/>
      <w:r>
        <w:rPr>
          <w:snapToGrid w:val="0"/>
        </w:rPr>
        <w:t xml:space="preserve"> А</w:t>
      </w:r>
      <w:proofErr w:type="gramEnd"/>
      <w:r>
        <w:rPr>
          <w:snapToGrid w:val="0"/>
        </w:rPr>
        <w:t xml:space="preserve"> из пальчиков: указательный и средний пальцы правой руки опущены вниз, остальные — сжаты в кулак, а указательный палец левой руки образует «поясок».</w:t>
      </w:r>
    </w:p>
    <w:p w:rsidR="006E362B" w:rsidRDefault="006E362B" w:rsidP="000C3E6A">
      <w:pPr>
        <w:pStyle w:val="a5"/>
        <w:rPr>
          <w:snapToGrid w:val="0"/>
        </w:rPr>
      </w:pPr>
    </w:p>
    <w:p w:rsidR="00316A27" w:rsidRDefault="00316A27" w:rsidP="00316A27">
      <w:pPr>
        <w:pStyle w:val="a5"/>
        <w:rPr>
          <w:snapToGrid w:val="0"/>
        </w:rPr>
      </w:pPr>
      <w:r>
        <w:rPr>
          <w:snapToGrid w:val="0"/>
        </w:rPr>
        <w:t xml:space="preserve">Фонетические упражнения. </w:t>
      </w:r>
    </w:p>
    <w:p w:rsidR="00316A27" w:rsidRDefault="00C8578B" w:rsidP="00316A27">
      <w:pPr>
        <w:pStyle w:val="a5"/>
        <w:rPr>
          <w:snapToGrid w:val="0"/>
        </w:rPr>
      </w:pPr>
      <w:r>
        <w:rPr>
          <w:snapToGrid w:val="0"/>
        </w:rPr>
        <w:t>— К</w:t>
      </w:r>
      <w:r w:rsidR="00316A27">
        <w:rPr>
          <w:snapToGrid w:val="0"/>
        </w:rPr>
        <w:t xml:space="preserve">ак девочка укачивает куклу: </w:t>
      </w:r>
      <w:proofErr w:type="spellStart"/>
      <w:r w:rsidR="00316A27">
        <w:rPr>
          <w:snapToGrid w:val="0"/>
        </w:rPr>
        <w:t>аааааааа</w:t>
      </w:r>
      <w:proofErr w:type="spellEnd"/>
      <w:r w:rsidR="00316A27">
        <w:rPr>
          <w:snapToGrid w:val="0"/>
        </w:rPr>
        <w:t>... (вслед за взрослым на плавном длительном выдохе);</w:t>
      </w:r>
    </w:p>
    <w:p w:rsidR="00316A27" w:rsidRDefault="00316A27" w:rsidP="00316A27">
      <w:pPr>
        <w:pStyle w:val="a5"/>
        <w:rPr>
          <w:snapToGrid w:val="0"/>
        </w:rPr>
      </w:pPr>
      <w:r>
        <w:rPr>
          <w:snapToGrid w:val="0"/>
        </w:rPr>
        <w:t xml:space="preserve">— </w:t>
      </w:r>
      <w:r w:rsidR="00C8578B">
        <w:rPr>
          <w:snapToGrid w:val="0"/>
        </w:rPr>
        <w:t>Ч</w:t>
      </w:r>
      <w:r>
        <w:rPr>
          <w:snapToGrid w:val="0"/>
        </w:rPr>
        <w:t xml:space="preserve">то просит сказать врач, когда осматривает горло? — А-А-А... </w:t>
      </w:r>
      <w:r>
        <w:rPr>
          <w:snapToGrid w:val="0"/>
        </w:rPr>
        <w:lastRenderedPageBreak/>
        <w:t>(вслед за взрослым, отрывисто);</w:t>
      </w:r>
    </w:p>
    <w:p w:rsidR="00316A27" w:rsidRDefault="00C8578B" w:rsidP="00316A27">
      <w:pPr>
        <w:pStyle w:val="a5"/>
        <w:rPr>
          <w:snapToGrid w:val="0"/>
        </w:rPr>
      </w:pPr>
      <w:proofErr w:type="spellStart"/>
      <w:r>
        <w:rPr>
          <w:snapToGrid w:val="0"/>
        </w:rPr>
        <w:t>Ч</w:t>
      </w:r>
      <w:r w:rsidR="00316A27">
        <w:rPr>
          <w:snapToGrid w:val="0"/>
        </w:rPr>
        <w:t>истоговорки</w:t>
      </w:r>
      <w:proofErr w:type="spellEnd"/>
      <w:r w:rsidR="00316A27">
        <w:rPr>
          <w:snapToGrid w:val="0"/>
        </w:rPr>
        <w:t>:</w:t>
      </w:r>
    </w:p>
    <w:p w:rsidR="00316A27" w:rsidRDefault="00316A27" w:rsidP="00316A27">
      <w:pPr>
        <w:pStyle w:val="a5"/>
        <w:ind w:left="1440"/>
        <w:rPr>
          <w:snapToGrid w:val="0"/>
        </w:rPr>
      </w:pPr>
      <w:r>
        <w:rPr>
          <w:snapToGrid w:val="0"/>
        </w:rPr>
        <w:t xml:space="preserve">А-а-а — шире ротик, детвора. </w:t>
      </w:r>
    </w:p>
    <w:p w:rsidR="00316A27" w:rsidRDefault="00316A27" w:rsidP="00316A27">
      <w:pPr>
        <w:pStyle w:val="a5"/>
        <w:ind w:left="1440"/>
        <w:rPr>
          <w:snapToGrid w:val="0"/>
        </w:rPr>
      </w:pPr>
      <w:r>
        <w:rPr>
          <w:snapToGrid w:val="0"/>
        </w:rPr>
        <w:t>А-а-а — у меня болит нога.</w:t>
      </w:r>
    </w:p>
    <w:p w:rsidR="00C66714" w:rsidRDefault="00B341FE" w:rsidP="00B341FE">
      <w:pPr>
        <w:pStyle w:val="a5"/>
        <w:ind w:firstLine="0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2558415</wp:posOffset>
            </wp:positionH>
            <wp:positionV relativeFrom="margin">
              <wp:posOffset>2194560</wp:posOffset>
            </wp:positionV>
            <wp:extent cx="2968625" cy="1600200"/>
            <wp:effectExtent l="19050" t="19050" r="22225" b="19050"/>
            <wp:wrapSquare wrapText="bothSides"/>
            <wp:docPr id="9" name="Рисунок 2" descr="C:\Users\name\Desktop\карточки по обучению грамоте\konsultatsija-po-obucheniju-gramot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me\Desktop\карточки по обучению грамоте\konsultatsija-po-obucheniju-gramot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600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714" w:rsidRDefault="00C66714" w:rsidP="00C66714">
      <w:pPr>
        <w:pStyle w:val="a5"/>
        <w:rPr>
          <w:b/>
          <w:color w:val="FF0000"/>
          <w:sz w:val="36"/>
          <w:szCs w:val="36"/>
        </w:rPr>
      </w:pPr>
    </w:p>
    <w:p w:rsidR="00C66714" w:rsidRPr="00316A27" w:rsidRDefault="00316A27" w:rsidP="00316A27">
      <w:pPr>
        <w:pStyle w:val="a5"/>
        <w:rPr>
          <w:b/>
          <w:color w:val="FF0000"/>
          <w:sz w:val="144"/>
          <w:szCs w:val="144"/>
        </w:rPr>
      </w:pPr>
      <w:r>
        <w:rPr>
          <w:b/>
          <w:color w:val="FF0000"/>
          <w:sz w:val="144"/>
          <w:szCs w:val="144"/>
        </w:rPr>
        <w:t xml:space="preserve">У </w:t>
      </w:r>
      <w:proofErr w:type="spellStart"/>
      <w:r>
        <w:rPr>
          <w:b/>
          <w:color w:val="FF0000"/>
          <w:sz w:val="144"/>
          <w:szCs w:val="144"/>
        </w:rPr>
        <w:t>у</w:t>
      </w:r>
      <w:proofErr w:type="spellEnd"/>
    </w:p>
    <w:p w:rsidR="00C66714" w:rsidRPr="00C66714" w:rsidRDefault="00C66714" w:rsidP="00C66714">
      <w:pPr>
        <w:pStyle w:val="a5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Артикуляция </w:t>
      </w:r>
      <w:r w:rsidRPr="00C66714">
        <w:rPr>
          <w:b/>
          <w:color w:val="FF0000"/>
          <w:sz w:val="36"/>
          <w:szCs w:val="36"/>
        </w:rPr>
        <w:t>[</w:t>
      </w:r>
      <w:r w:rsidR="00316A27">
        <w:rPr>
          <w:b/>
          <w:color w:val="FF0000"/>
          <w:sz w:val="36"/>
          <w:szCs w:val="36"/>
        </w:rPr>
        <w:t>У</w:t>
      </w:r>
      <w:r w:rsidRPr="00C66714">
        <w:rPr>
          <w:b/>
          <w:color w:val="FF0000"/>
          <w:sz w:val="36"/>
          <w:szCs w:val="36"/>
        </w:rPr>
        <w:t>]</w:t>
      </w:r>
    </w:p>
    <w:p w:rsidR="00C66714" w:rsidRDefault="00C66714" w:rsidP="00C66714">
      <w:pPr>
        <w:pStyle w:val="a5"/>
        <w:rPr>
          <w:snapToGrid w:val="0"/>
        </w:rPr>
      </w:pPr>
      <w:r w:rsidRPr="00C66714">
        <w:rPr>
          <w:snapToGrid w:val="0"/>
        </w:rPr>
        <w:t>К</w:t>
      </w:r>
      <w:r>
        <w:rPr>
          <w:snapToGrid w:val="0"/>
        </w:rPr>
        <w:t>огда мы произносим звук [У], то: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губки вытянуты вперед трубочкой;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зубки не смыкаются;</w:t>
      </w:r>
    </w:p>
    <w:p w:rsidR="000C3E6A" w:rsidRDefault="00C66714" w:rsidP="000C3E6A">
      <w:pPr>
        <w:pStyle w:val="a5"/>
        <w:rPr>
          <w:snapToGrid w:val="0"/>
        </w:rPr>
      </w:pPr>
      <w:proofErr w:type="gramStart"/>
      <w:r>
        <w:rPr>
          <w:snapToGrid w:val="0"/>
        </w:rPr>
        <w:t>— горлышко «работает» (для фиксации работы голосовых связок рука ребенка</w:t>
      </w:r>
      <w:r w:rsidR="000C3E6A" w:rsidRPr="000C3E6A">
        <w:rPr>
          <w:snapToGrid w:val="0"/>
        </w:rPr>
        <w:t xml:space="preserve"> </w:t>
      </w:r>
      <w:proofErr w:type="gramEnd"/>
    </w:p>
    <w:p w:rsidR="000C3E6A" w:rsidRDefault="000C3E6A" w:rsidP="000C3E6A">
      <w:pPr>
        <w:pStyle w:val="a5"/>
        <w:rPr>
          <w:snapToGrid w:val="0"/>
        </w:rPr>
      </w:pPr>
      <w:proofErr w:type="gramStart"/>
      <w:r>
        <w:rPr>
          <w:snapToGrid w:val="0"/>
        </w:rPr>
        <w:t>Взрослый рассказывает ребенку о том, что звук [У] гласный, его можно петь, т. к. при произнесении звука [У] язык, губы и зубы не мешают свободному прохождению воздуха.</w:t>
      </w:r>
      <w:proofErr w:type="gramEnd"/>
      <w:r>
        <w:rPr>
          <w:snapToGrid w:val="0"/>
        </w:rPr>
        <w:t xml:space="preserve"> Для обозначения всех гласных звуков используется красный кружок.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 xml:space="preserve"> лежит на горлышке).</w:t>
      </w:r>
    </w:p>
    <w:p w:rsidR="000C3E6A" w:rsidRDefault="000C3E6A" w:rsidP="00C66714">
      <w:pPr>
        <w:pStyle w:val="a5"/>
        <w:rPr>
          <w:snapToGrid w:val="0"/>
        </w:rPr>
      </w:pPr>
    </w:p>
    <w:p w:rsidR="000C3E6A" w:rsidRDefault="000C3E6A" w:rsidP="000C3E6A">
      <w:pPr>
        <w:pStyle w:val="a5"/>
        <w:ind w:left="1440"/>
        <w:rPr>
          <w:snapToGrid w:val="0"/>
        </w:rPr>
      </w:pPr>
      <w:r>
        <w:rPr>
          <w:snapToGrid w:val="0"/>
        </w:rPr>
        <w:t xml:space="preserve">У — как у зайчонка ушки. </w:t>
      </w:r>
    </w:p>
    <w:p w:rsidR="000C3E6A" w:rsidRDefault="000C3E6A" w:rsidP="000C3E6A">
      <w:pPr>
        <w:pStyle w:val="a5"/>
        <w:ind w:left="1440"/>
        <w:rPr>
          <w:snapToGrid w:val="0"/>
        </w:rPr>
      </w:pPr>
      <w:r>
        <w:rPr>
          <w:snapToGrid w:val="0"/>
        </w:rPr>
        <w:t>Эти ушки — на макушке.</w:t>
      </w:r>
    </w:p>
    <w:p w:rsidR="000C3E6A" w:rsidRDefault="000C3E6A" w:rsidP="000C3E6A">
      <w:pPr>
        <w:pStyle w:val="a5"/>
        <w:ind w:left="3600"/>
        <w:rPr>
          <w:i/>
          <w:snapToGrid w:val="0"/>
        </w:rPr>
      </w:pPr>
      <w:r>
        <w:rPr>
          <w:i/>
          <w:snapToGrid w:val="0"/>
        </w:rPr>
        <w:t>О. Гофман</w:t>
      </w:r>
    </w:p>
    <w:p w:rsidR="000C3E6A" w:rsidRDefault="000C3E6A" w:rsidP="000C3E6A">
      <w:pPr>
        <w:pStyle w:val="a5"/>
        <w:rPr>
          <w:snapToGrid w:val="0"/>
        </w:rPr>
      </w:pPr>
      <w:r>
        <w:rPr>
          <w:snapToGrid w:val="0"/>
        </w:rPr>
        <w:t>Взрослый предлагает ребенку ответить на вопрос: «На что еще похожа буква</w:t>
      </w:r>
      <w:proofErr w:type="gramStart"/>
      <w:r>
        <w:rPr>
          <w:snapToGrid w:val="0"/>
        </w:rPr>
        <w:t xml:space="preserve"> У</w:t>
      </w:r>
      <w:proofErr w:type="gramEnd"/>
      <w:r>
        <w:rPr>
          <w:snapToGrid w:val="0"/>
        </w:rPr>
        <w:t>?» (на рогатку, галочку...);</w:t>
      </w:r>
    </w:p>
    <w:p w:rsidR="000C3E6A" w:rsidRDefault="000C3E6A" w:rsidP="000C3E6A">
      <w:pPr>
        <w:pStyle w:val="a5"/>
        <w:rPr>
          <w:snapToGrid w:val="0"/>
        </w:rPr>
      </w:pPr>
      <w:r>
        <w:rPr>
          <w:snapToGrid w:val="0"/>
        </w:rPr>
        <w:t>поиграть с пальчиками:</w:t>
      </w:r>
    </w:p>
    <w:p w:rsidR="000C3E6A" w:rsidRDefault="000C3E6A" w:rsidP="000C3E6A">
      <w:pPr>
        <w:pStyle w:val="a5"/>
        <w:ind w:left="1440"/>
        <w:rPr>
          <w:snapToGrid w:val="0"/>
        </w:rPr>
      </w:pPr>
      <w:r>
        <w:rPr>
          <w:snapToGrid w:val="0"/>
        </w:rPr>
        <w:lastRenderedPageBreak/>
        <w:t>Зайки белые сидят</w:t>
      </w:r>
    </w:p>
    <w:p w:rsidR="000C3E6A" w:rsidRDefault="000C3E6A" w:rsidP="000C3E6A">
      <w:pPr>
        <w:pStyle w:val="a5"/>
        <w:ind w:left="1440"/>
        <w:rPr>
          <w:snapToGrid w:val="0"/>
        </w:rPr>
      </w:pPr>
      <w:r>
        <w:rPr>
          <w:snapToGrid w:val="0"/>
        </w:rPr>
        <w:t>И ушами шевелят</w:t>
      </w:r>
    </w:p>
    <w:p w:rsidR="000C3E6A" w:rsidRDefault="000C3E6A" w:rsidP="000C3E6A">
      <w:pPr>
        <w:pStyle w:val="a5"/>
        <w:ind w:left="1440"/>
        <w:rPr>
          <w:snapToGrid w:val="0"/>
        </w:rPr>
      </w:pPr>
      <w:r>
        <w:rPr>
          <w:snapToGrid w:val="0"/>
        </w:rPr>
        <w:t>Вот так, вот так.</w:t>
      </w:r>
    </w:p>
    <w:p w:rsidR="000C3E6A" w:rsidRDefault="000C3E6A" w:rsidP="000C3E6A">
      <w:pPr>
        <w:pStyle w:val="a5"/>
        <w:rPr>
          <w:snapToGrid w:val="0"/>
        </w:rPr>
      </w:pPr>
      <w:r>
        <w:rPr>
          <w:snapToGrid w:val="0"/>
        </w:rPr>
        <w:t>(Буква</w:t>
      </w:r>
      <w:proofErr w:type="gramStart"/>
      <w:r>
        <w:rPr>
          <w:snapToGrid w:val="0"/>
        </w:rPr>
        <w:t xml:space="preserve"> У</w:t>
      </w:r>
      <w:proofErr w:type="gramEnd"/>
      <w:r>
        <w:rPr>
          <w:snapToGrid w:val="0"/>
        </w:rPr>
        <w:t xml:space="preserve"> — ушки зайчика: средний и указательный пальцы — вверх, а остальные — сжать в кулак, пошевелить средним и указательным пальчиками);</w:t>
      </w:r>
    </w:p>
    <w:p w:rsidR="000C3E6A" w:rsidRDefault="000C3E6A" w:rsidP="00C66714">
      <w:pPr>
        <w:pStyle w:val="a5"/>
        <w:rPr>
          <w:snapToGrid w:val="0"/>
        </w:rPr>
      </w:pP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Фонетические упражнения: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а) произнести вслед за взрослым на плавном длительном выдохе: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 xml:space="preserve">— волк воет: </w:t>
      </w:r>
      <w:proofErr w:type="spellStart"/>
      <w:r>
        <w:rPr>
          <w:snapToGrid w:val="0"/>
        </w:rPr>
        <w:t>уууууууууу</w:t>
      </w:r>
      <w:proofErr w:type="spellEnd"/>
      <w:r>
        <w:rPr>
          <w:snapToGrid w:val="0"/>
        </w:rPr>
        <w:t>.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 xml:space="preserve">— поезд едет: </w:t>
      </w:r>
      <w:proofErr w:type="spellStart"/>
      <w:r>
        <w:rPr>
          <w:snapToGrid w:val="0"/>
        </w:rPr>
        <w:t>уууууууууу</w:t>
      </w:r>
      <w:proofErr w:type="spellEnd"/>
      <w:r>
        <w:rPr>
          <w:snapToGrid w:val="0"/>
        </w:rPr>
        <w:t>...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б) произнести вслед за взрослым с постепенным усилением и ослаблением силы голоса: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 xml:space="preserve">— поезд приближается: </w:t>
      </w:r>
      <w:proofErr w:type="spellStart"/>
      <w:r>
        <w:rPr>
          <w:snapToGrid w:val="0"/>
        </w:rPr>
        <w:t>ууууУУУУУУ</w:t>
      </w:r>
      <w:proofErr w:type="spellEnd"/>
      <w:r>
        <w:rPr>
          <w:snapToGrid w:val="0"/>
        </w:rPr>
        <w:t>...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 xml:space="preserve">— поезд удаляется: </w:t>
      </w:r>
      <w:proofErr w:type="spellStart"/>
      <w:r>
        <w:rPr>
          <w:snapToGrid w:val="0"/>
        </w:rPr>
        <w:t>УУУУууууу</w:t>
      </w:r>
      <w:proofErr w:type="spellEnd"/>
      <w:r>
        <w:rPr>
          <w:snapToGrid w:val="0"/>
        </w:rPr>
        <w:t>...</w:t>
      </w:r>
    </w:p>
    <w:p w:rsidR="00C66714" w:rsidRDefault="00410C6E" w:rsidP="00C66714">
      <w:pPr>
        <w:pStyle w:val="a5"/>
        <w:rPr>
          <w:snapToGrid w:val="0"/>
        </w:rPr>
      </w:pPr>
      <w:proofErr w:type="spellStart"/>
      <w:r>
        <w:rPr>
          <w:snapToGrid w:val="0"/>
        </w:rPr>
        <w:t>Ч</w:t>
      </w:r>
      <w:r w:rsidR="00C66714">
        <w:rPr>
          <w:snapToGrid w:val="0"/>
        </w:rPr>
        <w:t>истоговорки</w:t>
      </w:r>
      <w:proofErr w:type="spellEnd"/>
      <w:r w:rsidR="00C66714">
        <w:rPr>
          <w:snapToGrid w:val="0"/>
        </w:rPr>
        <w:t>:</w:t>
      </w:r>
    </w:p>
    <w:p w:rsidR="00C66714" w:rsidRDefault="00C66714" w:rsidP="00C66714">
      <w:pPr>
        <w:pStyle w:val="a5"/>
        <w:ind w:left="1440"/>
        <w:rPr>
          <w:snapToGrid w:val="0"/>
        </w:rPr>
      </w:pPr>
      <w:r>
        <w:rPr>
          <w:snapToGrid w:val="0"/>
        </w:rPr>
        <w:t>У-у-у — губы хоботком тяну.</w:t>
      </w:r>
    </w:p>
    <w:p w:rsidR="00C66714" w:rsidRDefault="00C66714" w:rsidP="00C66714">
      <w:pPr>
        <w:pStyle w:val="a5"/>
        <w:ind w:left="1440"/>
        <w:rPr>
          <w:snapToGrid w:val="0"/>
        </w:rPr>
      </w:pPr>
      <w:r>
        <w:rPr>
          <w:snapToGrid w:val="0"/>
        </w:rPr>
        <w:t>У-у-у — дай трубу.</w:t>
      </w:r>
    </w:p>
    <w:p w:rsidR="004A3096" w:rsidRPr="00410C6E" w:rsidRDefault="00410C6E" w:rsidP="00C66714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410C6E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</w:t>
      </w:r>
      <w:r w:rsidRPr="00410C6E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C66714" w:rsidRPr="00410C6E">
        <w:rPr>
          <w:rFonts w:ascii="Times New Roman" w:hAnsi="Times New Roman" w:cs="Times New Roman"/>
          <w:snapToGrid w:val="0"/>
          <w:sz w:val="28"/>
          <w:szCs w:val="28"/>
        </w:rPr>
        <w:t>У-у-у — всех детей зову</w:t>
      </w:r>
    </w:p>
    <w:p w:rsidR="00C66714" w:rsidRDefault="00C66714" w:rsidP="00C66714">
      <w:pPr>
        <w:rPr>
          <w:snapToGrid w:val="0"/>
        </w:rPr>
      </w:pPr>
    </w:p>
    <w:p w:rsidR="00316A27" w:rsidRDefault="00316A27" w:rsidP="00C66714">
      <w:pPr>
        <w:rPr>
          <w:snapToGrid w:val="0"/>
        </w:rPr>
      </w:pPr>
    </w:p>
    <w:p w:rsidR="00316A27" w:rsidRDefault="00316A27" w:rsidP="00C66714">
      <w:pPr>
        <w:rPr>
          <w:snapToGrid w:val="0"/>
        </w:rPr>
      </w:pPr>
    </w:p>
    <w:p w:rsidR="00B341FE" w:rsidRDefault="00B341FE" w:rsidP="00C66714">
      <w:pPr>
        <w:rPr>
          <w:snapToGrid w:val="0"/>
        </w:rPr>
      </w:pPr>
    </w:p>
    <w:p w:rsidR="00B341FE" w:rsidRDefault="00B341FE" w:rsidP="00C66714">
      <w:pPr>
        <w:rPr>
          <w:snapToGrid w:val="0"/>
        </w:rPr>
      </w:pPr>
    </w:p>
    <w:p w:rsidR="00B341FE" w:rsidRDefault="00B341FE" w:rsidP="00C66714">
      <w:pPr>
        <w:rPr>
          <w:snapToGrid w:val="0"/>
        </w:rPr>
      </w:pPr>
    </w:p>
    <w:p w:rsidR="000C3E6A" w:rsidRPr="00B341FE" w:rsidRDefault="000C3E6A" w:rsidP="00B341FE">
      <w:pPr>
        <w:rPr>
          <w:snapToGrid w:val="0"/>
          <w:color w:val="FF0000"/>
          <w:sz w:val="144"/>
          <w:szCs w:val="144"/>
        </w:rPr>
      </w:pPr>
      <w:r w:rsidRPr="000C3E6A">
        <w:rPr>
          <w:noProof/>
          <w:snapToGrid w:val="0"/>
          <w:sz w:val="144"/>
          <w:szCs w:val="1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19425" cy="1364615"/>
            <wp:effectExtent l="19050" t="19050" r="28575" b="26035"/>
            <wp:wrapSquare wrapText="bothSides"/>
            <wp:docPr id="7" name="Рисунок 2" descr="C:\Users\name\Desktop\карточки по обучению грамоте\konsultatsija-po-obucheniju-gramot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me\Desktop\карточки по обучению грамоте\konsultatsija-po-obucheniju-gramot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646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A27">
        <w:rPr>
          <w:snapToGrid w:val="0"/>
          <w:sz w:val="144"/>
          <w:szCs w:val="144"/>
        </w:rPr>
        <w:t xml:space="preserve">  </w:t>
      </w:r>
      <w:r w:rsidR="00316A27" w:rsidRPr="00316A27">
        <w:rPr>
          <w:snapToGrid w:val="0"/>
          <w:color w:val="FF0000"/>
          <w:sz w:val="144"/>
          <w:szCs w:val="144"/>
        </w:rPr>
        <w:t xml:space="preserve">О </w:t>
      </w:r>
      <w:proofErr w:type="spellStart"/>
      <w:r w:rsidR="00316A27" w:rsidRPr="00316A27">
        <w:rPr>
          <w:snapToGrid w:val="0"/>
          <w:color w:val="FF0000"/>
          <w:sz w:val="144"/>
          <w:szCs w:val="144"/>
        </w:rPr>
        <w:t>о</w:t>
      </w:r>
      <w:proofErr w:type="spellEnd"/>
      <w:r w:rsidRPr="000C3E6A"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19425" cy="1364615"/>
            <wp:effectExtent l="19050" t="19050" r="28575" b="26035"/>
            <wp:wrapSquare wrapText="bothSides"/>
            <wp:docPr id="12" name="Рисунок 2" descr="C:\Users\name\Desktop\карточки по обучению грамоте\konsultatsija-po-obucheniju-gramot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me\Desktop\карточки по обучению грамоте\konsultatsija-po-obucheniju-gramot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646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E6A" w:rsidRDefault="000C3E6A" w:rsidP="00316A27">
      <w:pPr>
        <w:pStyle w:val="a5"/>
        <w:rPr>
          <w:b/>
          <w:color w:val="FF0000"/>
          <w:sz w:val="36"/>
          <w:szCs w:val="36"/>
        </w:rPr>
      </w:pPr>
    </w:p>
    <w:p w:rsidR="00316A27" w:rsidRPr="00C66714" w:rsidRDefault="00316A27" w:rsidP="00316A27">
      <w:pPr>
        <w:pStyle w:val="a5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Артикуляция </w:t>
      </w:r>
      <w:r w:rsidRPr="00C66714">
        <w:rPr>
          <w:b/>
          <w:color w:val="FF0000"/>
          <w:sz w:val="36"/>
          <w:szCs w:val="36"/>
        </w:rPr>
        <w:t>[</w:t>
      </w:r>
      <w:r>
        <w:rPr>
          <w:b/>
          <w:color w:val="FF0000"/>
          <w:sz w:val="36"/>
          <w:szCs w:val="36"/>
        </w:rPr>
        <w:t>О</w:t>
      </w:r>
      <w:r w:rsidRPr="00C66714">
        <w:rPr>
          <w:b/>
          <w:color w:val="FF0000"/>
          <w:sz w:val="36"/>
          <w:szCs w:val="36"/>
        </w:rPr>
        <w:t>]</w:t>
      </w:r>
    </w:p>
    <w:p w:rsidR="00316A27" w:rsidRDefault="00316A27" w:rsidP="00C66714">
      <w:pPr>
        <w:rPr>
          <w:snapToGrid w:val="0"/>
        </w:rPr>
      </w:pP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губки округлены и слегка вытянуты вперед;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зубки закрыты губками;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язычок лежит на дне ротика;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горлышко «работает» (рука ребенка лежит на горлышке для контроля).</w:t>
      </w:r>
    </w:p>
    <w:p w:rsidR="00B22062" w:rsidRDefault="00B22062" w:rsidP="00B22062">
      <w:pPr>
        <w:pStyle w:val="a5"/>
        <w:rPr>
          <w:snapToGrid w:val="0"/>
        </w:rPr>
      </w:pPr>
      <w:r>
        <w:rPr>
          <w:snapToGrid w:val="0"/>
        </w:rPr>
        <w:t>Взрослый объясняет ребенку, что звук [О] — гласный, его можно петь (язык, губы и зубы не мешают свободному прохождению воздуха), и для его обозначения используется красный кружок.</w:t>
      </w:r>
    </w:p>
    <w:p w:rsidR="00B22062" w:rsidRDefault="00B22062" w:rsidP="00C66714">
      <w:pPr>
        <w:pStyle w:val="a5"/>
        <w:rPr>
          <w:snapToGrid w:val="0"/>
        </w:rPr>
      </w:pPr>
    </w:p>
    <w:p w:rsidR="00B22062" w:rsidRDefault="00B22062" w:rsidP="00B22062">
      <w:pPr>
        <w:pStyle w:val="a5"/>
        <w:ind w:left="1440"/>
        <w:rPr>
          <w:snapToGrid w:val="0"/>
        </w:rPr>
      </w:pPr>
      <w:r>
        <w:rPr>
          <w:snapToGrid w:val="0"/>
        </w:rPr>
        <w:t>О ужасно удивилась:</w:t>
      </w:r>
    </w:p>
    <w:p w:rsidR="00B22062" w:rsidRDefault="00B22062" w:rsidP="00B22062">
      <w:pPr>
        <w:pStyle w:val="a5"/>
        <w:ind w:left="1440"/>
        <w:rPr>
          <w:snapToGrid w:val="0"/>
        </w:rPr>
      </w:pPr>
      <w:r>
        <w:rPr>
          <w:snapToGrid w:val="0"/>
        </w:rPr>
        <w:t>Сушка с маком ей приснилась.</w:t>
      </w:r>
    </w:p>
    <w:p w:rsidR="00B22062" w:rsidRDefault="00B22062" w:rsidP="00B22062">
      <w:pPr>
        <w:pStyle w:val="a5"/>
        <w:ind w:left="1440"/>
        <w:rPr>
          <w:snapToGrid w:val="0"/>
        </w:rPr>
      </w:pPr>
      <w:r>
        <w:rPr>
          <w:snapToGrid w:val="0"/>
        </w:rPr>
        <w:t xml:space="preserve">«Как </w:t>
      </w:r>
      <w:proofErr w:type="gramStart"/>
      <w:r>
        <w:rPr>
          <w:snapToGrid w:val="0"/>
        </w:rPr>
        <w:t>похожа</w:t>
      </w:r>
      <w:proofErr w:type="gramEnd"/>
      <w:r>
        <w:rPr>
          <w:snapToGrid w:val="0"/>
        </w:rPr>
        <w:t xml:space="preserve"> на меня!</w:t>
      </w:r>
    </w:p>
    <w:p w:rsidR="00B22062" w:rsidRDefault="00B22062" w:rsidP="00B22062">
      <w:pPr>
        <w:pStyle w:val="a5"/>
        <w:ind w:left="1440"/>
        <w:rPr>
          <w:snapToGrid w:val="0"/>
        </w:rPr>
      </w:pPr>
      <w:r>
        <w:rPr>
          <w:snapToGrid w:val="0"/>
        </w:rPr>
        <w:t>Может, с нею мы родня?»</w:t>
      </w:r>
    </w:p>
    <w:p w:rsidR="00B22062" w:rsidRDefault="00B22062" w:rsidP="00B22062">
      <w:pPr>
        <w:pStyle w:val="a5"/>
        <w:ind w:left="3600"/>
        <w:rPr>
          <w:i/>
          <w:snapToGrid w:val="0"/>
        </w:rPr>
      </w:pPr>
      <w:r>
        <w:rPr>
          <w:i/>
          <w:snapToGrid w:val="0"/>
        </w:rPr>
        <w:t>О. Гофман</w:t>
      </w:r>
    </w:p>
    <w:p w:rsidR="006E362B" w:rsidRDefault="006E362B" w:rsidP="006E362B">
      <w:pPr>
        <w:pStyle w:val="a5"/>
        <w:rPr>
          <w:snapToGrid w:val="0"/>
        </w:rPr>
      </w:pPr>
      <w:r>
        <w:rPr>
          <w:snapToGrid w:val="0"/>
        </w:rPr>
        <w:t>На что еще похожа буква</w:t>
      </w:r>
      <w:proofErr w:type="gramStart"/>
      <w:r>
        <w:rPr>
          <w:snapToGrid w:val="0"/>
        </w:rPr>
        <w:t xml:space="preserve"> О</w:t>
      </w:r>
      <w:proofErr w:type="gramEnd"/>
      <w:r>
        <w:rPr>
          <w:snapToGrid w:val="0"/>
        </w:rPr>
        <w:t>?</w:t>
      </w:r>
    </w:p>
    <w:p w:rsidR="006E362B" w:rsidRDefault="006E362B" w:rsidP="006E362B">
      <w:pPr>
        <w:pStyle w:val="a5"/>
        <w:rPr>
          <w:snapToGrid w:val="0"/>
        </w:rPr>
      </w:pPr>
      <w:r>
        <w:rPr>
          <w:snapToGrid w:val="0"/>
        </w:rPr>
        <w:t>Буква</w:t>
      </w:r>
      <w:proofErr w:type="gramStart"/>
      <w:r>
        <w:rPr>
          <w:snapToGrid w:val="0"/>
        </w:rPr>
        <w:t xml:space="preserve"> О</w:t>
      </w:r>
      <w:proofErr w:type="gramEnd"/>
      <w:r>
        <w:rPr>
          <w:snapToGrid w:val="0"/>
        </w:rPr>
        <w:t xml:space="preserve"> из пальчиков: большой и средний пальцы образуют кольцо.</w:t>
      </w:r>
    </w:p>
    <w:p w:rsidR="00B22062" w:rsidRDefault="00B22062" w:rsidP="00B341FE">
      <w:pPr>
        <w:pStyle w:val="a5"/>
        <w:ind w:firstLine="0"/>
        <w:rPr>
          <w:snapToGrid w:val="0"/>
        </w:rPr>
      </w:pP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Фонетические упражнения.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Произнести вслед за взрослым на длительном плавном выдохе: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Хороша кукла Маша, только болят зубы у куклы нашей: ООО...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Произнести вслед за взрослым отрывисто: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Маша вздыхает: О-О-О...</w:t>
      </w:r>
    </w:p>
    <w:p w:rsidR="00C66714" w:rsidRDefault="00410C6E" w:rsidP="00C66714">
      <w:pPr>
        <w:pStyle w:val="a5"/>
        <w:rPr>
          <w:snapToGrid w:val="0"/>
        </w:rPr>
      </w:pPr>
      <w:proofErr w:type="spellStart"/>
      <w:r>
        <w:rPr>
          <w:snapToGrid w:val="0"/>
        </w:rPr>
        <w:t>Ч</w:t>
      </w:r>
      <w:r w:rsidR="00C66714">
        <w:rPr>
          <w:snapToGrid w:val="0"/>
        </w:rPr>
        <w:t>истоговорки</w:t>
      </w:r>
      <w:proofErr w:type="spellEnd"/>
      <w:r w:rsidR="00C66714">
        <w:rPr>
          <w:snapToGrid w:val="0"/>
        </w:rPr>
        <w:t>:</w:t>
      </w:r>
    </w:p>
    <w:p w:rsidR="00C66714" w:rsidRDefault="00C66714" w:rsidP="00C66714">
      <w:pPr>
        <w:pStyle w:val="a5"/>
        <w:ind w:left="1440"/>
        <w:rPr>
          <w:snapToGrid w:val="0"/>
        </w:rPr>
      </w:pPr>
      <w:r>
        <w:rPr>
          <w:snapToGrid w:val="0"/>
        </w:rPr>
        <w:t>О-о-о — я надел пальто.</w:t>
      </w:r>
    </w:p>
    <w:p w:rsidR="00C66714" w:rsidRDefault="00C66714" w:rsidP="00C66714">
      <w:pPr>
        <w:pStyle w:val="a5"/>
        <w:ind w:left="1440"/>
        <w:rPr>
          <w:snapToGrid w:val="0"/>
        </w:rPr>
      </w:pPr>
      <w:r>
        <w:rPr>
          <w:snapToGrid w:val="0"/>
        </w:rPr>
        <w:t>О-о-о — мне тепло.</w:t>
      </w:r>
    </w:p>
    <w:p w:rsidR="00532950" w:rsidRDefault="00532950" w:rsidP="00B341FE">
      <w:pPr>
        <w:pStyle w:val="a5"/>
        <w:ind w:firstLine="0"/>
        <w:rPr>
          <w:snapToGrid w:val="0"/>
        </w:rPr>
      </w:pPr>
    </w:p>
    <w:p w:rsidR="00532950" w:rsidRDefault="00532950" w:rsidP="00C66714">
      <w:pPr>
        <w:pStyle w:val="a5"/>
        <w:ind w:left="1440"/>
        <w:rPr>
          <w:snapToGrid w:val="0"/>
        </w:rPr>
      </w:pPr>
    </w:p>
    <w:p w:rsidR="00410C6E" w:rsidRDefault="00410C6E" w:rsidP="00C66714">
      <w:pPr>
        <w:pStyle w:val="a5"/>
        <w:ind w:left="1440"/>
        <w:rPr>
          <w:snapToGrid w:val="0"/>
        </w:rPr>
      </w:pPr>
    </w:p>
    <w:p w:rsidR="00410C6E" w:rsidRDefault="00410C6E" w:rsidP="00C66714">
      <w:pPr>
        <w:pStyle w:val="a5"/>
        <w:ind w:left="1440"/>
        <w:rPr>
          <w:snapToGrid w:val="0"/>
        </w:rPr>
      </w:pPr>
    </w:p>
    <w:p w:rsidR="00C66714" w:rsidRPr="00410C6E" w:rsidRDefault="00410C6E" w:rsidP="00C66714">
      <w:pPr>
        <w:rPr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2299368" cy="1524000"/>
            <wp:effectExtent l="19050" t="0" r="5682" b="0"/>
            <wp:docPr id="1" name="Рисунок 1" descr="C:\Users\name\Desktop\дом. зад. 2015\0ac8e024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esktop\дом. зад. 2015\0ac8e02407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68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 xml:space="preserve"> </w:t>
      </w:r>
      <w:r w:rsidR="00BD36B0" w:rsidRPr="00BD36B0">
        <w:rPr>
          <w:noProof/>
          <w:sz w:val="144"/>
          <w:szCs w:val="144"/>
          <w:lang w:eastAsia="ru-RU"/>
        </w:rPr>
        <w:drawing>
          <wp:inline distT="0" distB="0" distL="0" distR="0">
            <wp:extent cx="1241763" cy="732037"/>
            <wp:effectExtent l="19050" t="0" r="0" b="0"/>
            <wp:docPr id="6" name="Рисунок 1" descr="C:\Users\name\Desktop\артикуляционная гимнастика 2015\8_html_47cb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esktop\артикуляционная гимнастика 2015\8_html_47cbab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 xml:space="preserve">   </w:t>
      </w:r>
      <w:r w:rsidRPr="00410C6E">
        <w:rPr>
          <w:rFonts w:ascii="Times New Roman" w:hAnsi="Times New Roman" w:cs="Times New Roman"/>
          <w:color w:val="FF0000"/>
          <w:sz w:val="144"/>
          <w:szCs w:val="144"/>
        </w:rPr>
        <w:t xml:space="preserve">И </w:t>
      </w:r>
      <w:proofErr w:type="spellStart"/>
      <w:r w:rsidRPr="00410C6E">
        <w:rPr>
          <w:rFonts w:ascii="Times New Roman" w:hAnsi="Times New Roman" w:cs="Times New Roman"/>
          <w:color w:val="FF0000"/>
          <w:sz w:val="144"/>
          <w:szCs w:val="144"/>
        </w:rPr>
        <w:t>и</w:t>
      </w:r>
      <w:proofErr w:type="spellEnd"/>
    </w:p>
    <w:p w:rsidR="00B341FE" w:rsidRPr="00C66714" w:rsidRDefault="00B341FE" w:rsidP="00B341FE">
      <w:pPr>
        <w:pStyle w:val="a5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Артикуляция </w:t>
      </w:r>
      <w:r w:rsidRPr="00C66714">
        <w:rPr>
          <w:b/>
          <w:color w:val="FF0000"/>
          <w:sz w:val="36"/>
          <w:szCs w:val="36"/>
        </w:rPr>
        <w:t>[</w:t>
      </w:r>
      <w:r>
        <w:rPr>
          <w:b/>
          <w:color w:val="FF0000"/>
          <w:sz w:val="36"/>
          <w:szCs w:val="36"/>
        </w:rPr>
        <w:t>И</w:t>
      </w:r>
      <w:r w:rsidRPr="00C66714">
        <w:rPr>
          <w:b/>
          <w:color w:val="FF0000"/>
          <w:sz w:val="36"/>
          <w:szCs w:val="36"/>
        </w:rPr>
        <w:t>]</w:t>
      </w:r>
    </w:p>
    <w:p w:rsidR="00C66714" w:rsidRDefault="00C66714" w:rsidP="00C66714"/>
    <w:p w:rsidR="00C66714" w:rsidRDefault="00410C6E" w:rsidP="00C66714">
      <w:pPr>
        <w:pStyle w:val="a5"/>
        <w:rPr>
          <w:snapToGrid w:val="0"/>
        </w:rPr>
      </w:pPr>
      <w:r>
        <w:rPr>
          <w:snapToGrid w:val="0"/>
        </w:rPr>
        <w:t>К</w:t>
      </w:r>
      <w:r w:rsidR="00C66714">
        <w:rPr>
          <w:snapToGrid w:val="0"/>
        </w:rPr>
        <w:t>огда мы произносим звук [И], то: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губки — «в улыбке»;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зубки сближены, но не сомкнуты;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язык лежит во рту, его края касаются коренных зубов;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— горлышко «работает» (рука ребенка для контроля лежит на горлышке)</w:t>
      </w:r>
      <w:proofErr w:type="gramStart"/>
      <w:r>
        <w:rPr>
          <w:snapToGrid w:val="0"/>
        </w:rPr>
        <w:t>.</w:t>
      </w:r>
      <w:proofErr w:type="gramEnd"/>
      <w:r w:rsidR="000C3E6A" w:rsidRPr="000C3E6A">
        <w:rPr>
          <w:snapToGrid w:val="0"/>
        </w:rPr>
        <w:t xml:space="preserve"> </w:t>
      </w:r>
      <w:r w:rsidR="00B341FE">
        <w:rPr>
          <w:snapToGrid w:val="0"/>
        </w:rPr>
        <w:t>З</w:t>
      </w:r>
      <w:r w:rsidR="000C3E6A">
        <w:rPr>
          <w:snapToGrid w:val="0"/>
        </w:rPr>
        <w:t>вук [И] — гласный, его можно петь (губы, язык и зубы не мешают свободному прохождению воздуха); а для его обозначения используется красный кружок.</w:t>
      </w:r>
    </w:p>
    <w:p w:rsidR="000C3E6A" w:rsidRDefault="000C3E6A" w:rsidP="00C66714">
      <w:pPr>
        <w:pStyle w:val="a5"/>
        <w:rPr>
          <w:snapToGrid w:val="0"/>
        </w:rPr>
      </w:pPr>
    </w:p>
    <w:p w:rsidR="000C3E6A" w:rsidRDefault="000C3E6A" w:rsidP="000C3E6A">
      <w:pPr>
        <w:pStyle w:val="a5"/>
        <w:rPr>
          <w:snapToGrid w:val="0"/>
        </w:rPr>
      </w:pPr>
      <w:r>
        <w:rPr>
          <w:snapToGrid w:val="0"/>
        </w:rPr>
        <w:t>. Знакомство с буквой И.</w:t>
      </w:r>
    </w:p>
    <w:p w:rsidR="000C3E6A" w:rsidRDefault="000C3E6A" w:rsidP="000C3E6A">
      <w:pPr>
        <w:pStyle w:val="a5"/>
        <w:ind w:left="1440"/>
        <w:rPr>
          <w:snapToGrid w:val="0"/>
        </w:rPr>
      </w:pPr>
      <w:r>
        <w:rPr>
          <w:snapToGrid w:val="0"/>
        </w:rPr>
        <w:t>Буква</w:t>
      </w:r>
      <w:proofErr w:type="gramStart"/>
      <w:r>
        <w:rPr>
          <w:snapToGrid w:val="0"/>
        </w:rPr>
        <w:t xml:space="preserve"> </w:t>
      </w:r>
      <w:r>
        <w:rPr>
          <w:b/>
          <w:snapToGrid w:val="0"/>
        </w:rPr>
        <w:t>И</w:t>
      </w:r>
      <w:proofErr w:type="gramEnd"/>
      <w:r>
        <w:rPr>
          <w:snapToGrid w:val="0"/>
        </w:rPr>
        <w:t xml:space="preserve"> — как три иголки.</w:t>
      </w:r>
    </w:p>
    <w:p w:rsidR="000C3E6A" w:rsidRDefault="000C3E6A" w:rsidP="000C3E6A">
      <w:pPr>
        <w:pStyle w:val="a5"/>
        <w:ind w:left="1440"/>
        <w:rPr>
          <w:snapToGrid w:val="0"/>
        </w:rPr>
      </w:pPr>
      <w:r>
        <w:rPr>
          <w:snapToGrid w:val="0"/>
        </w:rPr>
        <w:t>Три иголки очень тонки.</w:t>
      </w:r>
    </w:p>
    <w:p w:rsidR="000C3E6A" w:rsidRDefault="000C3E6A" w:rsidP="000C3E6A">
      <w:pPr>
        <w:pStyle w:val="a5"/>
        <w:ind w:left="3600"/>
        <w:rPr>
          <w:snapToGrid w:val="0"/>
        </w:rPr>
      </w:pPr>
      <w:r>
        <w:rPr>
          <w:i/>
          <w:snapToGrid w:val="0"/>
        </w:rPr>
        <w:t>В. Ковшиков</w:t>
      </w:r>
    </w:p>
    <w:p w:rsidR="000C3E6A" w:rsidRDefault="000C3E6A" w:rsidP="00C66714">
      <w:pPr>
        <w:pStyle w:val="a5"/>
        <w:rPr>
          <w:snapToGrid w:val="0"/>
        </w:rPr>
      </w:pP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Фонетическое упражнение.</w:t>
      </w:r>
    </w:p>
    <w:p w:rsidR="00C66714" w:rsidRDefault="00C66714" w:rsidP="00C66714">
      <w:pPr>
        <w:pStyle w:val="a5"/>
        <w:rPr>
          <w:snapToGrid w:val="0"/>
        </w:rPr>
      </w:pPr>
      <w:r>
        <w:rPr>
          <w:snapToGrid w:val="0"/>
        </w:rPr>
        <w:t>Жеребенок «поет» песенку: ИИИИИИИИ... (произнести на плавном длительном выдохе вслед за взрослым).</w:t>
      </w:r>
    </w:p>
    <w:p w:rsidR="00C66714" w:rsidRDefault="00410C6E" w:rsidP="00410C6E">
      <w:pPr>
        <w:pStyle w:val="a5"/>
        <w:ind w:firstLine="0"/>
        <w:rPr>
          <w:snapToGrid w:val="0"/>
        </w:rPr>
      </w:pPr>
      <w:r>
        <w:rPr>
          <w:snapToGrid w:val="0"/>
        </w:rPr>
        <w:t xml:space="preserve">                                 </w:t>
      </w:r>
      <w:proofErr w:type="spellStart"/>
      <w:r>
        <w:rPr>
          <w:snapToGrid w:val="0"/>
        </w:rPr>
        <w:t>Ч</w:t>
      </w:r>
      <w:r w:rsidR="00C66714">
        <w:rPr>
          <w:snapToGrid w:val="0"/>
        </w:rPr>
        <w:t>истоговорки</w:t>
      </w:r>
      <w:proofErr w:type="spellEnd"/>
      <w:r w:rsidR="00C66714">
        <w:rPr>
          <w:snapToGrid w:val="0"/>
        </w:rPr>
        <w:t>:</w:t>
      </w:r>
    </w:p>
    <w:p w:rsidR="00C66714" w:rsidRDefault="00C66714" w:rsidP="00C66714">
      <w:pPr>
        <w:pStyle w:val="a5"/>
        <w:ind w:left="1440"/>
        <w:rPr>
          <w:snapToGrid w:val="0"/>
        </w:rPr>
      </w:pPr>
      <w:r>
        <w:rPr>
          <w:snapToGrid w:val="0"/>
        </w:rPr>
        <w:lastRenderedPageBreak/>
        <w:t>И-и-и — ротик к ушкам растяни;</w:t>
      </w:r>
    </w:p>
    <w:p w:rsidR="00C66714" w:rsidRDefault="00C66714" w:rsidP="00C66714">
      <w:pPr>
        <w:pStyle w:val="a5"/>
        <w:ind w:left="1440"/>
        <w:rPr>
          <w:snapToGrid w:val="0"/>
        </w:rPr>
      </w:pPr>
      <w:r>
        <w:rPr>
          <w:snapToGrid w:val="0"/>
        </w:rPr>
        <w:t>И-и-и — хорошо сиди;</w:t>
      </w:r>
    </w:p>
    <w:p w:rsidR="00C66714" w:rsidRDefault="00C66714" w:rsidP="00C66714">
      <w:pPr>
        <w:pStyle w:val="a5"/>
        <w:ind w:left="1440"/>
        <w:rPr>
          <w:snapToGrid w:val="0"/>
        </w:rPr>
      </w:pPr>
      <w:r>
        <w:rPr>
          <w:snapToGrid w:val="0"/>
        </w:rPr>
        <w:t>И-и-и — песенку тяни.</w:t>
      </w:r>
    </w:p>
    <w:p w:rsidR="00C66714" w:rsidRDefault="00C66714" w:rsidP="00C66714"/>
    <w:p w:rsidR="00532950" w:rsidRDefault="00532950" w:rsidP="00C66714"/>
    <w:p w:rsidR="00532950" w:rsidRDefault="00532950" w:rsidP="00C66714"/>
    <w:p w:rsidR="00532950" w:rsidRDefault="00532950" w:rsidP="00C66714"/>
    <w:p w:rsidR="00532950" w:rsidRDefault="00532950" w:rsidP="00C66714"/>
    <w:p w:rsidR="00532950" w:rsidRDefault="00532950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B341FE" w:rsidRDefault="00B341FE" w:rsidP="00C66714"/>
    <w:p w:rsidR="005647D1" w:rsidRDefault="005647D1"/>
    <w:sectPr w:rsidR="005647D1" w:rsidSect="0056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7D1"/>
    <w:rsid w:val="00030834"/>
    <w:rsid w:val="00045978"/>
    <w:rsid w:val="000A24D6"/>
    <w:rsid w:val="000C3E6A"/>
    <w:rsid w:val="001B25FD"/>
    <w:rsid w:val="00236911"/>
    <w:rsid w:val="002C2203"/>
    <w:rsid w:val="00316A27"/>
    <w:rsid w:val="003A1AAC"/>
    <w:rsid w:val="003B422B"/>
    <w:rsid w:val="00410C6E"/>
    <w:rsid w:val="004A3096"/>
    <w:rsid w:val="005278EB"/>
    <w:rsid w:val="00532950"/>
    <w:rsid w:val="005647D1"/>
    <w:rsid w:val="006A3CBB"/>
    <w:rsid w:val="006E2985"/>
    <w:rsid w:val="006E362B"/>
    <w:rsid w:val="00710CFD"/>
    <w:rsid w:val="007431F4"/>
    <w:rsid w:val="007C2A3F"/>
    <w:rsid w:val="00806A84"/>
    <w:rsid w:val="009E41F5"/>
    <w:rsid w:val="00A7304C"/>
    <w:rsid w:val="00AC56F8"/>
    <w:rsid w:val="00B22062"/>
    <w:rsid w:val="00B341FE"/>
    <w:rsid w:val="00B448FB"/>
    <w:rsid w:val="00BC06B0"/>
    <w:rsid w:val="00BC1123"/>
    <w:rsid w:val="00BD36B0"/>
    <w:rsid w:val="00BF2A5D"/>
    <w:rsid w:val="00C50AF0"/>
    <w:rsid w:val="00C66714"/>
    <w:rsid w:val="00C8578B"/>
    <w:rsid w:val="00D62263"/>
    <w:rsid w:val="00E275B9"/>
    <w:rsid w:val="00E541DF"/>
    <w:rsid w:val="00EA7CDD"/>
    <w:rsid w:val="00F60E18"/>
    <w:rsid w:val="00F6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D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C6671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66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rsid w:val="000C3E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24</cp:revision>
  <dcterms:created xsi:type="dcterms:W3CDTF">2015-10-15T12:51:00Z</dcterms:created>
  <dcterms:modified xsi:type="dcterms:W3CDTF">2015-11-16T11:03:00Z</dcterms:modified>
</cp:coreProperties>
</file>