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85" w:rsidRDefault="00F61E85" w:rsidP="0042026C">
      <w:pPr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E85">
        <w:rPr>
          <w:rFonts w:ascii="FK Arbat" w:hAnsi="FK Arbat" w:cs="Times New Roman"/>
          <w:noProof/>
          <w:color w:val="00206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943100" cy="2533650"/>
            <wp:effectExtent l="19050" t="0" r="0" b="0"/>
            <wp:wrapSquare wrapText="bothSides"/>
            <wp:docPr id="1" name="Рисунок 1" descr="C:\Users\Дядя-Женя\Desktop\2014 год\сентябрь\boy_with_c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ядя-Женя\Desktop\2014 год\сентябрь\boy_with_c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26C" w:rsidRPr="00F61E85">
        <w:rPr>
          <w:rFonts w:ascii="FK Arbat" w:hAnsi="FK Arbat" w:cs="Times New Roman"/>
          <w:color w:val="002060"/>
          <w:sz w:val="56"/>
          <w:szCs w:val="56"/>
          <w:shd w:val="clear" w:color="auto" w:fill="FFFFFF"/>
        </w:rPr>
        <w:t>Как приучить ребенка есть овощи и фрукты (7 способов)</w:t>
      </w:r>
      <w:r w:rsidR="0042026C" w:rsidRPr="00F61E85">
        <w:rPr>
          <w:rFonts w:ascii="Times New Roman" w:hAnsi="Times New Roman" w:cs="Times New Roman"/>
          <w:color w:val="515151"/>
          <w:sz w:val="56"/>
          <w:szCs w:val="56"/>
        </w:rPr>
        <w:br/>
      </w:r>
      <w:r w:rsidR="0042026C"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мире постоянно увеличивается количество вредных продуктов, которых все больше и больше по отношению к овощам и фруктам, приносящим здоровье. И при этом вредные продукты продаются «на каждом углу», постоянно рекламируются и имеют в себе </w:t>
      </w:r>
      <w:proofErr w:type="spellStart"/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подсластители</w:t>
      </w:r>
      <w:proofErr w:type="spellEnd"/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вкусовые добавки, которые так нравятся детям. Представляем вам 7 способов, которые помогут вам приучить ваших детей к здоровому питанию. </w:t>
      </w:r>
      <w:r w:rsidR="0042026C" w:rsidRPr="00420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2026C"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► Подайте фрукты красиво и весело</w:t>
      </w:r>
      <w:r w:rsidR="0042026C"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многих воспитательниц, мам и бабушек — «не играй с едой!» — должно остаться в советском прошлом. Детям нужно играть с едой, возводить башни из овощей, строить мосты из горошинок и рисовать рожицы на каше. Если предложить ребёнку с 4 до 7 лет на выбор две тарелки с нарезанными фруктами — просто разложенными или в виде огромного фруктового ёжика (с шашлычками, шпажками, виноградинами-глазами и пр.) — он съе</w:t>
      </w:r>
      <w:proofErr w:type="gramStart"/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в дв</w:t>
      </w:r>
      <w:proofErr w:type="gramEnd"/>
      <w:r w:rsidR="0042026C"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раза больше фруктов, объедая именно ёжика. Правда, со временем дети привыкают к интересной подаче, поэтому одним животным не отделаешься. Только, пожалуйста, не рисуйте на овощах рожицы майонезо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</w:p>
    <w:p w:rsidR="000002AE" w:rsidRDefault="0042026C" w:rsidP="0042026C">
      <w:pPr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► </w:t>
      </w:r>
      <w:proofErr w:type="gramStart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Пустите детей в огород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куда охотнее едят</w:t>
      </w:r>
      <w:proofErr w:type="gramEnd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овощи, если участвуют в их выращивании. Если привлечь ребёнка к проращиванию лука в банке, зелени на подоконнике, или взять с собой в теплицу на экскурсию — помочь полить огурец, например — без занудства и тяжёлой работы, он будет снисходительнее к овощам вообще. 93% садоводов в Америке утверждают, что их дети обожают овощи!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► Вместо тарелки </w:t>
      </w:r>
      <w:proofErr w:type="gramStart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подайте в корзинке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 берут</w:t>
      </w:r>
      <w:proofErr w:type="gramEnd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два раза чаще из корзин или мисок, а не с эмалированных подносов.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► Учитывайте возраст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возраста свои замашки. Младенцы едят овощи без проблем. Именно с них и с фруктов начинается введение прикорма, и малыши охотно уплетают кабачки, тыкву и морковь.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► Поймите причину</w:t>
      </w:r>
      <w:proofErr w:type="gramStart"/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пять главных причин, по которым дети отказываются от тех или иных продуктов: нарушен режим, слишком много еды, отвлекающие факторы, невкусно, боязнь нового. С каждой из этих причин можно успешно бороться.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► Показывайте мультики и фотографии</w:t>
      </w:r>
      <w:proofErr w:type="gramStart"/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мультипликационные герои поедают шпинат и следят за собой, дети пробуют новые виды овощей и гордятся тем, что ели на обед здоровую пищу. Это подтверждается исследованиями в детских лагерях, где воспитатели и учёные не ленятся готовить вместе с детьми, показывать мультики и устраивать дегустац</w:t>
      </w:r>
      <w:r w:rsidR="00F6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ии. Если вы против ТВ </w:t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хорошую иллюстрированную книжку с овощами и фруктами — кулинарный справочник или энциклопедию. Рассматривание любой незнакомой еды всегда примиряет с ней ребёнка. Это, впрочем, и вам пригодится.</w:t>
      </w:r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► Давайте детям овощи, когда они действительно голодны</w:t>
      </w:r>
      <w:proofErr w:type="gramStart"/>
      <w:r w:rsidRPr="0042026C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2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 обедом ребёнок съест морковку с большей радостью, чем после супа — и потом лояльнее отнесётся к брокколи.</w:t>
      </w:r>
    </w:p>
    <w:p w:rsidR="00F61E85" w:rsidRDefault="00F61E85" w:rsidP="00F61E85">
      <w:pPr>
        <w:ind w:right="11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19600" cy="2447925"/>
            <wp:effectExtent l="19050" t="0" r="0" b="0"/>
            <wp:docPr id="2" name="Рисунок 2" descr="C:\Users\Дядя-Женя\Desktop\2014 год\сентябрь\895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ядя-Женя\Desktop\2014 год\сентябрь\8958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85" w:rsidRPr="00F61E85" w:rsidRDefault="00F61E85" w:rsidP="00F61E85">
      <w:pPr>
        <w:ind w:right="113"/>
        <w:jc w:val="center"/>
        <w:rPr>
          <w:rFonts w:ascii="FK Arbat" w:hAnsi="FK Arbat" w:cs="Times New Roman"/>
          <w:color w:val="002060"/>
          <w:sz w:val="44"/>
          <w:szCs w:val="44"/>
          <w:shd w:val="clear" w:color="auto" w:fill="FFFFFF"/>
        </w:rPr>
      </w:pPr>
      <w:r w:rsidRPr="00F61E85">
        <w:rPr>
          <w:rFonts w:ascii="FK Arbat" w:hAnsi="FK Arbat" w:cs="Times New Roman"/>
          <w:color w:val="002060"/>
          <w:sz w:val="44"/>
          <w:szCs w:val="44"/>
          <w:shd w:val="clear" w:color="auto" w:fill="FFFFFF"/>
        </w:rPr>
        <w:t>Приятного аппетита!!!</w:t>
      </w:r>
    </w:p>
    <w:sectPr w:rsidR="00F61E85" w:rsidRPr="00F61E85" w:rsidSect="00F61E85">
      <w:pgSz w:w="11906" w:h="16838"/>
      <w:pgMar w:top="1440" w:right="1080" w:bottom="1440" w:left="108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K Arbat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26C"/>
    <w:rsid w:val="000002AE"/>
    <w:rsid w:val="003631D0"/>
    <w:rsid w:val="0042026C"/>
    <w:rsid w:val="00D0783C"/>
    <w:rsid w:val="00E75250"/>
    <w:rsid w:val="00F6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26C"/>
  </w:style>
  <w:style w:type="paragraph" w:styleId="a3">
    <w:name w:val="Balloon Text"/>
    <w:basedOn w:val="a"/>
    <w:link w:val="a4"/>
    <w:uiPriority w:val="99"/>
    <w:semiHidden/>
    <w:unhideWhenUsed/>
    <w:rsid w:val="00F6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Дядя-Женя</dc:creator>
  <cp:keywords/>
  <dc:description/>
  <cp:lastModifiedBy>Дядя-Женя</cp:lastModifiedBy>
  <cp:revision>5</cp:revision>
  <dcterms:created xsi:type="dcterms:W3CDTF">2014-08-19T06:48:00Z</dcterms:created>
  <dcterms:modified xsi:type="dcterms:W3CDTF">2014-09-14T16:43:00Z</dcterms:modified>
</cp:coreProperties>
</file>