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C2A" w:rsidRPr="00FF0C2A" w:rsidRDefault="00FF0C2A" w:rsidP="00752D02">
      <w:pPr>
        <w:spacing w:after="0"/>
        <w:jc w:val="center"/>
        <w:rPr>
          <w:rFonts w:ascii="Times New Roman" w:hAnsi="Times New Roman"/>
          <w:b/>
          <w:sz w:val="36"/>
          <w:szCs w:val="36"/>
        </w:rPr>
      </w:pPr>
      <w:r>
        <w:rPr>
          <w:rFonts w:ascii="Times New Roman" w:hAnsi="Times New Roman"/>
          <w:b/>
          <w:sz w:val="36"/>
          <w:szCs w:val="36"/>
        </w:rPr>
        <w:t>Использование</w:t>
      </w:r>
      <w:r w:rsidRPr="00FF0C2A">
        <w:rPr>
          <w:rFonts w:ascii="Times New Roman" w:hAnsi="Times New Roman"/>
          <w:b/>
          <w:sz w:val="36"/>
          <w:szCs w:val="36"/>
        </w:rPr>
        <w:t xml:space="preserve"> дидактического материала</w:t>
      </w:r>
    </w:p>
    <w:p w:rsidR="00FF0C2A" w:rsidRDefault="00FF0C2A" w:rsidP="00752D02">
      <w:pPr>
        <w:spacing w:after="0"/>
        <w:jc w:val="center"/>
        <w:rPr>
          <w:rFonts w:ascii="Times New Roman" w:hAnsi="Times New Roman"/>
          <w:b/>
          <w:sz w:val="36"/>
          <w:szCs w:val="36"/>
        </w:rPr>
      </w:pPr>
      <w:r w:rsidRPr="00FF0C2A">
        <w:rPr>
          <w:rFonts w:ascii="Times New Roman" w:hAnsi="Times New Roman"/>
          <w:b/>
          <w:sz w:val="36"/>
          <w:szCs w:val="36"/>
        </w:rPr>
        <w:t>по экологическому воспитанию дошкольников</w:t>
      </w:r>
    </w:p>
    <w:p w:rsidR="008968E3" w:rsidRDefault="00FF0C2A" w:rsidP="00752D02">
      <w:pPr>
        <w:spacing w:after="0"/>
        <w:jc w:val="center"/>
        <w:rPr>
          <w:rFonts w:ascii="Times New Roman" w:hAnsi="Times New Roman"/>
          <w:b/>
          <w:sz w:val="36"/>
          <w:szCs w:val="36"/>
        </w:rPr>
      </w:pPr>
      <w:r>
        <w:rPr>
          <w:rFonts w:ascii="Times New Roman" w:hAnsi="Times New Roman"/>
          <w:b/>
          <w:sz w:val="36"/>
          <w:szCs w:val="36"/>
        </w:rPr>
        <w:t>(из опыта работы)</w:t>
      </w:r>
    </w:p>
    <w:p w:rsidR="00F7617A" w:rsidRPr="00F7617A" w:rsidRDefault="00F7617A" w:rsidP="004B5562">
      <w:pPr>
        <w:spacing w:after="0"/>
        <w:jc w:val="both"/>
        <w:rPr>
          <w:rFonts w:ascii="Times New Roman" w:hAnsi="Times New Roman"/>
          <w:b/>
          <w:sz w:val="36"/>
          <w:szCs w:val="36"/>
        </w:rPr>
      </w:pPr>
    </w:p>
    <w:p w:rsidR="008968E3" w:rsidRPr="00FF6448" w:rsidRDefault="008968E3" w:rsidP="004B5562">
      <w:pPr>
        <w:ind w:firstLine="709"/>
        <w:jc w:val="both"/>
        <w:rPr>
          <w:rFonts w:ascii="Times New Roman" w:hAnsi="Times New Roman"/>
          <w:sz w:val="28"/>
          <w:szCs w:val="28"/>
        </w:rPr>
      </w:pPr>
      <w:r w:rsidRPr="00FF6448">
        <w:rPr>
          <w:rFonts w:ascii="Times New Roman" w:hAnsi="Times New Roman"/>
          <w:sz w:val="28"/>
          <w:szCs w:val="28"/>
        </w:rPr>
        <w:t xml:space="preserve">Какая притягательная сила заключена в том, что </w:t>
      </w:r>
      <w:r w:rsidR="00F7617A">
        <w:rPr>
          <w:rFonts w:ascii="Times New Roman" w:hAnsi="Times New Roman"/>
          <w:sz w:val="28"/>
          <w:szCs w:val="28"/>
        </w:rPr>
        <w:t xml:space="preserve">нас окружает с детства. </w:t>
      </w:r>
      <w:r w:rsidR="00F7617A" w:rsidRPr="00FF6448">
        <w:rPr>
          <w:rFonts w:ascii="Times New Roman" w:hAnsi="Times New Roman"/>
          <w:sz w:val="28"/>
          <w:szCs w:val="28"/>
        </w:rPr>
        <w:t>Все увиденное и услышанно</w:t>
      </w:r>
      <w:r w:rsidR="00F7617A">
        <w:rPr>
          <w:rFonts w:ascii="Times New Roman" w:hAnsi="Times New Roman"/>
          <w:sz w:val="28"/>
          <w:szCs w:val="28"/>
        </w:rPr>
        <w:t>е впервые интересно и загадочно.</w:t>
      </w:r>
      <w:r w:rsidR="00F7617A" w:rsidRPr="00FF6448">
        <w:rPr>
          <w:rFonts w:ascii="Times New Roman" w:hAnsi="Times New Roman"/>
          <w:sz w:val="28"/>
          <w:szCs w:val="28"/>
        </w:rPr>
        <w:t xml:space="preserve"> </w:t>
      </w:r>
      <w:r w:rsidRPr="00FF6448">
        <w:rPr>
          <w:rFonts w:ascii="Times New Roman" w:hAnsi="Times New Roman"/>
          <w:sz w:val="28"/>
          <w:szCs w:val="28"/>
        </w:rPr>
        <w:t>С годами наших знаний становится больше, но те радостные переживания от общения с природой запоминаются на всю жизнь</w:t>
      </w:r>
      <w:r>
        <w:rPr>
          <w:rFonts w:ascii="Times New Roman" w:hAnsi="Times New Roman"/>
          <w:sz w:val="28"/>
          <w:szCs w:val="28"/>
        </w:rPr>
        <w:t xml:space="preserve">. </w:t>
      </w:r>
      <w:r w:rsidRPr="00FF6448">
        <w:rPr>
          <w:rFonts w:ascii="Times New Roman" w:hAnsi="Times New Roman"/>
          <w:sz w:val="28"/>
          <w:szCs w:val="28"/>
        </w:rPr>
        <w:t>Дети всегда и везде соприкасаются с природой. Зеленые леса и луга, яркие цветы и бабочки, жуки, птицы, звери, движущиеся облака, падающие хлопья снега</w:t>
      </w:r>
      <w:r>
        <w:rPr>
          <w:rFonts w:ascii="Times New Roman" w:hAnsi="Times New Roman"/>
          <w:sz w:val="28"/>
          <w:szCs w:val="28"/>
        </w:rPr>
        <w:t>, ручейки даже лужицы после лет</w:t>
      </w:r>
      <w:r w:rsidRPr="00FF6448">
        <w:rPr>
          <w:rFonts w:ascii="Times New Roman" w:hAnsi="Times New Roman"/>
          <w:sz w:val="28"/>
          <w:szCs w:val="28"/>
        </w:rPr>
        <w:t>него дождя - все это привлекает детей, радует их, дает богатую пищу дл</w:t>
      </w:r>
      <w:r>
        <w:rPr>
          <w:rFonts w:ascii="Times New Roman" w:hAnsi="Times New Roman"/>
          <w:sz w:val="28"/>
          <w:szCs w:val="28"/>
        </w:rPr>
        <w:t>я их развития.</w:t>
      </w:r>
    </w:p>
    <w:p w:rsidR="008968E3" w:rsidRPr="00FF6448" w:rsidRDefault="008968E3" w:rsidP="004B5562">
      <w:pPr>
        <w:ind w:firstLine="709"/>
        <w:jc w:val="both"/>
        <w:rPr>
          <w:rFonts w:ascii="Times New Roman" w:hAnsi="Times New Roman"/>
          <w:sz w:val="28"/>
          <w:szCs w:val="28"/>
        </w:rPr>
      </w:pPr>
      <w:r w:rsidRPr="00FF6448">
        <w:rPr>
          <w:rFonts w:ascii="Times New Roman" w:hAnsi="Times New Roman"/>
          <w:sz w:val="28"/>
          <w:szCs w:val="28"/>
        </w:rPr>
        <w:t>Свои знания, интерес к природе, любовь к родным местам я хочу передать детям. Научить их любоваться, беречь и любить родную природу. Стараюсь дать детям знания о том, какие растения и животные есть в лесу, в поле, на лугу и научить различать, узнавать наиболее распространенные из них по характерным признакам</w:t>
      </w:r>
      <w:r>
        <w:rPr>
          <w:rFonts w:ascii="Times New Roman" w:hAnsi="Times New Roman"/>
          <w:sz w:val="28"/>
          <w:szCs w:val="28"/>
        </w:rPr>
        <w:t xml:space="preserve">. </w:t>
      </w:r>
      <w:r w:rsidRPr="00FF6448">
        <w:rPr>
          <w:rFonts w:ascii="Times New Roman" w:hAnsi="Times New Roman"/>
          <w:sz w:val="28"/>
          <w:szCs w:val="28"/>
        </w:rPr>
        <w:t>При ознакомлении детей с природой своего края я стараюсь обратить внимание на особенности местности, его климата, красоту реки, разнообразие раст</w:t>
      </w:r>
      <w:r>
        <w:rPr>
          <w:rFonts w:ascii="Times New Roman" w:hAnsi="Times New Roman"/>
          <w:sz w:val="28"/>
          <w:szCs w:val="28"/>
        </w:rPr>
        <w:t xml:space="preserve">ительного и животного мира.    </w:t>
      </w:r>
      <w:r w:rsidRPr="00FF6448">
        <w:rPr>
          <w:rFonts w:ascii="Times New Roman" w:hAnsi="Times New Roman"/>
          <w:sz w:val="28"/>
          <w:szCs w:val="28"/>
        </w:rPr>
        <w:t xml:space="preserve">                                                                                                  </w:t>
      </w:r>
      <w:r>
        <w:rPr>
          <w:rFonts w:ascii="Times New Roman" w:hAnsi="Times New Roman"/>
          <w:sz w:val="28"/>
          <w:szCs w:val="28"/>
        </w:rPr>
        <w:t xml:space="preserve">  </w:t>
      </w:r>
    </w:p>
    <w:p w:rsidR="00F7617A" w:rsidRDefault="00F7617A" w:rsidP="004B5562">
      <w:pPr>
        <w:ind w:firstLine="709"/>
        <w:jc w:val="both"/>
        <w:rPr>
          <w:rFonts w:ascii="Times New Roman" w:hAnsi="Times New Roman"/>
          <w:sz w:val="28"/>
          <w:szCs w:val="28"/>
        </w:rPr>
      </w:pPr>
      <w:r>
        <w:rPr>
          <w:rFonts w:ascii="Times New Roman" w:hAnsi="Times New Roman"/>
          <w:sz w:val="28"/>
          <w:szCs w:val="28"/>
        </w:rPr>
        <w:t xml:space="preserve"> </w:t>
      </w:r>
      <w:r w:rsidR="008968E3" w:rsidRPr="00FF6448">
        <w:rPr>
          <w:rFonts w:ascii="Times New Roman" w:hAnsi="Times New Roman"/>
          <w:sz w:val="28"/>
          <w:szCs w:val="28"/>
        </w:rPr>
        <w:t xml:space="preserve">Мною был  подготовлен материал по экологическому воспитанию:  </w:t>
      </w:r>
      <w:proofErr w:type="gramStart"/>
      <w:r w:rsidR="008968E3" w:rsidRPr="00FF6448">
        <w:rPr>
          <w:rFonts w:ascii="Times New Roman" w:hAnsi="Times New Roman"/>
          <w:sz w:val="28"/>
          <w:szCs w:val="28"/>
        </w:rPr>
        <w:t>«Деревья», «Овощи», «Фрукты», «Цветы», «Дикие животные», «Домашние животные», «Морские животные», «Птицы», «Насекомые», «Ягоды», «Грибы»,  «Неживая природа», «Времена года».</w:t>
      </w:r>
      <w:proofErr w:type="gramEnd"/>
      <w:r w:rsidR="008968E3" w:rsidRPr="00FF6448">
        <w:rPr>
          <w:rFonts w:ascii="Times New Roman" w:hAnsi="Times New Roman"/>
          <w:sz w:val="28"/>
          <w:szCs w:val="28"/>
        </w:rPr>
        <w:t xml:space="preserve"> Ввиду того, что сейчас трудно удивить современных детей, я старалась подбирать красочные, яркие, интересные иллюстрации. </w:t>
      </w:r>
      <w:r w:rsidR="008968E3">
        <w:rPr>
          <w:rFonts w:ascii="Times New Roman" w:hAnsi="Times New Roman"/>
          <w:sz w:val="28"/>
          <w:szCs w:val="28"/>
        </w:rPr>
        <w:t>Д</w:t>
      </w:r>
      <w:r w:rsidR="008968E3" w:rsidRPr="00FF6448">
        <w:rPr>
          <w:rFonts w:ascii="Times New Roman" w:hAnsi="Times New Roman"/>
          <w:sz w:val="28"/>
          <w:szCs w:val="28"/>
        </w:rPr>
        <w:t xml:space="preserve">етки с большим интересом их рассматривают. </w:t>
      </w:r>
      <w:r w:rsidR="008968E3">
        <w:rPr>
          <w:rFonts w:ascii="Times New Roman" w:hAnsi="Times New Roman"/>
          <w:sz w:val="28"/>
          <w:szCs w:val="28"/>
        </w:rPr>
        <w:t xml:space="preserve">Многие иллюстрации сопровождаются художественным словом. </w:t>
      </w:r>
      <w:r w:rsidR="008968E3" w:rsidRPr="00FF6448">
        <w:rPr>
          <w:rFonts w:ascii="Times New Roman" w:hAnsi="Times New Roman"/>
          <w:sz w:val="28"/>
          <w:szCs w:val="28"/>
        </w:rPr>
        <w:t>Этот материал можно использовать во всех возрастных группах. В младшей группе они помогают уточнять и конкретизировать представления детей, полученные в ходе наблюдений, закреплять их. Так, например, после наблюдения за воробьями на прогулке можно рассмотреть с детьми соответствующую иллюстрацию, повторить названия птиц, рассказать, какого они цвета, величины, указываем некоторые части тела (голова, крылья, ноги). Напомнить деткам, где они видели воробьев, что делали птицы. Повторить некоторые движения птиц: «помахать крыльями», «поклевать крошки».</w:t>
      </w:r>
    </w:p>
    <w:p w:rsidR="008968E3" w:rsidRPr="00FF6448" w:rsidRDefault="008968E3" w:rsidP="004B5562">
      <w:pPr>
        <w:ind w:firstLine="709"/>
        <w:jc w:val="both"/>
        <w:rPr>
          <w:rFonts w:ascii="Times New Roman" w:hAnsi="Times New Roman"/>
          <w:sz w:val="28"/>
          <w:szCs w:val="28"/>
        </w:rPr>
      </w:pPr>
      <w:r w:rsidRPr="00FF6448">
        <w:rPr>
          <w:rFonts w:ascii="Times New Roman" w:hAnsi="Times New Roman"/>
          <w:sz w:val="28"/>
          <w:szCs w:val="28"/>
        </w:rPr>
        <w:t xml:space="preserve">При формировании знаний о временах года лучше использовать сюжетные картины, изображающие не только состояние природы, но и детей в одежде, </w:t>
      </w:r>
      <w:proofErr w:type="gramStart"/>
      <w:r w:rsidRPr="00FF6448">
        <w:rPr>
          <w:rFonts w:ascii="Times New Roman" w:hAnsi="Times New Roman"/>
          <w:sz w:val="28"/>
          <w:szCs w:val="28"/>
        </w:rPr>
        <w:t>соответствующей</w:t>
      </w:r>
      <w:proofErr w:type="gramEnd"/>
      <w:r w:rsidRPr="00FF6448">
        <w:rPr>
          <w:rFonts w:ascii="Times New Roman" w:hAnsi="Times New Roman"/>
          <w:sz w:val="28"/>
          <w:szCs w:val="28"/>
        </w:rPr>
        <w:t xml:space="preserve"> сезону, участие их в играх, труде. Это облегчает для малышей задачу (определить, какое время года изображено на картине), так как позволяет  опереться на собственный опыт. </w:t>
      </w:r>
    </w:p>
    <w:p w:rsidR="004B5562" w:rsidRDefault="008968E3" w:rsidP="004B5562">
      <w:pPr>
        <w:ind w:firstLine="709"/>
        <w:jc w:val="both"/>
        <w:rPr>
          <w:rFonts w:ascii="Times New Roman" w:hAnsi="Times New Roman"/>
          <w:sz w:val="28"/>
          <w:szCs w:val="28"/>
        </w:rPr>
      </w:pPr>
      <w:proofErr w:type="gramStart"/>
      <w:r w:rsidRPr="00FF6448">
        <w:rPr>
          <w:rFonts w:ascii="Times New Roman" w:hAnsi="Times New Roman"/>
          <w:sz w:val="28"/>
          <w:szCs w:val="28"/>
        </w:rPr>
        <w:lastRenderedPageBreak/>
        <w:t>Предметные и сюжетные картины помогают закреплять и уточнять представления ребят о ранее виденном, а также давать новые  знания о том, что увидеть непосредственно невозможно.</w:t>
      </w:r>
      <w:r w:rsidR="004B5562">
        <w:rPr>
          <w:rFonts w:ascii="Times New Roman" w:hAnsi="Times New Roman"/>
          <w:sz w:val="28"/>
          <w:szCs w:val="28"/>
        </w:rPr>
        <w:t xml:space="preserve"> </w:t>
      </w:r>
      <w:proofErr w:type="gramEnd"/>
    </w:p>
    <w:p w:rsidR="008968E3" w:rsidRPr="00FF6448" w:rsidRDefault="008968E3" w:rsidP="004B5562">
      <w:pPr>
        <w:ind w:firstLine="709"/>
        <w:jc w:val="both"/>
        <w:rPr>
          <w:rFonts w:ascii="Times New Roman" w:hAnsi="Times New Roman"/>
          <w:sz w:val="28"/>
          <w:szCs w:val="28"/>
        </w:rPr>
      </w:pPr>
      <w:r w:rsidRPr="00FF6448">
        <w:rPr>
          <w:rFonts w:ascii="Times New Roman" w:hAnsi="Times New Roman"/>
          <w:sz w:val="28"/>
          <w:szCs w:val="28"/>
        </w:rPr>
        <w:t>Рассматривание картин с воспитанниками можно использовать, если требуется обобщить знания об объекте или о явлении природы, привести их в систему. По ходу рассматривания  задаю вопросы, помогающие им осмыслить изображенное явление, самостоятельно установить связи.</w:t>
      </w:r>
    </w:p>
    <w:p w:rsidR="008968E3" w:rsidRDefault="008968E3" w:rsidP="004B5562">
      <w:pPr>
        <w:ind w:firstLine="709"/>
        <w:jc w:val="both"/>
        <w:rPr>
          <w:rFonts w:ascii="Times New Roman" w:hAnsi="Times New Roman"/>
          <w:sz w:val="28"/>
          <w:szCs w:val="28"/>
          <w:lang w:val="en-US"/>
        </w:rPr>
      </w:pPr>
      <w:r w:rsidRPr="00FF6448">
        <w:rPr>
          <w:rFonts w:ascii="Times New Roman" w:hAnsi="Times New Roman"/>
          <w:sz w:val="28"/>
          <w:szCs w:val="28"/>
        </w:rPr>
        <w:t>В старшем дошкольном возрасте, кроме указанных выше целей, рассматривание картин используется для формирования у детей элементарных понятий о природе: группы животных, растений, времена года и т. д. В этом случае я подбираю серию картин, отражающих существенное в том или ином явлении. Предлагаю детям рассмотреть каждую картину в отдельности, а затем сравнивать их по выделенным существенным признакам. Сравнивая явления природы по картинам, дети с моей помощью выделяют общие, одинаковые признаки в явлении, делают обобщения. Так, например, при формировании понятия «животные» подбираю  картины с изображениями животных разных систематических групп: звери, птицы, рыбы, насекомые, земноводные и т. д. Рассматривая с детьми каждую из к</w:t>
      </w:r>
      <w:r w:rsidR="004B5562">
        <w:rPr>
          <w:rFonts w:ascii="Times New Roman" w:hAnsi="Times New Roman"/>
          <w:sz w:val="28"/>
          <w:szCs w:val="28"/>
        </w:rPr>
        <w:t>артин, обращаю их внимание на</w:t>
      </w:r>
      <w:r w:rsidRPr="00FF6448">
        <w:rPr>
          <w:rFonts w:ascii="Times New Roman" w:hAnsi="Times New Roman"/>
          <w:sz w:val="28"/>
          <w:szCs w:val="28"/>
        </w:rPr>
        <w:t xml:space="preserve"> общие для всех животных черты, которые позволяют объединить их в одну группу — животные. С этой целью задает примерно такие вопросы: кто это? Где живет? Как передвигается? Как добывает пищу? Как спасается от врагов? Каким одним словом можно назвать зверей, птиц, рыб? Какие условия нужны для жизни животных в природе? Могут ли жить животные, если не будет какого-либо условия? Почему? И т. д.</w:t>
      </w:r>
    </w:p>
    <w:p w:rsidR="001338BA" w:rsidRPr="001338BA" w:rsidRDefault="004B5562" w:rsidP="004B5562">
      <w:pPr>
        <w:ind w:firstLine="709"/>
        <w:jc w:val="both"/>
        <w:rPr>
          <w:rFonts w:ascii="Times New Roman" w:hAnsi="Times New Roman"/>
          <w:sz w:val="28"/>
          <w:szCs w:val="28"/>
        </w:rPr>
      </w:pPr>
      <w:r>
        <w:rPr>
          <w:rFonts w:ascii="Times New Roman" w:hAnsi="Times New Roman"/>
          <w:sz w:val="28"/>
          <w:szCs w:val="28"/>
        </w:rPr>
        <w:t>Вот несколько  дида</w:t>
      </w:r>
      <w:r w:rsidR="001338BA">
        <w:rPr>
          <w:rFonts w:ascii="Times New Roman" w:hAnsi="Times New Roman"/>
          <w:sz w:val="28"/>
          <w:szCs w:val="28"/>
        </w:rPr>
        <w:t xml:space="preserve">ктических игр, которые мы используем в нашей группе: </w:t>
      </w:r>
      <w:proofErr w:type="gramStart"/>
      <w:r w:rsidR="001338BA">
        <w:rPr>
          <w:rFonts w:ascii="Times New Roman" w:hAnsi="Times New Roman"/>
          <w:sz w:val="28"/>
          <w:szCs w:val="28"/>
        </w:rPr>
        <w:t>«Четвертый лишний», «Что я за зверь?», «Цепочка</w:t>
      </w:r>
      <w:r>
        <w:rPr>
          <w:rFonts w:ascii="Times New Roman" w:hAnsi="Times New Roman"/>
          <w:sz w:val="28"/>
          <w:szCs w:val="28"/>
        </w:rPr>
        <w:t>», «Угадай, что, где растет», «</w:t>
      </w:r>
      <w:r w:rsidR="001338BA">
        <w:rPr>
          <w:rFonts w:ascii="Times New Roman" w:hAnsi="Times New Roman"/>
          <w:sz w:val="28"/>
          <w:szCs w:val="28"/>
        </w:rPr>
        <w:t>Чего не стало», «Какое место», «Живое</w:t>
      </w:r>
      <w:r>
        <w:rPr>
          <w:rFonts w:ascii="Times New Roman" w:hAnsi="Times New Roman"/>
          <w:sz w:val="28"/>
          <w:szCs w:val="28"/>
        </w:rPr>
        <w:t xml:space="preserve"> </w:t>
      </w:r>
      <w:r w:rsidR="001338BA">
        <w:rPr>
          <w:rFonts w:ascii="Times New Roman" w:hAnsi="Times New Roman"/>
          <w:sz w:val="28"/>
          <w:szCs w:val="28"/>
        </w:rPr>
        <w:t>-</w:t>
      </w:r>
      <w:r>
        <w:rPr>
          <w:rFonts w:ascii="Times New Roman" w:hAnsi="Times New Roman"/>
          <w:sz w:val="28"/>
          <w:szCs w:val="28"/>
        </w:rPr>
        <w:t xml:space="preserve"> </w:t>
      </w:r>
      <w:r w:rsidR="001338BA">
        <w:rPr>
          <w:rFonts w:ascii="Times New Roman" w:hAnsi="Times New Roman"/>
          <w:sz w:val="28"/>
          <w:szCs w:val="28"/>
        </w:rPr>
        <w:t>не живое», «Детки на ветке», «Что было бы, если б исчезло….(солнце, вода и т.д.) и многие другие.</w:t>
      </w:r>
      <w:proofErr w:type="gramEnd"/>
    </w:p>
    <w:p w:rsidR="008968E3" w:rsidRPr="00FF6448" w:rsidRDefault="00F7617A" w:rsidP="004B5562">
      <w:pPr>
        <w:ind w:firstLine="709"/>
        <w:jc w:val="both"/>
        <w:rPr>
          <w:rFonts w:ascii="Times New Roman" w:hAnsi="Times New Roman"/>
          <w:sz w:val="28"/>
          <w:szCs w:val="28"/>
        </w:rPr>
      </w:pPr>
      <w:r>
        <w:rPr>
          <w:rFonts w:ascii="Times New Roman" w:hAnsi="Times New Roman"/>
          <w:sz w:val="28"/>
          <w:szCs w:val="28"/>
        </w:rPr>
        <w:t xml:space="preserve"> </w:t>
      </w:r>
      <w:r w:rsidR="008968E3" w:rsidRPr="00FF6448">
        <w:rPr>
          <w:rFonts w:ascii="Times New Roman" w:hAnsi="Times New Roman"/>
          <w:sz w:val="28"/>
          <w:szCs w:val="28"/>
        </w:rPr>
        <w:t xml:space="preserve">На занятиях в нашей группе также мы используем различные экранные средства, формирующие знания о природе: презентации, </w:t>
      </w:r>
      <w:r w:rsidR="004B5562">
        <w:rPr>
          <w:rFonts w:ascii="Times New Roman" w:hAnsi="Times New Roman"/>
          <w:sz w:val="28"/>
          <w:szCs w:val="28"/>
        </w:rPr>
        <w:t>проекты</w:t>
      </w:r>
      <w:r w:rsidR="004B5562">
        <w:rPr>
          <w:rFonts w:ascii="Times New Roman" w:hAnsi="Times New Roman"/>
          <w:sz w:val="28"/>
          <w:szCs w:val="28"/>
          <w:lang w:val="en-US"/>
        </w:rPr>
        <w:t xml:space="preserve"> </w:t>
      </w:r>
      <w:proofErr w:type="spellStart"/>
      <w:r w:rsidR="004B5562">
        <w:rPr>
          <w:rFonts w:ascii="Times New Roman" w:hAnsi="Times New Roman"/>
          <w:sz w:val="28"/>
          <w:szCs w:val="28"/>
          <w:lang w:val="en-US"/>
        </w:rPr>
        <w:t>Mimio</w:t>
      </w:r>
      <w:proofErr w:type="spellEnd"/>
      <w:r w:rsidR="004B5562">
        <w:rPr>
          <w:rFonts w:ascii="Times New Roman" w:hAnsi="Times New Roman"/>
          <w:sz w:val="28"/>
          <w:szCs w:val="28"/>
        </w:rPr>
        <w:t xml:space="preserve">, </w:t>
      </w:r>
      <w:r w:rsidR="008968E3" w:rsidRPr="00FF6448">
        <w:rPr>
          <w:rFonts w:ascii="Times New Roman" w:hAnsi="Times New Roman"/>
          <w:sz w:val="28"/>
          <w:szCs w:val="28"/>
        </w:rPr>
        <w:t>познавательные мультфильмы,  телепередачи, видеофильмы. Они обладают огромной силой эмоционального воздействия на детей, вызывают интерес к природе, непроизвольное внимание.  Затем о</w:t>
      </w:r>
      <w:r w:rsidR="00752D02">
        <w:rPr>
          <w:rFonts w:ascii="Times New Roman" w:hAnsi="Times New Roman"/>
          <w:sz w:val="28"/>
          <w:szCs w:val="28"/>
        </w:rPr>
        <w:t xml:space="preserve">рганизуем  беседы, в </w:t>
      </w:r>
      <w:r w:rsidR="008968E3" w:rsidRPr="00FF6448">
        <w:rPr>
          <w:rFonts w:ascii="Times New Roman" w:hAnsi="Times New Roman"/>
          <w:sz w:val="28"/>
          <w:szCs w:val="28"/>
        </w:rPr>
        <w:t>которых систематизируются и обобщаются знания детей,</w:t>
      </w:r>
      <w:r w:rsidR="00752D02">
        <w:rPr>
          <w:rFonts w:ascii="Times New Roman" w:hAnsi="Times New Roman"/>
          <w:sz w:val="28"/>
          <w:szCs w:val="28"/>
        </w:rPr>
        <w:t xml:space="preserve"> закрепляем новую информацию в продуктивных видах деятельности. </w:t>
      </w:r>
      <w:r w:rsidR="008968E3" w:rsidRPr="00FF6448">
        <w:rPr>
          <w:rFonts w:ascii="Times New Roman" w:hAnsi="Times New Roman"/>
          <w:sz w:val="28"/>
          <w:szCs w:val="28"/>
        </w:rPr>
        <w:t xml:space="preserve"> </w:t>
      </w:r>
    </w:p>
    <w:p w:rsidR="008968E3" w:rsidRPr="00FF6448" w:rsidRDefault="008968E3" w:rsidP="004B5562">
      <w:pPr>
        <w:ind w:firstLine="709"/>
        <w:jc w:val="both"/>
        <w:rPr>
          <w:rFonts w:ascii="Times New Roman" w:hAnsi="Times New Roman"/>
          <w:sz w:val="28"/>
          <w:szCs w:val="28"/>
        </w:rPr>
      </w:pPr>
      <w:r w:rsidRPr="00FF6448">
        <w:rPr>
          <w:rFonts w:ascii="Times New Roman" w:hAnsi="Times New Roman"/>
          <w:sz w:val="28"/>
          <w:szCs w:val="28"/>
        </w:rPr>
        <w:t xml:space="preserve">Огромную роль в экологическом образовании детей дошкольного возраста играет практическая, исследовательская деятельность. В папке «Опыты и эксперименты» собран материал по опытно-экспериментальной деятельности </w:t>
      </w:r>
      <w:r w:rsidRPr="00FF6448">
        <w:rPr>
          <w:rFonts w:ascii="Times New Roman" w:hAnsi="Times New Roman"/>
          <w:sz w:val="28"/>
          <w:szCs w:val="28"/>
        </w:rPr>
        <w:lastRenderedPageBreak/>
        <w:t>детей, разработана картотека прогулок по всем возрастам. Также я подготовила материал для родителей по экологическому воспитанию детей. Здесь есть консультации, рекомендации, также иллюстративный материал.</w:t>
      </w:r>
    </w:p>
    <w:p w:rsidR="008968E3" w:rsidRPr="00186C17" w:rsidRDefault="008968E3" w:rsidP="004B5562">
      <w:pPr>
        <w:ind w:firstLine="709"/>
        <w:jc w:val="both"/>
        <w:rPr>
          <w:rFonts w:ascii="Times New Roman" w:hAnsi="Times New Roman"/>
          <w:sz w:val="28"/>
          <w:szCs w:val="28"/>
        </w:rPr>
      </w:pPr>
      <w:r w:rsidRPr="00FF6448">
        <w:rPr>
          <w:rFonts w:ascii="Times New Roman" w:hAnsi="Times New Roman"/>
          <w:sz w:val="28"/>
          <w:szCs w:val="28"/>
        </w:rPr>
        <w:t xml:space="preserve">Я хочу закончить словами  В. А. Сухомлинского: «человек стал человеком только тогда, когда увидел красоту вечерней зари и облаков, плывущих в </w:t>
      </w:r>
      <w:proofErr w:type="spellStart"/>
      <w:r w:rsidRPr="00FF6448">
        <w:rPr>
          <w:rFonts w:ascii="Times New Roman" w:hAnsi="Times New Roman"/>
          <w:sz w:val="28"/>
          <w:szCs w:val="28"/>
        </w:rPr>
        <w:t>голубом</w:t>
      </w:r>
      <w:proofErr w:type="spellEnd"/>
      <w:r w:rsidRPr="00FF6448">
        <w:rPr>
          <w:rFonts w:ascii="Times New Roman" w:hAnsi="Times New Roman"/>
          <w:sz w:val="28"/>
          <w:szCs w:val="28"/>
        </w:rPr>
        <w:t xml:space="preserve"> небе, услышал пение соловья и пережил восхищение красотой пространства. С тех пор мысль и красота идут рядом, вознося и возвеличивая человека. Но это облагораживание требует больших воспитательных усилий».</w:t>
      </w:r>
    </w:p>
    <w:sectPr w:rsidR="008968E3" w:rsidRPr="00186C17" w:rsidSect="004B556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448"/>
    <w:rsid w:val="0002149A"/>
    <w:rsid w:val="001338BA"/>
    <w:rsid w:val="00155175"/>
    <w:rsid w:val="00186C17"/>
    <w:rsid w:val="001B0142"/>
    <w:rsid w:val="00245244"/>
    <w:rsid w:val="002F4198"/>
    <w:rsid w:val="004B5562"/>
    <w:rsid w:val="004D6063"/>
    <w:rsid w:val="005A112F"/>
    <w:rsid w:val="00682B3F"/>
    <w:rsid w:val="00752D02"/>
    <w:rsid w:val="007B78A4"/>
    <w:rsid w:val="007D398F"/>
    <w:rsid w:val="007F6680"/>
    <w:rsid w:val="00802A0F"/>
    <w:rsid w:val="008968E3"/>
    <w:rsid w:val="00A50E71"/>
    <w:rsid w:val="00A5185E"/>
    <w:rsid w:val="00A718E0"/>
    <w:rsid w:val="00AE100A"/>
    <w:rsid w:val="00C80D3B"/>
    <w:rsid w:val="00CA286E"/>
    <w:rsid w:val="00CC0967"/>
    <w:rsid w:val="00CF4811"/>
    <w:rsid w:val="00EC5890"/>
    <w:rsid w:val="00F56F77"/>
    <w:rsid w:val="00F7617A"/>
    <w:rsid w:val="00FC7A28"/>
    <w:rsid w:val="00FF0C2A"/>
    <w:rsid w:val="00FF64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44"/>
    <w:pPr>
      <w:spacing w:after="200" w:line="276" w:lineRule="auto"/>
    </w:pPr>
    <w:rPr>
      <w:rFonts w:ascii="Calibri" w:hAnsi="Calibri"/>
      <w:sz w:val="24"/>
      <w:szCs w:val="14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4301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2014-04-28T17:51:00Z</cp:lastPrinted>
  <dcterms:created xsi:type="dcterms:W3CDTF">2014-04-28T13:10:00Z</dcterms:created>
  <dcterms:modified xsi:type="dcterms:W3CDTF">2015-05-04T12:49:00Z</dcterms:modified>
</cp:coreProperties>
</file>