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75" w:rsidRPr="005A3CE7" w:rsidRDefault="00A44575" w:rsidP="006F05D6">
      <w:pPr>
        <w:pStyle w:val="1"/>
        <w:spacing w:before="0" w:beforeAutospacing="0" w:after="180" w:afterAutospacing="0"/>
        <w:jc w:val="center"/>
        <w:textAlignment w:val="baseline"/>
        <w:rPr>
          <w:rFonts w:ascii="Tahoma" w:hAnsi="Tahoma" w:cs="Tahoma"/>
          <w:b w:val="0"/>
          <w:color w:val="000000"/>
          <w:sz w:val="24"/>
          <w:szCs w:val="24"/>
        </w:rPr>
      </w:pPr>
      <w:r w:rsidRPr="005A3CE7">
        <w:rPr>
          <w:b w:val="0"/>
          <w:color w:val="464646"/>
          <w:sz w:val="24"/>
          <w:szCs w:val="24"/>
        </w:rPr>
        <w:t xml:space="preserve">ГБОУ </w:t>
      </w:r>
      <w:r w:rsidR="006F05D6" w:rsidRPr="005A3CE7">
        <w:rPr>
          <w:b w:val="0"/>
          <w:color w:val="464646"/>
          <w:sz w:val="24"/>
          <w:szCs w:val="24"/>
        </w:rPr>
        <w:t>СОШ № 668 им. В.П.Кислякова (</w:t>
      </w:r>
      <w:proofErr w:type="spellStart"/>
      <w:r w:rsidR="006F05D6" w:rsidRPr="005A3CE7">
        <w:rPr>
          <w:b w:val="0"/>
          <w:color w:val="464646"/>
          <w:sz w:val="24"/>
          <w:szCs w:val="24"/>
        </w:rPr>
        <w:t>д</w:t>
      </w:r>
      <w:proofErr w:type="spellEnd"/>
      <w:r w:rsidR="006F05D6" w:rsidRPr="005A3CE7">
        <w:rPr>
          <w:b w:val="0"/>
          <w:color w:val="464646"/>
          <w:sz w:val="24"/>
          <w:szCs w:val="24"/>
        </w:rPr>
        <w:t>/о</w:t>
      </w:r>
      <w:r w:rsidRPr="005A3CE7">
        <w:rPr>
          <w:b w:val="0"/>
          <w:color w:val="464646"/>
          <w:sz w:val="24"/>
          <w:szCs w:val="24"/>
        </w:rPr>
        <w:t xml:space="preserve"> № 656</w:t>
      </w:r>
      <w:r w:rsidR="006F05D6" w:rsidRPr="005A3CE7">
        <w:rPr>
          <w:b w:val="0"/>
          <w:color w:val="464646"/>
          <w:sz w:val="24"/>
          <w:szCs w:val="24"/>
        </w:rPr>
        <w:t>)</w:t>
      </w:r>
    </w:p>
    <w:p w:rsidR="00A44575" w:rsidRPr="005A3CE7" w:rsidRDefault="00A44575" w:rsidP="00A44575">
      <w:pPr>
        <w:pStyle w:val="a3"/>
        <w:spacing w:before="0" w:beforeAutospacing="0" w:after="0" w:afterAutospacing="0" w:line="300" w:lineRule="auto"/>
        <w:ind w:left="-425" w:firstLine="425"/>
        <w:jc w:val="center"/>
        <w:rPr>
          <w:b/>
          <w:color w:val="464646"/>
        </w:rPr>
      </w:pPr>
      <w:r w:rsidRPr="005A3CE7">
        <w:rPr>
          <w:b/>
          <w:color w:val="464646"/>
        </w:rPr>
        <w:t>Консультация для воспитателей</w:t>
      </w:r>
    </w:p>
    <w:p w:rsidR="006C270D" w:rsidRPr="005A3CE7" w:rsidRDefault="00A44575" w:rsidP="006C270D">
      <w:pPr>
        <w:shd w:val="clear" w:color="auto" w:fill="FFFFFF"/>
        <w:spacing w:after="0"/>
        <w:ind w:left="-709" w:right="-142" w:firstLine="42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A3CE7">
        <w:rPr>
          <w:rFonts w:ascii="Times New Roman" w:hAnsi="Times New Roman" w:cs="Times New Roman"/>
          <w:b/>
          <w:color w:val="464646"/>
          <w:sz w:val="24"/>
          <w:szCs w:val="24"/>
        </w:rPr>
        <w:t>«</w:t>
      </w:r>
      <w:r w:rsidRPr="005A3C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Задачи, формы и методы сенсорного воспитания детей»</w:t>
      </w:r>
    </w:p>
    <w:p w:rsidR="00A44575" w:rsidRPr="005A3CE7" w:rsidRDefault="00670FD0" w:rsidP="00670FD0">
      <w:pPr>
        <w:pStyle w:val="a3"/>
        <w:spacing w:before="0" w:beforeAutospacing="0" w:after="0" w:afterAutospacing="0"/>
        <w:ind w:left="3540" w:firstLine="708"/>
        <w:jc w:val="both"/>
        <w:rPr>
          <w:color w:val="464646"/>
        </w:rPr>
      </w:pPr>
      <w:r>
        <w:rPr>
          <w:color w:val="464646"/>
        </w:rPr>
        <w:t xml:space="preserve">             </w:t>
      </w:r>
      <w:r w:rsidR="00A44575" w:rsidRPr="005A3CE7">
        <w:rPr>
          <w:color w:val="464646"/>
        </w:rPr>
        <w:t>Составила и провела</w:t>
      </w:r>
    </w:p>
    <w:p w:rsidR="00A44575" w:rsidRPr="005A3CE7" w:rsidRDefault="00670FD0" w:rsidP="00670FD0">
      <w:pPr>
        <w:pStyle w:val="a3"/>
        <w:spacing w:before="0" w:beforeAutospacing="0" w:after="0" w:afterAutospacing="0"/>
        <w:ind w:left="4531"/>
        <w:jc w:val="both"/>
        <w:rPr>
          <w:color w:val="464646"/>
        </w:rPr>
      </w:pPr>
      <w:r>
        <w:rPr>
          <w:color w:val="464646"/>
        </w:rPr>
        <w:t xml:space="preserve">         </w:t>
      </w:r>
      <w:r w:rsidR="005A3CE7">
        <w:rPr>
          <w:color w:val="464646"/>
        </w:rPr>
        <w:t>ст.</w:t>
      </w:r>
      <w:r w:rsidR="00A44575" w:rsidRPr="005A3CE7">
        <w:rPr>
          <w:color w:val="464646"/>
        </w:rPr>
        <w:t xml:space="preserve"> воспитатель Ушакова Л.С.</w:t>
      </w:r>
    </w:p>
    <w:p w:rsidR="009B6E95" w:rsidRPr="005A3CE7" w:rsidRDefault="00670FD0" w:rsidP="00670FD0">
      <w:pPr>
        <w:pStyle w:val="a3"/>
        <w:spacing w:before="0" w:beforeAutospacing="0" w:after="0" w:afterAutospacing="0"/>
        <w:ind w:left="4956" w:firstLine="708"/>
        <w:jc w:val="both"/>
        <w:rPr>
          <w:color w:val="464646"/>
        </w:rPr>
      </w:pPr>
      <w:r>
        <w:rPr>
          <w:color w:val="464646"/>
        </w:rPr>
        <w:t xml:space="preserve">    </w:t>
      </w:r>
      <w:r w:rsidR="00A44575" w:rsidRPr="005A3CE7">
        <w:rPr>
          <w:color w:val="464646"/>
        </w:rPr>
        <w:t>Февраль 2014г.</w:t>
      </w:r>
    </w:p>
    <w:p w:rsidR="006C270D" w:rsidRPr="005A3CE7" w:rsidRDefault="006C270D" w:rsidP="006F05D6">
      <w:pPr>
        <w:pStyle w:val="a3"/>
        <w:spacing w:before="0" w:beforeAutospacing="0" w:after="0" w:afterAutospacing="0"/>
        <w:ind w:left="5947" w:firstLine="425"/>
        <w:jc w:val="both"/>
        <w:rPr>
          <w:color w:val="464646"/>
        </w:rPr>
      </w:pPr>
    </w:p>
    <w:p w:rsidR="001D1BFD" w:rsidRPr="005A3CE7" w:rsidRDefault="00962742" w:rsidP="00AF3208">
      <w:p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т.п. </w:t>
      </w:r>
    </w:p>
    <w:p w:rsidR="00701837" w:rsidRPr="005A3CE7" w:rsidRDefault="00962742" w:rsidP="006F05D6">
      <w:p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Значение сенсорного развития в раннем и дошкольном детств</w:t>
      </w:r>
      <w:r w:rsidR="00701837"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е переоценить трудно.</w:t>
      </w:r>
      <w:r w:rsidR="006F05D6"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Именно этот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</w:t>
      </w:r>
    </w:p>
    <w:p w:rsidR="00701837" w:rsidRPr="005A3CE7" w:rsidRDefault="00962742" w:rsidP="00AF3208">
      <w:p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Выдающиеся зарубежные ученые в области дошкольной педагогики (Ф. Фребель, М. Монтессори, О. Декроли), а также известные представители отечественной дошкольной педагогики и психологии (Е.И. Тихеева, А.В. Запорожец, А.П. Усова, Н.П. Саккулина, Л. А. Венгер, Э.Г. Пилюгина, Н.Б.</w:t>
      </w:r>
      <w:r w:rsidR="006F05D6"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Вен</w:t>
      </w: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гер и др.) справедливо считали,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</w:p>
    <w:p w:rsidR="0080419E" w:rsidRPr="005A3CE7" w:rsidRDefault="00962742" w:rsidP="00AF3208">
      <w:p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трудовой деятельности.</w:t>
      </w:r>
    </w:p>
    <w:p w:rsidR="0080419E" w:rsidRPr="005A3CE7" w:rsidRDefault="00962742" w:rsidP="00AF3208">
      <w:p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С восприятия предметов и явлений окружающего мира начинается познание. Все другие формы познания — запоминание, мышление, воображение — строятся на основе образов восприятия, являются результатом их переработки. Поэтому нормальное интеллектуальное развитие невозможно без опоры на полноценное восприятие.</w:t>
      </w:r>
      <w:r w:rsidR="0080419E"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F05D6" w:rsidRPr="005A3CE7" w:rsidRDefault="0080419E" w:rsidP="006F05D6">
      <w:p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Основная задача сенсорного воспитания заключается в том, чтобы формировать у детей такие умения воспринимать и представлять предметы и явления, которые способствовали бы совершенствованию процессов рисования, конструирования, звукового анализа слов, труда в природе и т.д. </w:t>
      </w:r>
      <w:r w:rsidR="00962742"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цвета, материала. Конструирование требует тщательного исследования формы предмета (образца),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— точное дифференцирование речевых звуков — и зрительное восприятие начертания букв. </w:t>
      </w:r>
      <w:r w:rsidR="00F90E39"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20641" w:rsidRPr="005A3CE7" w:rsidRDefault="00322EA6" w:rsidP="006F05D6">
      <w:p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Большое значение в сенсорном воспитании имеет формирование у детей представлений </w:t>
      </w:r>
      <w:r w:rsidRPr="005A3CE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о сенсорных эталонах – общепринятых образцах внешних свойств предметов. </w:t>
      </w:r>
      <w:r w:rsidR="00962742"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Усвоение сенсорных эталонов — длительный и сложный процесс, не ограничивающийся рамками дошкольного детства и имеющий свою предысторию. Усвоить сенсорный эталон — это вовсе не значит научиться </w:t>
      </w:r>
      <w:r w:rsidR="00820641"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правильно,</w:t>
      </w:r>
      <w:r w:rsidR="00962742"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ситуациях. </w:t>
      </w:r>
      <w:r w:rsidR="00962742" w:rsidRPr="005A3CE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Иначе говоря, усвоение сенсорных эталонов — это адекватное использование их в качестве “единиц измерения” при оценке свойств веществ.</w:t>
      </w:r>
    </w:p>
    <w:p w:rsidR="00820641" w:rsidRPr="005A3CE7" w:rsidRDefault="00962742" w:rsidP="00AF3208">
      <w:p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703295" w:rsidRPr="005A3CE7" w:rsidRDefault="00820641" w:rsidP="00AF3208">
      <w:p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</w:t>
      </w:r>
      <w:r w:rsidR="00962742" w:rsidRPr="005A3CE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сновные задачи в сенсорном развитии и воспитании детей от рождения до 6 лет</w:t>
      </w: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703295" w:rsidRPr="005A3CE7" w:rsidRDefault="00962742" w:rsidP="00AF3208">
      <w:pPr>
        <w:pStyle w:val="a4"/>
        <w:numPr>
          <w:ilvl w:val="0"/>
          <w:numId w:val="4"/>
        </w:num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Pr="005A3CE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первом году жизни</w:t>
      </w: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 обогащение ребенка впечатлениями. Следует создать для малыша условия, чтобы он мог следить за движущимися яркими игрушками, хватать предметы разной формы и величины.</w:t>
      </w:r>
    </w:p>
    <w:p w:rsidR="00703295" w:rsidRPr="005A3CE7" w:rsidRDefault="00962742" w:rsidP="00AF3208">
      <w:pPr>
        <w:pStyle w:val="a4"/>
        <w:numPr>
          <w:ilvl w:val="0"/>
          <w:numId w:val="4"/>
        </w:num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Pr="005A3CE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втором-третьем году жизни</w:t>
      </w: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703295" w:rsidRPr="005A3CE7" w:rsidRDefault="00962742" w:rsidP="00AF3208">
      <w:pPr>
        <w:pStyle w:val="a4"/>
        <w:numPr>
          <w:ilvl w:val="0"/>
          <w:numId w:val="4"/>
        </w:num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Начиная, </w:t>
      </w:r>
      <w:r w:rsidRPr="005A3CE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 четвертого года жизни</w:t>
      </w: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детей формируют сенсорные эталоны: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с оттенками цвета, с вариантами геометрических фигур и с отношениями по величине, возникающими между элементами ряда, состоящего из большего количества предметов.</w:t>
      </w:r>
    </w:p>
    <w:p w:rsidR="00703295" w:rsidRPr="005A3CE7" w:rsidRDefault="00962742" w:rsidP="00AF3208">
      <w:pPr>
        <w:pStyle w:val="a4"/>
        <w:numPr>
          <w:ilvl w:val="0"/>
          <w:numId w:val="4"/>
        </w:num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выполнению все более сложных глазомерных действий.</w:t>
      </w:r>
    </w:p>
    <w:p w:rsidR="00962742" w:rsidRPr="005A3CE7" w:rsidRDefault="00962742" w:rsidP="00AF3208">
      <w:pPr>
        <w:pStyle w:val="a4"/>
        <w:numPr>
          <w:ilvl w:val="0"/>
          <w:numId w:val="4"/>
        </w:num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Наконец, в качестве особой задачи выступает необходимость развивать у детей аналитическое восприятие: умение разбираться в сочетаниях цветов, расчленять форму предметов, выделять отдельные измерения величины.</w:t>
      </w:r>
    </w:p>
    <w:p w:rsidR="00703295" w:rsidRPr="005A3CE7" w:rsidRDefault="00205597" w:rsidP="00AF3208">
      <w:p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Ведущей формой сенсорного воспитания в обучении, </w:t>
      </w: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как уже отмечалось выше,</w:t>
      </w:r>
      <w:r w:rsidRPr="005A3CE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являются занятия, </w:t>
      </w: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основанные на прямом обучающем воздействии педагога, его указаниях и образцах словесного, наглядного и действенного характера. Планомерное развитие у детей восприятия и представлений о цвете, форме и величине предметов осуществляется в процессе обучения изобразительной деятельности, конструирования, родного языка и др.</w:t>
      </w:r>
    </w:p>
    <w:p w:rsidR="00962742" w:rsidRPr="005A3CE7" w:rsidRDefault="0050718A" w:rsidP="00AF3208">
      <w:p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В современной системе сенсорного воспитания наряду с учебными занятиями определенное место отводится играм и упражнениям с дидактическими материалами и игрушками (с наборами геометрических фигур, сборно-разборными игрушками, различными вкладышами и др.). Эти упражнения, основанные на практических действиях каждого ребенка с деталями дидактических игрушек, материалов (собрать, разложить, составить целое</w:t>
      </w:r>
      <w:r w:rsidR="009E794A"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частей, вложить в отверстие</w:t>
      </w: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соответствующие формы и т.п.)</w:t>
      </w:r>
      <w:r w:rsidR="009E794A"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, позволяют совершенствовать сенсорный опыт ребенка, является полезным для закрепления представлений о форме, величине, цвете предметов.</w:t>
      </w:r>
      <w:r w:rsidR="00205597"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05281" w:rsidRPr="005A3CE7" w:rsidRDefault="00CC2018" w:rsidP="00AF3208">
      <w:p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Упражнения с дидактическими материалами и игрушками, как и упражнения с наборами обычных игрушек и мелких предметов, подобранных по определенным качествам (форме, цвете и др.), чаще всего включаются в занятия по математике, развитию речи,  конструированию. </w:t>
      </w:r>
    </w:p>
    <w:p w:rsidR="003D5663" w:rsidRPr="005A3CE7" w:rsidRDefault="003F5A9F" w:rsidP="006F05D6">
      <w:pPr>
        <w:shd w:val="clear" w:color="auto" w:fill="FFFFFF"/>
        <w:spacing w:after="0"/>
        <w:ind w:left="-709" w:right="-142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задач сенсорного и познавательного развития, возраста и опыта детей воспитатель должен руководить развитием ощущений, восприятий и представлений в наиболее подходящей для данного момента форме – на занятии, в дидактической игре или сенсо</w:t>
      </w:r>
      <w:r w:rsidR="006F05D6" w:rsidRPr="005A3CE7">
        <w:rPr>
          <w:rFonts w:ascii="Times New Roman" w:eastAsia="Times New Roman" w:hAnsi="Times New Roman" w:cs="Times New Roman"/>
          <w:color w:val="333333"/>
          <w:sz w:val="24"/>
          <w:szCs w:val="24"/>
        </w:rPr>
        <w:t>рном упражнении.</w:t>
      </w:r>
    </w:p>
    <w:sectPr w:rsidR="003D5663" w:rsidRPr="005A3CE7" w:rsidSect="00670FD0">
      <w:pgSz w:w="11906" w:h="16838"/>
      <w:pgMar w:top="1134" w:right="964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957"/>
    <w:multiLevelType w:val="hybridMultilevel"/>
    <w:tmpl w:val="5F803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E4989"/>
    <w:multiLevelType w:val="multilevel"/>
    <w:tmpl w:val="B3E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15B1F"/>
    <w:multiLevelType w:val="multilevel"/>
    <w:tmpl w:val="D98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D0102"/>
    <w:multiLevelType w:val="multilevel"/>
    <w:tmpl w:val="A86E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833"/>
    <w:rsid w:val="00065DC7"/>
    <w:rsid w:val="001D1BFD"/>
    <w:rsid w:val="00205597"/>
    <w:rsid w:val="002A6208"/>
    <w:rsid w:val="002C6D7A"/>
    <w:rsid w:val="00322EA6"/>
    <w:rsid w:val="003D5663"/>
    <w:rsid w:val="003F5A9F"/>
    <w:rsid w:val="00493897"/>
    <w:rsid w:val="004E3691"/>
    <w:rsid w:val="0050718A"/>
    <w:rsid w:val="00537E4F"/>
    <w:rsid w:val="005613AB"/>
    <w:rsid w:val="005A3CE7"/>
    <w:rsid w:val="0063525F"/>
    <w:rsid w:val="00670FD0"/>
    <w:rsid w:val="006C270D"/>
    <w:rsid w:val="006F05D6"/>
    <w:rsid w:val="00701837"/>
    <w:rsid w:val="00703295"/>
    <w:rsid w:val="00705281"/>
    <w:rsid w:val="00723699"/>
    <w:rsid w:val="0080419E"/>
    <w:rsid w:val="00820641"/>
    <w:rsid w:val="00895EA0"/>
    <w:rsid w:val="00903142"/>
    <w:rsid w:val="00962742"/>
    <w:rsid w:val="009B6E95"/>
    <w:rsid w:val="009E794A"/>
    <w:rsid w:val="00A01F40"/>
    <w:rsid w:val="00A44575"/>
    <w:rsid w:val="00AD2833"/>
    <w:rsid w:val="00AF3208"/>
    <w:rsid w:val="00B66C58"/>
    <w:rsid w:val="00C61BA7"/>
    <w:rsid w:val="00CC2018"/>
    <w:rsid w:val="00D169CA"/>
    <w:rsid w:val="00F9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97"/>
  </w:style>
  <w:style w:type="paragraph" w:styleId="1">
    <w:name w:val="heading 1"/>
    <w:basedOn w:val="a"/>
    <w:link w:val="10"/>
    <w:uiPriority w:val="9"/>
    <w:qFormat/>
    <w:rsid w:val="00537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7E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70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27</cp:revision>
  <cp:lastPrinted>2014-02-27T10:56:00Z</cp:lastPrinted>
  <dcterms:created xsi:type="dcterms:W3CDTF">2014-02-05T12:16:00Z</dcterms:created>
  <dcterms:modified xsi:type="dcterms:W3CDTF">2015-11-21T16:55:00Z</dcterms:modified>
</cp:coreProperties>
</file>