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EFE" w:rsidRPr="00E01EFE" w:rsidRDefault="00E01EFE" w:rsidP="00E01EFE">
      <w:pPr>
        <w:jc w:val="both"/>
        <w:rPr>
          <w:rFonts w:ascii="Times New Roman" w:hAnsi="Times New Roman" w:cs="Times New Roman"/>
          <w:sz w:val="28"/>
          <w:szCs w:val="28"/>
        </w:rPr>
      </w:pPr>
      <w:r w:rsidRPr="00E01EFE">
        <w:rPr>
          <w:rFonts w:ascii="Times New Roman" w:hAnsi="Times New Roman" w:cs="Times New Roman"/>
          <w:sz w:val="28"/>
          <w:szCs w:val="28"/>
        </w:rPr>
        <w:t>Для родителей</w:t>
      </w:r>
    </w:p>
    <w:p w:rsidR="00E01EFE" w:rsidRPr="00E01EFE" w:rsidRDefault="00E01EFE" w:rsidP="00E01E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1EFE" w:rsidRDefault="00E01EFE" w:rsidP="00E01EFE">
      <w:pPr>
        <w:jc w:val="both"/>
        <w:rPr>
          <w:rFonts w:ascii="Times New Roman" w:hAnsi="Times New Roman" w:cs="Times New Roman"/>
          <w:sz w:val="28"/>
          <w:szCs w:val="28"/>
        </w:rPr>
      </w:pPr>
      <w:r w:rsidRPr="00E01EFE">
        <w:rPr>
          <w:rFonts w:ascii="Times New Roman" w:hAnsi="Times New Roman" w:cs="Times New Roman"/>
          <w:sz w:val="28"/>
          <w:szCs w:val="28"/>
        </w:rPr>
        <w:t>Обучение иностранному языку в дошкольном возрасте</w:t>
      </w:r>
    </w:p>
    <w:p w:rsidR="00E01EFE" w:rsidRPr="00E01EFE" w:rsidRDefault="00E01EFE" w:rsidP="00E01E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1EFE" w:rsidRPr="00E01EFE" w:rsidRDefault="00E01EFE" w:rsidP="00E01E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EFE">
        <w:rPr>
          <w:rFonts w:ascii="Times New Roman" w:hAnsi="Times New Roman" w:cs="Times New Roman"/>
          <w:sz w:val="28"/>
          <w:szCs w:val="28"/>
        </w:rPr>
        <w:t>Ранее считалось нецелесообразным начинать процесс обучения иностранным языкам в дошкольном возрасте, полагая, что дети в этом возрасте психологически не готовы к восприятию иноязычной речи. Были проведены и до сих пор ведутся научно-практические экспериментальные исследования в области психологии и методики раннего обучения детей иностранным языкам, которые доказывают обратное. Как в отечественной, так и в зарубежной психологии есть данные о том, что ребенок овладевает иностранными языками легче, чем взрослый. Физиологи считают, что «существуют биологические часы мозга». Ребенок до 9-ти лет – это специалист в овладении речью. После этого периода мозговые механизмы речи становятся менее гибкими и не могут так легко приспосабливаться к новым условиям.</w:t>
      </w:r>
    </w:p>
    <w:p w:rsidR="00E01EFE" w:rsidRPr="00E01EFE" w:rsidRDefault="00E01EFE" w:rsidP="00E01E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EFE">
        <w:rPr>
          <w:rFonts w:ascii="Times New Roman" w:hAnsi="Times New Roman" w:cs="Times New Roman"/>
          <w:sz w:val="28"/>
          <w:szCs w:val="28"/>
        </w:rPr>
        <w:t xml:space="preserve">Дошкольный возраст особенно благоприятен для начала изучения иностранного языка: дети этого возраста отличаются особой чуткостью к языковым явлениям, у них появляется интерес к осмыслению своего речевого опыта, «секретов» языка. Они легко и прочно запоминают небольшой по объему языковой материал и хорошо его воспроизводят. С возрастом эти благоприятные факторы теряют свою силу. </w:t>
      </w:r>
    </w:p>
    <w:p w:rsidR="00E01EFE" w:rsidRPr="00E01EFE" w:rsidRDefault="00E01EFE" w:rsidP="00E01E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EFE">
        <w:rPr>
          <w:rFonts w:ascii="Times New Roman" w:hAnsi="Times New Roman" w:cs="Times New Roman"/>
          <w:sz w:val="28"/>
          <w:szCs w:val="28"/>
        </w:rPr>
        <w:t xml:space="preserve">Есть еще одна причина, по которой ранний возраст предпочтителен для занятий иностранным языком. Чем моложе ребенок, тем меньше его словарный запас слов в родном языке. Но при этом меньше и его речевые потребности. Сфер общения у маленького ребенка меньше, чем у старшего.  Ему еще не приходится решать сложные коммуникативные задачи, а значит, овладевая иностранным языком, он не ощущает такого огромного разрыва между возможностями в родном и иностранном языке, и чувство успеха у него будет более ярким, чем у детей старшего возраста. </w:t>
      </w:r>
    </w:p>
    <w:p w:rsidR="00E01EFE" w:rsidRPr="00E01EFE" w:rsidRDefault="00E01EFE" w:rsidP="00E01E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и</w:t>
      </w:r>
      <w:r w:rsidRPr="00E01EFE">
        <w:rPr>
          <w:rFonts w:ascii="Times New Roman" w:hAnsi="Times New Roman" w:cs="Times New Roman"/>
          <w:sz w:val="28"/>
          <w:szCs w:val="28"/>
        </w:rPr>
        <w:t>сследования ве</w:t>
      </w:r>
      <w:r>
        <w:rPr>
          <w:rFonts w:ascii="Times New Roman" w:hAnsi="Times New Roman" w:cs="Times New Roman"/>
          <w:sz w:val="28"/>
          <w:szCs w:val="28"/>
        </w:rPr>
        <w:t>дущих университетов разных стран</w:t>
      </w:r>
      <w:r w:rsidRPr="00E01EFE">
        <w:rPr>
          <w:rFonts w:ascii="Times New Roman" w:hAnsi="Times New Roman" w:cs="Times New Roman"/>
          <w:sz w:val="28"/>
          <w:szCs w:val="28"/>
        </w:rPr>
        <w:t xml:space="preserve"> показали, что дети, которые изучают иностранные </w:t>
      </w:r>
      <w:proofErr w:type="gramStart"/>
      <w:r w:rsidRPr="00E01EFE">
        <w:rPr>
          <w:rFonts w:ascii="Times New Roman" w:hAnsi="Times New Roman" w:cs="Times New Roman"/>
          <w:sz w:val="28"/>
          <w:szCs w:val="28"/>
        </w:rPr>
        <w:t>языки  в</w:t>
      </w:r>
      <w:proofErr w:type="gramEnd"/>
      <w:r w:rsidRPr="00E01EFE">
        <w:rPr>
          <w:rFonts w:ascii="Times New Roman" w:hAnsi="Times New Roman" w:cs="Times New Roman"/>
          <w:sz w:val="28"/>
          <w:szCs w:val="28"/>
        </w:rPr>
        <w:t xml:space="preserve"> дошкольном возрасте, раньше овладевают чтением, способны гибко и на абстрактном уровне усваивать язык, что проявляется в понимании игры слов и рассуждениях о грамматике языка.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E01EFE">
        <w:rPr>
          <w:rFonts w:ascii="Times New Roman" w:hAnsi="Times New Roman" w:cs="Times New Roman"/>
          <w:sz w:val="28"/>
          <w:szCs w:val="28"/>
        </w:rPr>
        <w:t xml:space="preserve">отмечено, что изучение языков положительно влияет </w:t>
      </w:r>
      <w:r w:rsidRPr="00E01EFE">
        <w:rPr>
          <w:rFonts w:ascii="Times New Roman" w:hAnsi="Times New Roman" w:cs="Times New Roman"/>
          <w:sz w:val="28"/>
          <w:szCs w:val="28"/>
        </w:rPr>
        <w:lastRenderedPageBreak/>
        <w:t>на развитие языковых, познавательных и коммуникативных способностей ребенка, позволяет расширить его кругозор.</w:t>
      </w:r>
    </w:p>
    <w:p w:rsidR="00E01EFE" w:rsidRPr="00E01EFE" w:rsidRDefault="00E01EFE" w:rsidP="00E01E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EFE">
        <w:rPr>
          <w:rFonts w:ascii="Times New Roman" w:hAnsi="Times New Roman" w:cs="Times New Roman"/>
          <w:sz w:val="28"/>
          <w:szCs w:val="28"/>
        </w:rPr>
        <w:t>В целом, научно-экспериментальное исследование подтвердило целесообразность и эффективность раннего обучения иностранным языкам с 4-х лет. Оно способствует формированию всесторонне развитой личности, развивает языковые способности детей и обеспечивает более прочное усвоение иностранных языков в дальнейшем.</w:t>
      </w:r>
    </w:p>
    <w:p w:rsidR="00A238F5" w:rsidRPr="00E01EFE" w:rsidRDefault="00A238F5" w:rsidP="00E01EF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238F5" w:rsidRPr="00E0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A4"/>
    <w:rsid w:val="00A238F5"/>
    <w:rsid w:val="00E01EFE"/>
    <w:rsid w:val="00E0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B504D-F3FB-4C16-BCE3-7430A393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E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EF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0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2015-11-17T19:22:00Z</dcterms:created>
  <dcterms:modified xsi:type="dcterms:W3CDTF">2015-11-17T19:25:00Z</dcterms:modified>
</cp:coreProperties>
</file>