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3E" w:rsidRDefault="00453280" w:rsidP="007D54AF">
      <w:pPr>
        <w:spacing w:line="360" w:lineRule="auto"/>
        <w:jc w:val="center"/>
        <w:rPr>
          <w:b/>
          <w:bCs/>
          <w:i/>
          <w:sz w:val="40"/>
          <w:szCs w:val="28"/>
        </w:rPr>
      </w:pPr>
      <w:r w:rsidRPr="00C33D3E">
        <w:rPr>
          <w:b/>
          <w:bCs/>
          <w:i/>
          <w:sz w:val="40"/>
          <w:szCs w:val="28"/>
        </w:rPr>
        <w:t>Северное Возрождение.</w:t>
      </w:r>
    </w:p>
    <w:p w:rsidR="00453280" w:rsidRPr="00C33D3E" w:rsidRDefault="00453280" w:rsidP="007D54AF">
      <w:pPr>
        <w:spacing w:line="360" w:lineRule="auto"/>
        <w:jc w:val="center"/>
        <w:rPr>
          <w:b/>
          <w:bCs/>
          <w:i/>
          <w:sz w:val="40"/>
          <w:szCs w:val="28"/>
        </w:rPr>
      </w:pPr>
      <w:r w:rsidRPr="00C33D3E">
        <w:rPr>
          <w:b/>
          <w:bCs/>
          <w:i/>
          <w:sz w:val="40"/>
          <w:szCs w:val="28"/>
        </w:rPr>
        <w:t xml:space="preserve"> Живопись нидерландских и немецких мастеров.</w:t>
      </w:r>
    </w:p>
    <w:p w:rsidR="00DD698D" w:rsidRDefault="00DD698D" w:rsidP="007D54AF">
      <w:pPr>
        <w:spacing w:line="360" w:lineRule="auto"/>
        <w:jc w:val="both"/>
        <w:rPr>
          <w:b/>
          <w:sz w:val="28"/>
          <w:szCs w:val="28"/>
        </w:rPr>
      </w:pPr>
      <w:r>
        <w:rPr>
          <w:b/>
          <w:sz w:val="28"/>
          <w:szCs w:val="28"/>
        </w:rPr>
        <w:t xml:space="preserve">Дата проведения: </w:t>
      </w:r>
      <w:r w:rsidRPr="00DD698D">
        <w:rPr>
          <w:sz w:val="28"/>
          <w:szCs w:val="28"/>
        </w:rPr>
        <w:t>12.05.2015</w:t>
      </w:r>
    </w:p>
    <w:p w:rsidR="00453280" w:rsidRPr="008844FC" w:rsidRDefault="00453280" w:rsidP="007D54AF">
      <w:pPr>
        <w:spacing w:line="360" w:lineRule="auto"/>
        <w:jc w:val="both"/>
        <w:rPr>
          <w:sz w:val="28"/>
          <w:szCs w:val="28"/>
        </w:rPr>
      </w:pPr>
      <w:r w:rsidRPr="008844FC">
        <w:rPr>
          <w:b/>
          <w:sz w:val="28"/>
          <w:szCs w:val="28"/>
        </w:rPr>
        <w:t xml:space="preserve">Вид урока: </w:t>
      </w:r>
      <w:r w:rsidR="007F51E5">
        <w:rPr>
          <w:sz w:val="28"/>
          <w:szCs w:val="28"/>
        </w:rPr>
        <w:t>обобщение изученного материала</w:t>
      </w:r>
      <w:r w:rsidRPr="008844FC">
        <w:rPr>
          <w:sz w:val="28"/>
          <w:szCs w:val="28"/>
        </w:rPr>
        <w:t>.</w:t>
      </w:r>
    </w:p>
    <w:p w:rsidR="00453280" w:rsidRPr="008844FC" w:rsidRDefault="00453280" w:rsidP="007D54AF">
      <w:pPr>
        <w:spacing w:line="360" w:lineRule="auto"/>
        <w:jc w:val="both"/>
        <w:rPr>
          <w:sz w:val="28"/>
          <w:szCs w:val="28"/>
        </w:rPr>
      </w:pPr>
      <w:r w:rsidRPr="008844FC">
        <w:rPr>
          <w:b/>
          <w:sz w:val="28"/>
          <w:szCs w:val="28"/>
        </w:rPr>
        <w:t>Форма урока:</w:t>
      </w:r>
      <w:r w:rsidR="007F51E5">
        <w:rPr>
          <w:sz w:val="28"/>
          <w:szCs w:val="28"/>
        </w:rPr>
        <w:t xml:space="preserve"> урок-проект</w:t>
      </w:r>
      <w:r w:rsidRPr="008844FC">
        <w:rPr>
          <w:sz w:val="28"/>
          <w:szCs w:val="28"/>
        </w:rPr>
        <w:t>.</w:t>
      </w:r>
    </w:p>
    <w:p w:rsidR="00453280" w:rsidRDefault="00F112BF" w:rsidP="007D54AF">
      <w:pPr>
        <w:spacing w:line="360" w:lineRule="auto"/>
        <w:jc w:val="both"/>
        <w:rPr>
          <w:sz w:val="28"/>
          <w:szCs w:val="28"/>
        </w:rPr>
      </w:pPr>
      <w:r>
        <w:rPr>
          <w:b/>
          <w:bCs/>
          <w:sz w:val="28"/>
          <w:szCs w:val="28"/>
        </w:rPr>
        <w:t>Цель</w:t>
      </w:r>
      <w:r w:rsidR="00453280" w:rsidRPr="008844FC">
        <w:rPr>
          <w:sz w:val="28"/>
          <w:szCs w:val="28"/>
        </w:rPr>
        <w:t xml:space="preserve">: </w:t>
      </w:r>
    </w:p>
    <w:p w:rsidR="00F112BF" w:rsidRDefault="00F112BF" w:rsidP="00F112BF">
      <w:pPr>
        <w:spacing w:line="360" w:lineRule="auto"/>
        <w:ind w:firstLine="709"/>
        <w:jc w:val="both"/>
        <w:rPr>
          <w:bCs/>
          <w:iCs/>
          <w:sz w:val="28"/>
          <w:szCs w:val="28"/>
        </w:rPr>
      </w:pPr>
      <w:r w:rsidRPr="00F14CCE">
        <w:rPr>
          <w:bCs/>
          <w:iCs/>
          <w:sz w:val="28"/>
          <w:szCs w:val="28"/>
        </w:rPr>
        <w:t>завершить ознакомление с изобразительным искусством эпохи Во</w:t>
      </w:r>
      <w:r w:rsidRPr="00F14CCE">
        <w:rPr>
          <w:bCs/>
          <w:iCs/>
          <w:sz w:val="28"/>
          <w:szCs w:val="28"/>
        </w:rPr>
        <w:t>з</w:t>
      </w:r>
      <w:r w:rsidRPr="00F14CCE">
        <w:rPr>
          <w:bCs/>
          <w:iCs/>
          <w:sz w:val="28"/>
          <w:szCs w:val="28"/>
        </w:rPr>
        <w:t>рождения, систематизировать полученные ранее знания.</w:t>
      </w:r>
    </w:p>
    <w:p w:rsidR="00453280" w:rsidRDefault="00453280" w:rsidP="007D54AF">
      <w:pPr>
        <w:spacing w:line="360" w:lineRule="auto"/>
        <w:jc w:val="both"/>
        <w:rPr>
          <w:b/>
          <w:sz w:val="28"/>
          <w:szCs w:val="28"/>
        </w:rPr>
      </w:pPr>
      <w:r w:rsidRPr="00453280">
        <w:rPr>
          <w:b/>
          <w:sz w:val="28"/>
          <w:szCs w:val="28"/>
        </w:rPr>
        <w:t>Задачи:</w:t>
      </w:r>
    </w:p>
    <w:p w:rsidR="00F112BF" w:rsidRPr="00E64B91" w:rsidRDefault="00F112BF" w:rsidP="00F112BF">
      <w:pPr>
        <w:pStyle w:val="western"/>
        <w:numPr>
          <w:ilvl w:val="0"/>
          <w:numId w:val="11"/>
        </w:numPr>
        <w:tabs>
          <w:tab w:val="left" w:pos="1134"/>
        </w:tabs>
        <w:spacing w:before="0" w:beforeAutospacing="0" w:after="0" w:line="360" w:lineRule="auto"/>
        <w:ind w:left="0" w:firstLine="709"/>
        <w:jc w:val="both"/>
        <w:rPr>
          <w:color w:val="auto"/>
          <w:sz w:val="28"/>
          <w:szCs w:val="28"/>
        </w:rPr>
      </w:pPr>
      <w:r w:rsidRPr="00E64B91">
        <w:rPr>
          <w:color w:val="auto"/>
          <w:sz w:val="28"/>
          <w:szCs w:val="28"/>
        </w:rPr>
        <w:t>Образовательные: закрепить знания по теме «Эпоха Возрожд</w:t>
      </w:r>
      <w:r w:rsidRPr="00E64B91">
        <w:rPr>
          <w:color w:val="auto"/>
          <w:sz w:val="28"/>
          <w:szCs w:val="28"/>
        </w:rPr>
        <w:t>е</w:t>
      </w:r>
      <w:r w:rsidRPr="00E64B91">
        <w:rPr>
          <w:color w:val="auto"/>
          <w:sz w:val="28"/>
          <w:szCs w:val="28"/>
        </w:rPr>
        <w:t>ния».</w:t>
      </w:r>
    </w:p>
    <w:p w:rsidR="00F112BF" w:rsidRPr="00E64B91" w:rsidRDefault="00F112BF" w:rsidP="00F112BF">
      <w:pPr>
        <w:pStyle w:val="western"/>
        <w:numPr>
          <w:ilvl w:val="0"/>
          <w:numId w:val="11"/>
        </w:numPr>
        <w:tabs>
          <w:tab w:val="left" w:pos="1134"/>
        </w:tabs>
        <w:spacing w:before="0" w:beforeAutospacing="0" w:after="0" w:line="360" w:lineRule="auto"/>
        <w:ind w:left="0" w:firstLine="709"/>
        <w:jc w:val="both"/>
        <w:rPr>
          <w:color w:val="auto"/>
          <w:sz w:val="28"/>
          <w:szCs w:val="28"/>
        </w:rPr>
      </w:pPr>
      <w:proofErr w:type="gramStart"/>
      <w:r w:rsidRPr="00E64B91">
        <w:rPr>
          <w:color w:val="auto"/>
          <w:sz w:val="28"/>
          <w:szCs w:val="28"/>
        </w:rPr>
        <w:t>Воспитательные</w:t>
      </w:r>
      <w:proofErr w:type="gramEnd"/>
      <w:r w:rsidRPr="00E64B91">
        <w:rPr>
          <w:color w:val="auto"/>
          <w:sz w:val="28"/>
          <w:szCs w:val="28"/>
        </w:rPr>
        <w:t>: содействовать в ходе урока творческому подх</w:t>
      </w:r>
      <w:r w:rsidRPr="00E64B91">
        <w:rPr>
          <w:color w:val="auto"/>
          <w:sz w:val="28"/>
          <w:szCs w:val="28"/>
        </w:rPr>
        <w:t>о</w:t>
      </w:r>
      <w:r w:rsidRPr="00E64B91">
        <w:rPr>
          <w:color w:val="auto"/>
          <w:sz w:val="28"/>
          <w:szCs w:val="28"/>
        </w:rPr>
        <w:t>ду в работе над проектом.</w:t>
      </w:r>
    </w:p>
    <w:p w:rsidR="00F112BF" w:rsidRPr="00F112BF" w:rsidRDefault="00F112BF" w:rsidP="00F112BF">
      <w:pPr>
        <w:pStyle w:val="a4"/>
        <w:numPr>
          <w:ilvl w:val="0"/>
          <w:numId w:val="11"/>
        </w:numPr>
        <w:tabs>
          <w:tab w:val="num" w:pos="720"/>
          <w:tab w:val="left" w:pos="1134"/>
        </w:tabs>
        <w:spacing w:line="360" w:lineRule="auto"/>
        <w:ind w:left="0" w:firstLine="709"/>
        <w:jc w:val="both"/>
        <w:rPr>
          <w:bCs/>
          <w:sz w:val="28"/>
          <w:szCs w:val="28"/>
        </w:rPr>
      </w:pPr>
      <w:r w:rsidRPr="00F112BF">
        <w:rPr>
          <w:bCs/>
          <w:sz w:val="28"/>
          <w:szCs w:val="28"/>
        </w:rPr>
        <w:t>Коррекционные: содействовать эстетическому развитию учащи</w:t>
      </w:r>
      <w:r w:rsidRPr="00F112BF">
        <w:rPr>
          <w:bCs/>
          <w:sz w:val="28"/>
          <w:szCs w:val="28"/>
        </w:rPr>
        <w:t>х</w:t>
      </w:r>
      <w:r w:rsidRPr="00F112BF">
        <w:rPr>
          <w:bCs/>
          <w:sz w:val="28"/>
          <w:szCs w:val="28"/>
        </w:rPr>
        <w:t>ся с целью коррекции поведения, восприятия, уровню мышления, речи и во</w:t>
      </w:r>
      <w:r w:rsidRPr="00F112BF">
        <w:rPr>
          <w:bCs/>
          <w:sz w:val="28"/>
          <w:szCs w:val="28"/>
        </w:rPr>
        <w:t>с</w:t>
      </w:r>
      <w:r w:rsidRPr="00F112BF">
        <w:rPr>
          <w:bCs/>
          <w:sz w:val="28"/>
          <w:szCs w:val="28"/>
        </w:rPr>
        <w:t>приятия.</w:t>
      </w:r>
    </w:p>
    <w:p w:rsidR="007F51E5" w:rsidRDefault="00453280" w:rsidP="00301DA5">
      <w:pPr>
        <w:spacing w:line="360" w:lineRule="auto"/>
        <w:ind w:firstLine="709"/>
        <w:jc w:val="both"/>
        <w:rPr>
          <w:sz w:val="28"/>
          <w:szCs w:val="28"/>
        </w:rPr>
      </w:pPr>
      <w:proofErr w:type="gramStart"/>
      <w:r w:rsidRPr="008844FC">
        <w:rPr>
          <w:b/>
          <w:sz w:val="28"/>
          <w:szCs w:val="28"/>
        </w:rPr>
        <w:t xml:space="preserve">Оборудование: </w:t>
      </w:r>
      <w:r w:rsidR="00492B15" w:rsidRPr="00395339">
        <w:rPr>
          <w:sz w:val="28"/>
          <w:szCs w:val="28"/>
        </w:rPr>
        <w:t>проектор, презентация «Эпоха Возрождения», подг</w:t>
      </w:r>
      <w:r w:rsidR="00492B15" w:rsidRPr="00395339">
        <w:rPr>
          <w:sz w:val="28"/>
          <w:szCs w:val="28"/>
        </w:rPr>
        <w:t>о</w:t>
      </w:r>
      <w:r w:rsidR="00492B15" w:rsidRPr="00395339">
        <w:rPr>
          <w:sz w:val="28"/>
          <w:szCs w:val="28"/>
        </w:rPr>
        <w:t xml:space="preserve">товленные распечатки портретов и работ мастеров для оформления схемы, ватман, клей, ножницы, </w:t>
      </w:r>
      <w:r w:rsidR="00C33D3E">
        <w:rPr>
          <w:sz w:val="28"/>
          <w:szCs w:val="28"/>
        </w:rPr>
        <w:t xml:space="preserve">фломастеры, </w:t>
      </w:r>
      <w:r w:rsidR="00395339" w:rsidRPr="00395339">
        <w:rPr>
          <w:sz w:val="28"/>
          <w:szCs w:val="28"/>
        </w:rPr>
        <w:t xml:space="preserve">музыкальный </w:t>
      </w:r>
      <w:r w:rsidR="00492B15" w:rsidRPr="00395339">
        <w:rPr>
          <w:sz w:val="28"/>
          <w:szCs w:val="28"/>
        </w:rPr>
        <w:t>видео фрагмент «Севе</w:t>
      </w:r>
      <w:r w:rsidR="00492B15" w:rsidRPr="00395339">
        <w:rPr>
          <w:sz w:val="28"/>
          <w:szCs w:val="28"/>
        </w:rPr>
        <w:t>р</w:t>
      </w:r>
      <w:r w:rsidR="00492B15" w:rsidRPr="00395339">
        <w:rPr>
          <w:sz w:val="28"/>
          <w:szCs w:val="28"/>
        </w:rPr>
        <w:t>ное Возрождение»</w:t>
      </w:r>
      <w:r w:rsidR="00301DA5">
        <w:rPr>
          <w:sz w:val="28"/>
          <w:szCs w:val="28"/>
        </w:rPr>
        <w:t>.</w:t>
      </w:r>
      <w:proofErr w:type="gramEnd"/>
    </w:p>
    <w:p w:rsidR="00453280" w:rsidRPr="008844FC" w:rsidRDefault="00453280" w:rsidP="00062EBC">
      <w:pPr>
        <w:spacing w:line="360" w:lineRule="auto"/>
        <w:jc w:val="center"/>
        <w:rPr>
          <w:sz w:val="28"/>
          <w:szCs w:val="28"/>
        </w:rPr>
      </w:pPr>
      <w:r w:rsidRPr="008844FC">
        <w:rPr>
          <w:b/>
          <w:sz w:val="28"/>
          <w:szCs w:val="28"/>
        </w:rPr>
        <w:t>Ход урока</w:t>
      </w:r>
    </w:p>
    <w:p w:rsidR="00453280" w:rsidRPr="008844FC" w:rsidRDefault="00453280" w:rsidP="00492B15">
      <w:pPr>
        <w:spacing w:line="360" w:lineRule="auto"/>
        <w:ind w:firstLine="709"/>
        <w:rPr>
          <w:sz w:val="28"/>
          <w:szCs w:val="28"/>
          <w:u w:val="single"/>
        </w:rPr>
      </w:pPr>
      <w:r w:rsidRPr="008844FC">
        <w:rPr>
          <w:sz w:val="28"/>
          <w:szCs w:val="28"/>
          <w:u w:val="single"/>
        </w:rPr>
        <w:t>Организационный этап</w:t>
      </w:r>
    </w:p>
    <w:p w:rsidR="00453280" w:rsidRDefault="00453280" w:rsidP="007D54AF">
      <w:pPr>
        <w:spacing w:line="360" w:lineRule="auto"/>
        <w:ind w:firstLine="708"/>
        <w:jc w:val="both"/>
        <w:rPr>
          <w:sz w:val="28"/>
          <w:szCs w:val="28"/>
        </w:rPr>
      </w:pPr>
      <w:r>
        <w:rPr>
          <w:sz w:val="28"/>
          <w:szCs w:val="28"/>
        </w:rPr>
        <w:t>Всем добрый день! Рада Вас приветствовать!</w:t>
      </w:r>
    </w:p>
    <w:p w:rsidR="00453280" w:rsidRDefault="00453280" w:rsidP="007D54AF">
      <w:pPr>
        <w:spacing w:line="360" w:lineRule="auto"/>
        <w:ind w:firstLine="708"/>
        <w:jc w:val="both"/>
        <w:rPr>
          <w:sz w:val="28"/>
          <w:szCs w:val="28"/>
        </w:rPr>
      </w:pPr>
      <w:r>
        <w:rPr>
          <w:sz w:val="28"/>
          <w:szCs w:val="28"/>
        </w:rPr>
        <w:t>Сегодня</w:t>
      </w:r>
      <w:r w:rsidRPr="008844FC">
        <w:rPr>
          <w:sz w:val="28"/>
          <w:szCs w:val="28"/>
        </w:rPr>
        <w:t xml:space="preserve"> мы продолжаем работу по теме «</w:t>
      </w:r>
      <w:r w:rsidR="007F51E5">
        <w:rPr>
          <w:sz w:val="28"/>
          <w:szCs w:val="28"/>
        </w:rPr>
        <w:t xml:space="preserve">Северное </w:t>
      </w:r>
      <w:r w:rsidRPr="008844FC">
        <w:rPr>
          <w:sz w:val="28"/>
          <w:szCs w:val="28"/>
        </w:rPr>
        <w:t>Возрождение</w:t>
      </w:r>
      <w:r w:rsidR="007F51E5">
        <w:rPr>
          <w:sz w:val="28"/>
          <w:szCs w:val="28"/>
        </w:rPr>
        <w:t>. Ж</w:t>
      </w:r>
      <w:r w:rsidR="007F51E5">
        <w:rPr>
          <w:sz w:val="28"/>
          <w:szCs w:val="28"/>
        </w:rPr>
        <w:t>и</w:t>
      </w:r>
      <w:r w:rsidR="007F51E5">
        <w:rPr>
          <w:sz w:val="28"/>
          <w:szCs w:val="28"/>
        </w:rPr>
        <w:t>вопись нидерландских и немецких мастеров</w:t>
      </w:r>
      <w:r w:rsidRPr="008844FC">
        <w:rPr>
          <w:sz w:val="28"/>
          <w:szCs w:val="28"/>
        </w:rPr>
        <w:t xml:space="preserve">» и </w:t>
      </w:r>
      <w:r w:rsidR="007F51E5">
        <w:rPr>
          <w:sz w:val="28"/>
          <w:szCs w:val="28"/>
        </w:rPr>
        <w:t>завершим изучение тему Во</w:t>
      </w:r>
      <w:r w:rsidR="007F51E5">
        <w:rPr>
          <w:sz w:val="28"/>
          <w:szCs w:val="28"/>
        </w:rPr>
        <w:t>з</w:t>
      </w:r>
      <w:r w:rsidR="007F51E5">
        <w:rPr>
          <w:sz w:val="28"/>
          <w:szCs w:val="28"/>
        </w:rPr>
        <w:t>рождения творческой работой.</w:t>
      </w:r>
    </w:p>
    <w:p w:rsidR="007F51E5" w:rsidRPr="007F51E5" w:rsidRDefault="007F51E5" w:rsidP="007D54AF">
      <w:pPr>
        <w:spacing w:line="360" w:lineRule="auto"/>
        <w:ind w:firstLine="708"/>
        <w:jc w:val="both"/>
        <w:rPr>
          <w:sz w:val="28"/>
          <w:szCs w:val="28"/>
          <w:u w:val="single"/>
        </w:rPr>
      </w:pPr>
      <w:r w:rsidRPr="007F51E5">
        <w:rPr>
          <w:sz w:val="28"/>
          <w:szCs w:val="28"/>
          <w:u w:val="single"/>
        </w:rPr>
        <w:t>Проверка домашнего задания.</w:t>
      </w:r>
    </w:p>
    <w:p w:rsidR="007F51E5" w:rsidRDefault="007F51E5" w:rsidP="007D54AF">
      <w:pPr>
        <w:spacing w:line="360" w:lineRule="auto"/>
        <w:ind w:firstLine="708"/>
        <w:jc w:val="both"/>
        <w:rPr>
          <w:sz w:val="28"/>
          <w:szCs w:val="28"/>
        </w:rPr>
      </w:pPr>
      <w:r>
        <w:rPr>
          <w:sz w:val="28"/>
          <w:szCs w:val="28"/>
        </w:rPr>
        <w:t>На прошлом уроке мы рассматривали мастеров эпохи Северного Во</w:t>
      </w:r>
      <w:r>
        <w:rPr>
          <w:sz w:val="28"/>
          <w:szCs w:val="28"/>
        </w:rPr>
        <w:t>з</w:t>
      </w:r>
      <w:r>
        <w:rPr>
          <w:sz w:val="28"/>
          <w:szCs w:val="28"/>
        </w:rPr>
        <w:t>рождения. Домашним заданием было подготовить сообщение о Питере Бре</w:t>
      </w:r>
      <w:r>
        <w:rPr>
          <w:sz w:val="28"/>
          <w:szCs w:val="28"/>
        </w:rPr>
        <w:t>й</w:t>
      </w:r>
      <w:r>
        <w:rPr>
          <w:sz w:val="28"/>
          <w:szCs w:val="28"/>
        </w:rPr>
        <w:t>геле старшем (</w:t>
      </w:r>
      <w:r w:rsidR="00395339">
        <w:rPr>
          <w:sz w:val="28"/>
          <w:szCs w:val="28"/>
        </w:rPr>
        <w:t>учащийся</w:t>
      </w:r>
      <w:r>
        <w:rPr>
          <w:sz w:val="28"/>
          <w:szCs w:val="28"/>
        </w:rPr>
        <w:t xml:space="preserve"> зачитывает сообщение).</w:t>
      </w:r>
    </w:p>
    <w:p w:rsidR="007F51E5" w:rsidRPr="007F51E5" w:rsidRDefault="007F51E5" w:rsidP="007D54AF">
      <w:pPr>
        <w:spacing w:line="360" w:lineRule="auto"/>
        <w:ind w:firstLine="708"/>
        <w:jc w:val="both"/>
        <w:rPr>
          <w:sz w:val="28"/>
          <w:szCs w:val="28"/>
          <w:u w:val="single"/>
        </w:rPr>
      </w:pPr>
      <w:r w:rsidRPr="007F51E5">
        <w:rPr>
          <w:sz w:val="28"/>
          <w:szCs w:val="28"/>
          <w:u w:val="single"/>
        </w:rPr>
        <w:lastRenderedPageBreak/>
        <w:t>Обобщение материала.</w:t>
      </w:r>
    </w:p>
    <w:p w:rsidR="007F51E5" w:rsidRDefault="007F51E5" w:rsidP="007D54AF">
      <w:pPr>
        <w:spacing w:line="360" w:lineRule="auto"/>
        <w:ind w:firstLine="708"/>
        <w:jc w:val="both"/>
        <w:rPr>
          <w:sz w:val="28"/>
          <w:szCs w:val="28"/>
        </w:rPr>
      </w:pPr>
      <w:r>
        <w:rPr>
          <w:sz w:val="28"/>
          <w:szCs w:val="28"/>
        </w:rPr>
        <w:t xml:space="preserve">Нами была рассмотрена большая эпоха в изобразительном искусстве. </w:t>
      </w:r>
      <w:r w:rsidR="00B04E30">
        <w:rPr>
          <w:sz w:val="28"/>
          <w:szCs w:val="28"/>
        </w:rPr>
        <w:t>Истоки Возрождения как художественного движения, сплотившего филос</w:t>
      </w:r>
      <w:r w:rsidR="00B04E30">
        <w:rPr>
          <w:sz w:val="28"/>
          <w:szCs w:val="28"/>
        </w:rPr>
        <w:t>о</w:t>
      </w:r>
      <w:r w:rsidR="00B04E30">
        <w:rPr>
          <w:sz w:val="28"/>
          <w:szCs w:val="28"/>
        </w:rPr>
        <w:t>фов, литераторов, музыкантов, архитекторов и художников, - в гуманизме как мировоззрении эпохи, с позиций которого подвергались переоценке д</w:t>
      </w:r>
      <w:r w:rsidR="00B04E30">
        <w:rPr>
          <w:sz w:val="28"/>
          <w:szCs w:val="28"/>
        </w:rPr>
        <w:t>у</w:t>
      </w:r>
      <w:r w:rsidR="00B04E30">
        <w:rPr>
          <w:sz w:val="28"/>
          <w:szCs w:val="28"/>
        </w:rPr>
        <w:t>ховные и художественные достижения предшествующих эпох. Появляется убеждение в том, что так называемые гуманитарные науки более важны, нежели изучение Священного писания, т.е. изучение языков, литературы, и</w:t>
      </w:r>
      <w:r w:rsidR="00B04E30">
        <w:rPr>
          <w:sz w:val="28"/>
          <w:szCs w:val="28"/>
        </w:rPr>
        <w:t>с</w:t>
      </w:r>
      <w:r w:rsidR="00B04E30">
        <w:rPr>
          <w:sz w:val="28"/>
          <w:szCs w:val="28"/>
        </w:rPr>
        <w:t>тории и философии должно происходить не в религиозных, а в светских ра</w:t>
      </w:r>
      <w:r w:rsidR="00B04E30">
        <w:rPr>
          <w:sz w:val="28"/>
          <w:szCs w:val="28"/>
        </w:rPr>
        <w:t>м</w:t>
      </w:r>
      <w:r w:rsidR="00B04E30">
        <w:rPr>
          <w:sz w:val="28"/>
          <w:szCs w:val="28"/>
        </w:rPr>
        <w:t xml:space="preserve">ках. </w:t>
      </w:r>
      <w:r>
        <w:rPr>
          <w:sz w:val="28"/>
          <w:szCs w:val="28"/>
        </w:rPr>
        <w:t>Много известных мастеров до сих пор на устах исследователей, ка</w:t>
      </w:r>
      <w:r>
        <w:rPr>
          <w:sz w:val="28"/>
          <w:szCs w:val="28"/>
        </w:rPr>
        <w:t>ж</w:t>
      </w:r>
      <w:r>
        <w:rPr>
          <w:sz w:val="28"/>
          <w:szCs w:val="28"/>
        </w:rPr>
        <w:t xml:space="preserve">дый мастер внес свой вклад в развитие искусства. Для закрепления </w:t>
      </w:r>
      <w:r w:rsidR="00847656">
        <w:rPr>
          <w:sz w:val="28"/>
          <w:szCs w:val="28"/>
        </w:rPr>
        <w:t>и системат</w:t>
      </w:r>
      <w:r w:rsidR="00847656">
        <w:rPr>
          <w:sz w:val="28"/>
          <w:szCs w:val="28"/>
        </w:rPr>
        <w:t>и</w:t>
      </w:r>
      <w:r w:rsidR="00847656">
        <w:rPr>
          <w:sz w:val="28"/>
          <w:szCs w:val="28"/>
        </w:rPr>
        <w:t xml:space="preserve">зации </w:t>
      </w:r>
      <w:r>
        <w:rPr>
          <w:sz w:val="28"/>
          <w:szCs w:val="28"/>
        </w:rPr>
        <w:t>изученного материала мы выполним проект «Искусство Возро</w:t>
      </w:r>
      <w:r>
        <w:rPr>
          <w:sz w:val="28"/>
          <w:szCs w:val="28"/>
        </w:rPr>
        <w:t>ж</w:t>
      </w:r>
      <w:r>
        <w:rPr>
          <w:sz w:val="28"/>
          <w:szCs w:val="28"/>
        </w:rPr>
        <w:t xml:space="preserve">дения (Ренессанс) </w:t>
      </w:r>
      <w:r>
        <w:rPr>
          <w:sz w:val="28"/>
          <w:szCs w:val="28"/>
          <w:lang w:val="en-US"/>
        </w:rPr>
        <w:t>XIV</w:t>
      </w:r>
      <w:r w:rsidRPr="007F51E5">
        <w:rPr>
          <w:sz w:val="28"/>
          <w:szCs w:val="28"/>
        </w:rPr>
        <w:t>-</w:t>
      </w:r>
      <w:r>
        <w:rPr>
          <w:sz w:val="28"/>
          <w:szCs w:val="28"/>
          <w:lang w:val="en-US"/>
        </w:rPr>
        <w:t>XVI</w:t>
      </w:r>
      <w:r w:rsidRPr="007F51E5">
        <w:rPr>
          <w:sz w:val="28"/>
          <w:szCs w:val="28"/>
        </w:rPr>
        <w:t xml:space="preserve"> </w:t>
      </w:r>
      <w:r w:rsidR="00847656">
        <w:rPr>
          <w:sz w:val="28"/>
          <w:szCs w:val="28"/>
        </w:rPr>
        <w:t>вв.</w:t>
      </w:r>
      <w:r>
        <w:rPr>
          <w:sz w:val="28"/>
          <w:szCs w:val="28"/>
        </w:rPr>
        <w:t xml:space="preserve">», который будет выполнен в форме </w:t>
      </w:r>
      <w:r w:rsidR="00F112BF">
        <w:rPr>
          <w:sz w:val="28"/>
          <w:szCs w:val="28"/>
        </w:rPr>
        <w:t>информацио</w:t>
      </w:r>
      <w:r w:rsidR="00F112BF">
        <w:rPr>
          <w:sz w:val="28"/>
          <w:szCs w:val="28"/>
        </w:rPr>
        <w:t>н</w:t>
      </w:r>
      <w:r w:rsidR="00F112BF">
        <w:rPr>
          <w:sz w:val="28"/>
          <w:szCs w:val="28"/>
        </w:rPr>
        <w:t>ного</w:t>
      </w:r>
      <w:r>
        <w:rPr>
          <w:sz w:val="28"/>
          <w:szCs w:val="28"/>
        </w:rPr>
        <w:t xml:space="preserve"> плаката по данной эпохе, котор</w:t>
      </w:r>
      <w:r w:rsidR="00847656">
        <w:rPr>
          <w:sz w:val="28"/>
          <w:szCs w:val="28"/>
        </w:rPr>
        <w:t>ый в</w:t>
      </w:r>
      <w:r>
        <w:rPr>
          <w:sz w:val="28"/>
          <w:szCs w:val="28"/>
        </w:rPr>
        <w:t>последствии будет использоваться как демонстрационный материал на уроках МХК. Для выполнения данного пр</w:t>
      </w:r>
      <w:r>
        <w:rPr>
          <w:sz w:val="28"/>
          <w:szCs w:val="28"/>
        </w:rPr>
        <w:t>о</w:t>
      </w:r>
      <w:r>
        <w:rPr>
          <w:sz w:val="28"/>
          <w:szCs w:val="28"/>
        </w:rPr>
        <w:t>екта вспомним основных мастеров эпохи.</w:t>
      </w:r>
      <w:r w:rsidR="00492B15">
        <w:rPr>
          <w:sz w:val="28"/>
          <w:szCs w:val="28"/>
        </w:rPr>
        <w:t xml:space="preserve"> </w:t>
      </w:r>
    </w:p>
    <w:p w:rsidR="007F51E5" w:rsidRDefault="00492B15" w:rsidP="007D54AF">
      <w:pPr>
        <w:spacing w:line="360" w:lineRule="auto"/>
        <w:ind w:firstLine="708"/>
        <w:jc w:val="both"/>
        <w:rPr>
          <w:bCs/>
          <w:sz w:val="28"/>
          <w:szCs w:val="28"/>
        </w:rPr>
      </w:pPr>
      <w:r>
        <w:rPr>
          <w:bCs/>
          <w:sz w:val="28"/>
          <w:szCs w:val="28"/>
        </w:rPr>
        <w:t>Периоды эпохи имеют общепринятые названия, но и есть названия, о</w:t>
      </w:r>
      <w:r>
        <w:rPr>
          <w:bCs/>
          <w:sz w:val="28"/>
          <w:szCs w:val="28"/>
        </w:rPr>
        <w:t>б</w:t>
      </w:r>
      <w:r>
        <w:rPr>
          <w:bCs/>
          <w:sz w:val="28"/>
          <w:szCs w:val="28"/>
        </w:rPr>
        <w:t>разованные от числительных итальянского языка. Применим их в нашей р</w:t>
      </w:r>
      <w:r>
        <w:rPr>
          <w:bCs/>
          <w:sz w:val="28"/>
          <w:szCs w:val="28"/>
        </w:rPr>
        <w:t>а</w:t>
      </w:r>
      <w:r>
        <w:rPr>
          <w:bCs/>
          <w:sz w:val="28"/>
          <w:szCs w:val="28"/>
        </w:rPr>
        <w:t>боте.</w:t>
      </w:r>
    </w:p>
    <w:p w:rsidR="00492B15" w:rsidRPr="00492B15" w:rsidRDefault="00B04E30" w:rsidP="007D54AF">
      <w:pPr>
        <w:spacing w:line="360" w:lineRule="auto"/>
        <w:ind w:firstLine="708"/>
        <w:jc w:val="both"/>
        <w:rPr>
          <w:b/>
          <w:bCs/>
          <w:sz w:val="28"/>
          <w:szCs w:val="28"/>
          <w:u w:val="single"/>
        </w:rPr>
      </w:pPr>
      <w:r>
        <w:rPr>
          <w:b/>
          <w:bCs/>
          <w:sz w:val="28"/>
          <w:szCs w:val="28"/>
          <w:u w:val="single"/>
        </w:rPr>
        <w:t>Проторенессанс (</w:t>
      </w:r>
      <w:proofErr w:type="spellStart"/>
      <w:r w:rsidR="00492B15" w:rsidRPr="00492B15">
        <w:rPr>
          <w:b/>
          <w:bCs/>
          <w:sz w:val="28"/>
          <w:szCs w:val="28"/>
          <w:u w:val="single"/>
        </w:rPr>
        <w:t>Дученто</w:t>
      </w:r>
      <w:proofErr w:type="spellEnd"/>
      <w:r w:rsidR="00492B15" w:rsidRPr="00492B15">
        <w:rPr>
          <w:b/>
          <w:bCs/>
          <w:sz w:val="28"/>
          <w:szCs w:val="28"/>
          <w:u w:val="single"/>
        </w:rPr>
        <w:t>, 1200-е</w:t>
      </w:r>
      <w:r w:rsidR="00492B15">
        <w:rPr>
          <w:b/>
          <w:bCs/>
          <w:sz w:val="28"/>
          <w:szCs w:val="28"/>
          <w:u w:val="single"/>
        </w:rPr>
        <w:t xml:space="preserve"> гг</w:t>
      </w:r>
      <w:r w:rsidR="00492B15" w:rsidRPr="00492B15">
        <w:rPr>
          <w:b/>
          <w:bCs/>
          <w:sz w:val="28"/>
          <w:szCs w:val="28"/>
          <w:u w:val="single"/>
        </w:rPr>
        <w:t>.</w:t>
      </w:r>
      <w:r>
        <w:rPr>
          <w:b/>
          <w:bCs/>
          <w:sz w:val="28"/>
          <w:szCs w:val="28"/>
          <w:u w:val="single"/>
        </w:rPr>
        <w:t>)</w:t>
      </w:r>
    </w:p>
    <w:p w:rsidR="00B04E30" w:rsidRDefault="00B04E30" w:rsidP="007D54AF">
      <w:pPr>
        <w:spacing w:line="360" w:lineRule="auto"/>
        <w:ind w:firstLine="708"/>
        <w:jc w:val="both"/>
        <w:rPr>
          <w:bCs/>
          <w:sz w:val="28"/>
          <w:szCs w:val="28"/>
        </w:rPr>
      </w:pPr>
      <w:r>
        <w:rPr>
          <w:bCs/>
          <w:sz w:val="28"/>
          <w:szCs w:val="28"/>
        </w:rPr>
        <w:t xml:space="preserve">Интернациональная готика. </w:t>
      </w:r>
    </w:p>
    <w:p w:rsidR="0000722D" w:rsidRDefault="00492B15" w:rsidP="007D54AF">
      <w:pPr>
        <w:spacing w:line="360" w:lineRule="auto"/>
        <w:ind w:firstLine="708"/>
        <w:jc w:val="both"/>
        <w:rPr>
          <w:bCs/>
          <w:i/>
          <w:sz w:val="28"/>
          <w:szCs w:val="28"/>
        </w:rPr>
      </w:pPr>
      <w:r>
        <w:rPr>
          <w:bCs/>
          <w:sz w:val="28"/>
          <w:szCs w:val="28"/>
        </w:rPr>
        <w:t>Основные представители</w:t>
      </w:r>
      <w:r w:rsidRPr="00586149">
        <w:rPr>
          <w:bCs/>
          <w:i/>
          <w:sz w:val="28"/>
          <w:szCs w:val="28"/>
        </w:rPr>
        <w:t xml:space="preserve">: </w:t>
      </w:r>
    </w:p>
    <w:p w:rsidR="0000722D" w:rsidRDefault="00492B15" w:rsidP="007D54AF">
      <w:pPr>
        <w:spacing w:line="360" w:lineRule="auto"/>
        <w:ind w:firstLine="708"/>
        <w:jc w:val="both"/>
        <w:rPr>
          <w:bCs/>
          <w:sz w:val="28"/>
          <w:szCs w:val="28"/>
        </w:rPr>
      </w:pPr>
      <w:r w:rsidRPr="00586149">
        <w:rPr>
          <w:bCs/>
          <w:i/>
          <w:sz w:val="28"/>
          <w:szCs w:val="28"/>
        </w:rPr>
        <w:t xml:space="preserve">Симоне Мартини (1284-1344 </w:t>
      </w:r>
      <w:proofErr w:type="spellStart"/>
      <w:proofErr w:type="gramStart"/>
      <w:r w:rsidRPr="00586149">
        <w:rPr>
          <w:bCs/>
          <w:i/>
          <w:sz w:val="28"/>
          <w:szCs w:val="28"/>
        </w:rPr>
        <w:t>гг</w:t>
      </w:r>
      <w:proofErr w:type="spellEnd"/>
      <w:proofErr w:type="gramEnd"/>
      <w:r w:rsidRPr="00586149">
        <w:rPr>
          <w:bCs/>
          <w:i/>
          <w:sz w:val="28"/>
          <w:szCs w:val="28"/>
        </w:rPr>
        <w:t>)</w:t>
      </w:r>
      <w:r w:rsidR="00856C89">
        <w:rPr>
          <w:bCs/>
          <w:sz w:val="28"/>
          <w:szCs w:val="28"/>
        </w:rPr>
        <w:t xml:space="preserve">: </w:t>
      </w:r>
      <w:r w:rsidR="00856C89" w:rsidRPr="00856C89">
        <w:rPr>
          <w:color w:val="000000"/>
          <w:sz w:val="28"/>
          <w:szCs w:val="18"/>
        </w:rPr>
        <w:t>Живописцу присуща тончайшая д</w:t>
      </w:r>
      <w:r w:rsidR="00856C89" w:rsidRPr="00856C89">
        <w:rPr>
          <w:color w:val="000000"/>
          <w:sz w:val="28"/>
          <w:szCs w:val="18"/>
        </w:rPr>
        <w:t>у</w:t>
      </w:r>
      <w:r w:rsidR="00856C89" w:rsidRPr="00856C89">
        <w:rPr>
          <w:color w:val="000000"/>
          <w:sz w:val="28"/>
          <w:szCs w:val="18"/>
        </w:rPr>
        <w:t>ховность, нередко столь возвышенно-отрешенная, что она как бы очищена от конкретных человеческих эмоций</w:t>
      </w:r>
      <w:r>
        <w:rPr>
          <w:bCs/>
          <w:sz w:val="28"/>
          <w:szCs w:val="28"/>
        </w:rPr>
        <w:t>,</w:t>
      </w:r>
    </w:p>
    <w:p w:rsidR="00492B15" w:rsidRPr="00856C89" w:rsidRDefault="00492B15" w:rsidP="007D54AF">
      <w:pPr>
        <w:spacing w:line="360" w:lineRule="auto"/>
        <w:ind w:firstLine="708"/>
        <w:jc w:val="both"/>
        <w:rPr>
          <w:bCs/>
          <w:sz w:val="28"/>
          <w:szCs w:val="28"/>
        </w:rPr>
      </w:pPr>
      <w:r>
        <w:rPr>
          <w:bCs/>
          <w:sz w:val="28"/>
          <w:szCs w:val="28"/>
        </w:rPr>
        <w:t xml:space="preserve"> </w:t>
      </w:r>
      <w:proofErr w:type="spellStart"/>
      <w:r w:rsidRPr="0000722D">
        <w:rPr>
          <w:bCs/>
          <w:i/>
          <w:sz w:val="28"/>
          <w:szCs w:val="28"/>
        </w:rPr>
        <w:t>Джотто</w:t>
      </w:r>
      <w:proofErr w:type="spellEnd"/>
      <w:r w:rsidRPr="0000722D">
        <w:rPr>
          <w:bCs/>
          <w:i/>
          <w:sz w:val="28"/>
          <w:szCs w:val="28"/>
        </w:rPr>
        <w:t xml:space="preserve"> </w:t>
      </w:r>
      <w:proofErr w:type="spellStart"/>
      <w:r w:rsidR="00856C89" w:rsidRPr="0000722D">
        <w:rPr>
          <w:bCs/>
          <w:i/>
          <w:sz w:val="28"/>
          <w:szCs w:val="28"/>
        </w:rPr>
        <w:t>ди</w:t>
      </w:r>
      <w:proofErr w:type="spellEnd"/>
      <w:r w:rsidR="00856C89" w:rsidRPr="0000722D">
        <w:rPr>
          <w:bCs/>
          <w:i/>
          <w:sz w:val="28"/>
          <w:szCs w:val="28"/>
        </w:rPr>
        <w:t xml:space="preserve"> </w:t>
      </w:r>
      <w:proofErr w:type="spellStart"/>
      <w:r w:rsidR="00856C89" w:rsidRPr="0000722D">
        <w:rPr>
          <w:bCs/>
          <w:i/>
          <w:sz w:val="28"/>
          <w:szCs w:val="28"/>
        </w:rPr>
        <w:t>Бондоне</w:t>
      </w:r>
      <w:proofErr w:type="spellEnd"/>
      <w:r w:rsidR="00856C89" w:rsidRPr="0000722D">
        <w:rPr>
          <w:bCs/>
          <w:i/>
          <w:sz w:val="28"/>
          <w:szCs w:val="28"/>
        </w:rPr>
        <w:t xml:space="preserve"> </w:t>
      </w:r>
      <w:r w:rsidRPr="0000722D">
        <w:rPr>
          <w:bCs/>
          <w:i/>
          <w:sz w:val="28"/>
          <w:szCs w:val="28"/>
        </w:rPr>
        <w:t>(1267-1337)</w:t>
      </w:r>
      <w:r w:rsidR="00856C89">
        <w:rPr>
          <w:bCs/>
          <w:sz w:val="28"/>
          <w:szCs w:val="28"/>
        </w:rPr>
        <w:t xml:space="preserve">: </w:t>
      </w:r>
      <w:r w:rsidR="00856C89" w:rsidRPr="00856C89">
        <w:rPr>
          <w:sz w:val="28"/>
          <w:szCs w:val="28"/>
        </w:rPr>
        <w:t>первый в истории западноевропе</w:t>
      </w:r>
      <w:r w:rsidR="00856C89" w:rsidRPr="00856C89">
        <w:rPr>
          <w:sz w:val="28"/>
          <w:szCs w:val="28"/>
        </w:rPr>
        <w:t>й</w:t>
      </w:r>
      <w:r w:rsidR="00856C89" w:rsidRPr="00856C89">
        <w:rPr>
          <w:sz w:val="28"/>
          <w:szCs w:val="28"/>
        </w:rPr>
        <w:t xml:space="preserve">ской живописи художник, порвавший с канонами средневекового искусства и внесший в свои произведения элементы реализма. Именно у </w:t>
      </w:r>
      <w:proofErr w:type="spellStart"/>
      <w:r w:rsidR="00856C89" w:rsidRPr="00856C89">
        <w:rPr>
          <w:sz w:val="28"/>
          <w:szCs w:val="28"/>
        </w:rPr>
        <w:t>Джотто</w:t>
      </w:r>
      <w:proofErr w:type="spellEnd"/>
      <w:r w:rsidR="00856C89" w:rsidRPr="00856C89">
        <w:rPr>
          <w:sz w:val="28"/>
          <w:szCs w:val="28"/>
        </w:rPr>
        <w:t xml:space="preserve"> жив</w:t>
      </w:r>
      <w:r w:rsidR="00856C89" w:rsidRPr="00856C89">
        <w:rPr>
          <w:sz w:val="28"/>
          <w:szCs w:val="28"/>
        </w:rPr>
        <w:t>о</w:t>
      </w:r>
      <w:r w:rsidR="00856C89" w:rsidRPr="00856C89">
        <w:rPr>
          <w:sz w:val="28"/>
          <w:szCs w:val="28"/>
        </w:rPr>
        <w:t>пись перестает быть лишь вспомогательным комментарием к Священному Писанию, обретая самостоятельное значение</w:t>
      </w:r>
      <w:r w:rsidRPr="00856C89">
        <w:rPr>
          <w:bCs/>
          <w:sz w:val="28"/>
          <w:szCs w:val="28"/>
        </w:rPr>
        <w:t>.</w:t>
      </w:r>
    </w:p>
    <w:p w:rsidR="00492B15" w:rsidRPr="00395339" w:rsidRDefault="00492B15" w:rsidP="007D54AF">
      <w:pPr>
        <w:spacing w:line="360" w:lineRule="auto"/>
        <w:ind w:firstLine="708"/>
        <w:jc w:val="both"/>
        <w:rPr>
          <w:b/>
          <w:bCs/>
          <w:sz w:val="28"/>
          <w:szCs w:val="28"/>
        </w:rPr>
      </w:pPr>
      <w:r w:rsidRPr="00395339">
        <w:rPr>
          <w:b/>
          <w:bCs/>
          <w:sz w:val="28"/>
          <w:szCs w:val="28"/>
        </w:rPr>
        <w:lastRenderedPageBreak/>
        <w:t xml:space="preserve">Раннее Возрождение (треченто, 1300-е </w:t>
      </w:r>
      <w:proofErr w:type="spellStart"/>
      <w:proofErr w:type="gramStart"/>
      <w:r w:rsidRPr="00395339">
        <w:rPr>
          <w:b/>
          <w:bCs/>
          <w:sz w:val="28"/>
          <w:szCs w:val="28"/>
        </w:rPr>
        <w:t>гг</w:t>
      </w:r>
      <w:proofErr w:type="spellEnd"/>
      <w:proofErr w:type="gramEnd"/>
      <w:r w:rsidRPr="00395339">
        <w:rPr>
          <w:b/>
          <w:bCs/>
          <w:sz w:val="28"/>
          <w:szCs w:val="28"/>
        </w:rPr>
        <w:t>).</w:t>
      </w:r>
    </w:p>
    <w:p w:rsidR="0000722D" w:rsidRDefault="00492B15" w:rsidP="007D54AF">
      <w:pPr>
        <w:spacing w:line="360" w:lineRule="auto"/>
        <w:ind w:firstLine="708"/>
        <w:jc w:val="both"/>
        <w:rPr>
          <w:bCs/>
          <w:sz w:val="28"/>
          <w:szCs w:val="28"/>
        </w:rPr>
      </w:pPr>
      <w:r>
        <w:rPr>
          <w:bCs/>
          <w:sz w:val="28"/>
          <w:szCs w:val="28"/>
        </w:rPr>
        <w:t xml:space="preserve">Основные представители: </w:t>
      </w:r>
    </w:p>
    <w:p w:rsidR="0000722D" w:rsidRDefault="00586149" w:rsidP="007D54AF">
      <w:pPr>
        <w:spacing w:line="360" w:lineRule="auto"/>
        <w:ind w:firstLine="708"/>
        <w:jc w:val="both"/>
        <w:rPr>
          <w:bCs/>
          <w:sz w:val="28"/>
          <w:szCs w:val="28"/>
        </w:rPr>
      </w:pPr>
      <w:proofErr w:type="spellStart"/>
      <w:r w:rsidRPr="00061F7B">
        <w:rPr>
          <w:bCs/>
          <w:i/>
          <w:sz w:val="28"/>
          <w:szCs w:val="28"/>
        </w:rPr>
        <w:t>Филиппо</w:t>
      </w:r>
      <w:proofErr w:type="spellEnd"/>
      <w:r w:rsidRPr="00061F7B">
        <w:rPr>
          <w:bCs/>
          <w:i/>
          <w:sz w:val="28"/>
          <w:szCs w:val="28"/>
        </w:rPr>
        <w:t xml:space="preserve"> </w:t>
      </w:r>
      <w:r w:rsidR="00492B15" w:rsidRPr="00061F7B">
        <w:rPr>
          <w:bCs/>
          <w:i/>
          <w:sz w:val="28"/>
          <w:szCs w:val="28"/>
        </w:rPr>
        <w:t>Брунеллески</w:t>
      </w:r>
      <w:r w:rsidRPr="00061F7B">
        <w:rPr>
          <w:bCs/>
          <w:i/>
          <w:sz w:val="28"/>
          <w:szCs w:val="28"/>
        </w:rPr>
        <w:t xml:space="preserve"> (1377-1446)</w:t>
      </w:r>
      <w:r w:rsidRPr="00061F7B">
        <w:rPr>
          <w:bCs/>
          <w:sz w:val="28"/>
          <w:szCs w:val="28"/>
        </w:rPr>
        <w:t xml:space="preserve">: </w:t>
      </w:r>
      <w:r w:rsidRPr="00061F7B">
        <w:rPr>
          <w:sz w:val="28"/>
          <w:szCs w:val="28"/>
        </w:rPr>
        <w:t>Гуманизм и поэтичность творчества Брунеллески, соразмерность человеку его построек, жизнеутверждающая с</w:t>
      </w:r>
      <w:r w:rsidRPr="00061F7B">
        <w:rPr>
          <w:sz w:val="28"/>
          <w:szCs w:val="28"/>
        </w:rPr>
        <w:t>и</w:t>
      </w:r>
      <w:r w:rsidRPr="00061F7B">
        <w:rPr>
          <w:sz w:val="28"/>
          <w:szCs w:val="28"/>
        </w:rPr>
        <w:t>ла его образов, сочетание монументальности и изящества, творческой своб</w:t>
      </w:r>
      <w:r w:rsidRPr="00061F7B">
        <w:rPr>
          <w:sz w:val="28"/>
          <w:szCs w:val="28"/>
        </w:rPr>
        <w:t>о</w:t>
      </w:r>
      <w:r w:rsidRPr="00061F7B">
        <w:rPr>
          <w:sz w:val="28"/>
          <w:szCs w:val="28"/>
        </w:rPr>
        <w:t>ды и научной обоснованности замыслов мастера определили большое вли</w:t>
      </w:r>
      <w:r w:rsidRPr="00061F7B">
        <w:rPr>
          <w:sz w:val="28"/>
          <w:szCs w:val="28"/>
        </w:rPr>
        <w:t>я</w:t>
      </w:r>
      <w:r w:rsidRPr="00061F7B">
        <w:rPr>
          <w:sz w:val="28"/>
          <w:szCs w:val="28"/>
        </w:rPr>
        <w:t>ние Брунеллески на последующее развитие архитектуры Возрождения</w:t>
      </w:r>
      <w:r w:rsidR="00061F7B">
        <w:rPr>
          <w:bCs/>
          <w:sz w:val="28"/>
          <w:szCs w:val="28"/>
        </w:rPr>
        <w:t>.</w:t>
      </w:r>
      <w:r w:rsidR="00492B15" w:rsidRPr="00061F7B">
        <w:rPr>
          <w:bCs/>
          <w:sz w:val="28"/>
          <w:szCs w:val="28"/>
        </w:rPr>
        <w:t xml:space="preserve"> </w:t>
      </w:r>
    </w:p>
    <w:p w:rsidR="00492B15" w:rsidRPr="00061F7B" w:rsidRDefault="00492B15" w:rsidP="007D54AF">
      <w:pPr>
        <w:spacing w:line="360" w:lineRule="auto"/>
        <w:ind w:firstLine="708"/>
        <w:jc w:val="both"/>
        <w:rPr>
          <w:bCs/>
          <w:sz w:val="28"/>
          <w:szCs w:val="28"/>
        </w:rPr>
      </w:pPr>
      <w:proofErr w:type="spellStart"/>
      <w:r w:rsidRPr="00061F7B">
        <w:rPr>
          <w:bCs/>
          <w:i/>
          <w:sz w:val="28"/>
          <w:szCs w:val="28"/>
        </w:rPr>
        <w:t>Сандро</w:t>
      </w:r>
      <w:proofErr w:type="spellEnd"/>
      <w:r w:rsidRPr="00061F7B">
        <w:rPr>
          <w:bCs/>
          <w:i/>
          <w:sz w:val="28"/>
          <w:szCs w:val="28"/>
        </w:rPr>
        <w:t xml:space="preserve"> </w:t>
      </w:r>
      <w:proofErr w:type="spellStart"/>
      <w:r w:rsidRPr="00061F7B">
        <w:rPr>
          <w:bCs/>
          <w:i/>
          <w:sz w:val="28"/>
          <w:szCs w:val="28"/>
        </w:rPr>
        <w:t>Боттичели</w:t>
      </w:r>
      <w:proofErr w:type="spellEnd"/>
      <w:r w:rsidR="00586149" w:rsidRPr="00061F7B">
        <w:rPr>
          <w:bCs/>
          <w:i/>
          <w:sz w:val="28"/>
          <w:szCs w:val="28"/>
        </w:rPr>
        <w:t xml:space="preserve"> (1445-1510):</w:t>
      </w:r>
      <w:r w:rsidR="00847656">
        <w:rPr>
          <w:bCs/>
          <w:i/>
          <w:sz w:val="28"/>
          <w:szCs w:val="28"/>
        </w:rPr>
        <w:t>этого мастера относят к поз</w:t>
      </w:r>
      <w:r w:rsidR="00B04E30">
        <w:rPr>
          <w:bCs/>
          <w:i/>
          <w:sz w:val="28"/>
          <w:szCs w:val="28"/>
        </w:rPr>
        <w:t>д</w:t>
      </w:r>
      <w:r w:rsidR="00847656">
        <w:rPr>
          <w:bCs/>
          <w:i/>
          <w:sz w:val="28"/>
          <w:szCs w:val="28"/>
        </w:rPr>
        <w:t>нему периоду раннего возрождения.</w:t>
      </w:r>
      <w:r w:rsidR="00586149" w:rsidRPr="00061F7B">
        <w:rPr>
          <w:bCs/>
          <w:sz w:val="28"/>
          <w:szCs w:val="28"/>
        </w:rPr>
        <w:t xml:space="preserve"> </w:t>
      </w:r>
      <w:r w:rsidR="00847656">
        <w:rPr>
          <w:bCs/>
          <w:sz w:val="28"/>
          <w:szCs w:val="28"/>
        </w:rPr>
        <w:t>П</w:t>
      </w:r>
      <w:r w:rsidR="00463D2A">
        <w:rPr>
          <w:bCs/>
          <w:sz w:val="28"/>
          <w:szCs w:val="28"/>
        </w:rPr>
        <w:t>ортретист, е</w:t>
      </w:r>
      <w:r w:rsidR="00586149" w:rsidRPr="00061F7B">
        <w:rPr>
          <w:sz w:val="28"/>
          <w:szCs w:val="28"/>
        </w:rPr>
        <w:t>го образы (за очень редким и</w:t>
      </w:r>
      <w:r w:rsidR="00586149" w:rsidRPr="00061F7B">
        <w:rPr>
          <w:sz w:val="28"/>
          <w:szCs w:val="28"/>
        </w:rPr>
        <w:t>с</w:t>
      </w:r>
      <w:r w:rsidR="00586149" w:rsidRPr="00061F7B">
        <w:rPr>
          <w:sz w:val="28"/>
          <w:szCs w:val="28"/>
        </w:rPr>
        <w:t>ключением) лишены монументальности и драматизма, их преувеличенно хрупкие формы всегда немного условны.</w:t>
      </w:r>
      <w:r w:rsidR="00061F7B" w:rsidRPr="00061F7B">
        <w:rPr>
          <w:sz w:val="28"/>
          <w:szCs w:val="28"/>
        </w:rPr>
        <w:t xml:space="preserve"> Изображение духовной жизни, гл</w:t>
      </w:r>
      <w:r w:rsidR="00061F7B" w:rsidRPr="00061F7B">
        <w:rPr>
          <w:sz w:val="28"/>
          <w:szCs w:val="28"/>
        </w:rPr>
        <w:t>у</w:t>
      </w:r>
      <w:r w:rsidR="00061F7B" w:rsidRPr="00061F7B">
        <w:rPr>
          <w:sz w:val="28"/>
          <w:szCs w:val="28"/>
        </w:rPr>
        <w:t>бокой психологической характеристике.</w:t>
      </w:r>
    </w:p>
    <w:p w:rsidR="00492B15" w:rsidRPr="00395339" w:rsidRDefault="00492B15" w:rsidP="007D54AF">
      <w:pPr>
        <w:spacing w:line="360" w:lineRule="auto"/>
        <w:ind w:firstLine="708"/>
        <w:jc w:val="both"/>
        <w:rPr>
          <w:b/>
          <w:bCs/>
          <w:sz w:val="28"/>
          <w:szCs w:val="28"/>
        </w:rPr>
      </w:pPr>
      <w:r w:rsidRPr="00395339">
        <w:rPr>
          <w:b/>
          <w:bCs/>
          <w:sz w:val="28"/>
          <w:szCs w:val="28"/>
        </w:rPr>
        <w:t>Высокое Возрождение (кватроченто, 1400-е гг.)</w:t>
      </w:r>
    </w:p>
    <w:p w:rsidR="0000722D" w:rsidRDefault="00492B15" w:rsidP="007D54AF">
      <w:pPr>
        <w:spacing w:line="360" w:lineRule="auto"/>
        <w:ind w:firstLine="708"/>
        <w:jc w:val="both"/>
        <w:rPr>
          <w:bCs/>
          <w:sz w:val="28"/>
          <w:szCs w:val="28"/>
        </w:rPr>
      </w:pPr>
      <w:r>
        <w:rPr>
          <w:bCs/>
          <w:sz w:val="28"/>
          <w:szCs w:val="28"/>
        </w:rPr>
        <w:t xml:space="preserve">Основные представители: </w:t>
      </w:r>
    </w:p>
    <w:p w:rsidR="0000722D" w:rsidRDefault="00492B15" w:rsidP="007D54AF">
      <w:pPr>
        <w:spacing w:line="360" w:lineRule="auto"/>
        <w:ind w:firstLine="708"/>
        <w:jc w:val="both"/>
        <w:rPr>
          <w:bCs/>
          <w:sz w:val="28"/>
          <w:szCs w:val="28"/>
        </w:rPr>
      </w:pPr>
      <w:r w:rsidRPr="0000722D">
        <w:rPr>
          <w:bCs/>
          <w:i/>
          <w:sz w:val="28"/>
          <w:szCs w:val="28"/>
        </w:rPr>
        <w:t>Леонардо да Винчи</w:t>
      </w:r>
      <w:r w:rsidR="00454671" w:rsidRPr="0000722D">
        <w:rPr>
          <w:bCs/>
          <w:i/>
          <w:sz w:val="28"/>
          <w:szCs w:val="28"/>
        </w:rPr>
        <w:t xml:space="preserve"> (1452-1519)</w:t>
      </w:r>
      <w:r w:rsidR="00454671">
        <w:rPr>
          <w:bCs/>
          <w:sz w:val="28"/>
          <w:szCs w:val="28"/>
        </w:rPr>
        <w:t xml:space="preserve">: </w:t>
      </w:r>
      <w:r w:rsidR="00454671" w:rsidRPr="00454671">
        <w:rPr>
          <w:sz w:val="28"/>
        </w:rPr>
        <w:t>У него линия имеет право на разм</w:t>
      </w:r>
      <w:r w:rsidR="00454671" w:rsidRPr="00454671">
        <w:rPr>
          <w:sz w:val="28"/>
        </w:rPr>
        <w:t>ы</w:t>
      </w:r>
      <w:r w:rsidR="00454671" w:rsidRPr="00454671">
        <w:rPr>
          <w:sz w:val="28"/>
        </w:rPr>
        <w:t xml:space="preserve">тость, потому что так мы её видим. </w:t>
      </w:r>
      <w:proofErr w:type="gramStart"/>
      <w:r w:rsidR="00454671" w:rsidRPr="00454671">
        <w:rPr>
          <w:sz w:val="28"/>
        </w:rPr>
        <w:t xml:space="preserve">Он осознал явления рассеяния света в воздухе и возникновения </w:t>
      </w:r>
      <w:hyperlink r:id="rId8" w:tooltip="Сфумато" w:history="1">
        <w:r w:rsidR="00454671" w:rsidRPr="00454671">
          <w:rPr>
            <w:rStyle w:val="a3"/>
            <w:color w:val="auto"/>
            <w:sz w:val="28"/>
            <w:u w:val="none"/>
          </w:rPr>
          <w:t>сфумато</w:t>
        </w:r>
      </w:hyperlink>
      <w:r w:rsidR="00454671">
        <w:rPr>
          <w:sz w:val="28"/>
        </w:rPr>
        <w:t xml:space="preserve"> –</w:t>
      </w:r>
      <w:r w:rsidR="00454671" w:rsidRPr="00454671">
        <w:rPr>
          <w:sz w:val="28"/>
        </w:rPr>
        <w:t xml:space="preserve"> дымки между зрителем и изображённым предметом, реализм в его произведениях перешел на новый уровень</w:t>
      </w:r>
      <w:r>
        <w:rPr>
          <w:bCs/>
          <w:sz w:val="28"/>
          <w:szCs w:val="28"/>
        </w:rPr>
        <w:t>,</w:t>
      </w:r>
      <w:r w:rsidR="0000722D">
        <w:rPr>
          <w:bCs/>
          <w:sz w:val="28"/>
          <w:szCs w:val="28"/>
        </w:rPr>
        <w:t xml:space="preserve"> добился высокого мастерства в </w:t>
      </w:r>
      <w:proofErr w:type="spellStart"/>
      <w:r w:rsidR="0000722D">
        <w:rPr>
          <w:bCs/>
          <w:sz w:val="28"/>
          <w:szCs w:val="28"/>
        </w:rPr>
        <w:t>передаяе</w:t>
      </w:r>
      <w:proofErr w:type="spellEnd"/>
      <w:r w:rsidR="0000722D">
        <w:rPr>
          <w:bCs/>
          <w:sz w:val="28"/>
          <w:szCs w:val="28"/>
        </w:rPr>
        <w:t xml:space="preserve">  пространства, построения композиции, га</w:t>
      </w:r>
      <w:r w:rsidR="0000722D">
        <w:rPr>
          <w:bCs/>
          <w:sz w:val="28"/>
          <w:szCs w:val="28"/>
        </w:rPr>
        <w:t>р</w:t>
      </w:r>
      <w:r w:rsidR="0000722D">
        <w:rPr>
          <w:bCs/>
          <w:sz w:val="28"/>
          <w:szCs w:val="28"/>
        </w:rPr>
        <w:t xml:space="preserve">моничный образ, отвечающий гуманистическим идеалам. </w:t>
      </w:r>
      <w:r>
        <w:rPr>
          <w:bCs/>
          <w:sz w:val="28"/>
          <w:szCs w:val="28"/>
        </w:rPr>
        <w:t xml:space="preserve"> </w:t>
      </w:r>
      <w:proofErr w:type="gramEnd"/>
    </w:p>
    <w:p w:rsidR="0000722D" w:rsidRDefault="00492B15" w:rsidP="007D54AF">
      <w:pPr>
        <w:spacing w:line="360" w:lineRule="auto"/>
        <w:ind w:firstLine="708"/>
        <w:jc w:val="both"/>
        <w:rPr>
          <w:bCs/>
          <w:sz w:val="28"/>
          <w:szCs w:val="28"/>
        </w:rPr>
      </w:pPr>
      <w:r w:rsidRPr="0000722D">
        <w:rPr>
          <w:bCs/>
          <w:i/>
          <w:sz w:val="28"/>
          <w:szCs w:val="28"/>
        </w:rPr>
        <w:t>Рафаэль Санти</w:t>
      </w:r>
      <w:r w:rsidR="008F5FBA" w:rsidRPr="0000722D">
        <w:rPr>
          <w:bCs/>
          <w:i/>
          <w:sz w:val="28"/>
          <w:szCs w:val="28"/>
        </w:rPr>
        <w:t xml:space="preserve"> (1483-1520)</w:t>
      </w:r>
      <w:r w:rsidR="00847656">
        <w:rPr>
          <w:bCs/>
          <w:sz w:val="28"/>
          <w:szCs w:val="28"/>
        </w:rPr>
        <w:t xml:space="preserve">: </w:t>
      </w:r>
      <w:r w:rsidR="00847656" w:rsidRPr="00847656">
        <w:rPr>
          <w:sz w:val="28"/>
        </w:rPr>
        <w:t xml:space="preserve">Им был создан свой собственный идеал человека, свое представление о гармонии и красоте. </w:t>
      </w:r>
      <w:r w:rsidR="0000722D">
        <w:rPr>
          <w:sz w:val="28"/>
        </w:rPr>
        <w:t>В</w:t>
      </w:r>
      <w:r w:rsidR="00847656" w:rsidRPr="00847656">
        <w:rPr>
          <w:sz w:val="28"/>
        </w:rPr>
        <w:t>оплотил идеи гумани</w:t>
      </w:r>
      <w:r w:rsidR="00847656" w:rsidRPr="00847656">
        <w:rPr>
          <w:sz w:val="28"/>
        </w:rPr>
        <w:t>з</w:t>
      </w:r>
      <w:r w:rsidR="00847656" w:rsidRPr="00847656">
        <w:rPr>
          <w:sz w:val="28"/>
        </w:rPr>
        <w:t>ма эпохи ренессанса. Это представления о свободе человека, о возможностях его физического и духовного совершенствования</w:t>
      </w:r>
      <w:r>
        <w:rPr>
          <w:bCs/>
          <w:sz w:val="28"/>
          <w:szCs w:val="28"/>
        </w:rPr>
        <w:t xml:space="preserve">, </w:t>
      </w:r>
    </w:p>
    <w:p w:rsidR="00492B15" w:rsidRPr="00694233" w:rsidRDefault="00492B15" w:rsidP="007D54AF">
      <w:pPr>
        <w:spacing w:line="360" w:lineRule="auto"/>
        <w:ind w:firstLine="708"/>
        <w:jc w:val="both"/>
        <w:rPr>
          <w:bCs/>
          <w:sz w:val="32"/>
          <w:szCs w:val="28"/>
        </w:rPr>
      </w:pPr>
      <w:r w:rsidRPr="0000722D">
        <w:rPr>
          <w:bCs/>
          <w:i/>
          <w:sz w:val="28"/>
          <w:szCs w:val="28"/>
        </w:rPr>
        <w:t xml:space="preserve">Микеланджело </w:t>
      </w:r>
      <w:proofErr w:type="spellStart"/>
      <w:r w:rsidRPr="0000722D">
        <w:rPr>
          <w:bCs/>
          <w:i/>
          <w:sz w:val="28"/>
          <w:szCs w:val="28"/>
        </w:rPr>
        <w:t>Буонаротти</w:t>
      </w:r>
      <w:proofErr w:type="spellEnd"/>
      <w:r w:rsidR="00694233" w:rsidRPr="0000722D">
        <w:rPr>
          <w:bCs/>
          <w:i/>
          <w:sz w:val="28"/>
          <w:szCs w:val="28"/>
        </w:rPr>
        <w:t xml:space="preserve"> (1475-1564)</w:t>
      </w:r>
      <w:r w:rsidR="00694233">
        <w:rPr>
          <w:bCs/>
          <w:sz w:val="28"/>
          <w:szCs w:val="28"/>
        </w:rPr>
        <w:t>: в большей степени архите</w:t>
      </w:r>
      <w:r w:rsidR="00694233">
        <w:rPr>
          <w:bCs/>
          <w:sz w:val="28"/>
          <w:szCs w:val="28"/>
        </w:rPr>
        <w:t>к</w:t>
      </w:r>
      <w:r w:rsidR="00694233">
        <w:rPr>
          <w:bCs/>
          <w:sz w:val="28"/>
          <w:szCs w:val="28"/>
        </w:rPr>
        <w:t xml:space="preserve">тор. В </w:t>
      </w:r>
      <w:r w:rsidR="00694233" w:rsidRPr="00694233">
        <w:rPr>
          <w:sz w:val="28"/>
          <w:shd w:val="clear" w:color="auto" w:fill="FFFFFF"/>
        </w:rPr>
        <w:t>живописных работах мастера, необычайно богатых пластичностью движений, сложных поз, отчётливой и мощной лепкой объёмов. Во Флоре</w:t>
      </w:r>
      <w:r w:rsidR="00694233" w:rsidRPr="00694233">
        <w:rPr>
          <w:sz w:val="28"/>
          <w:shd w:val="clear" w:color="auto" w:fill="FFFFFF"/>
        </w:rPr>
        <w:t>н</w:t>
      </w:r>
      <w:r w:rsidR="00694233" w:rsidRPr="00694233">
        <w:rPr>
          <w:sz w:val="28"/>
          <w:shd w:val="clear" w:color="auto" w:fill="FFFFFF"/>
        </w:rPr>
        <w:t>ции Микеланджело создал бессмертный образец Высокого Возрождения — статую «Давид»</w:t>
      </w:r>
      <w:r w:rsidR="00694233">
        <w:rPr>
          <w:sz w:val="28"/>
          <w:shd w:val="clear" w:color="auto" w:fill="FFFFFF"/>
        </w:rPr>
        <w:t>.</w:t>
      </w:r>
      <w:r w:rsidR="0000722D">
        <w:rPr>
          <w:sz w:val="28"/>
          <w:shd w:val="clear" w:color="auto" w:fill="FFFFFF"/>
        </w:rPr>
        <w:t xml:space="preserve"> Героический пафос, трагическое ощущение кризиса гум</w:t>
      </w:r>
      <w:r w:rsidR="0000722D">
        <w:rPr>
          <w:sz w:val="28"/>
          <w:shd w:val="clear" w:color="auto" w:fill="FFFFFF"/>
        </w:rPr>
        <w:t>а</w:t>
      </w:r>
      <w:r w:rsidR="0000722D">
        <w:rPr>
          <w:sz w:val="28"/>
          <w:shd w:val="clear" w:color="auto" w:fill="FFFFFF"/>
        </w:rPr>
        <w:t>низма.</w:t>
      </w:r>
    </w:p>
    <w:p w:rsidR="00492B15" w:rsidRPr="00395339" w:rsidRDefault="00492B15" w:rsidP="007D54AF">
      <w:pPr>
        <w:spacing w:line="360" w:lineRule="auto"/>
        <w:ind w:firstLine="708"/>
        <w:jc w:val="both"/>
        <w:rPr>
          <w:b/>
          <w:bCs/>
          <w:sz w:val="28"/>
          <w:szCs w:val="28"/>
        </w:rPr>
      </w:pPr>
      <w:r w:rsidRPr="00395339">
        <w:rPr>
          <w:b/>
          <w:bCs/>
          <w:sz w:val="28"/>
          <w:szCs w:val="28"/>
        </w:rPr>
        <w:lastRenderedPageBreak/>
        <w:t>Позднее Возрождение (маньеризм).</w:t>
      </w:r>
    </w:p>
    <w:p w:rsidR="00492B15" w:rsidRPr="00694233" w:rsidRDefault="00694233" w:rsidP="007D54AF">
      <w:pPr>
        <w:spacing w:line="360" w:lineRule="auto"/>
        <w:ind w:firstLine="708"/>
        <w:jc w:val="both"/>
        <w:rPr>
          <w:bCs/>
          <w:sz w:val="28"/>
          <w:szCs w:val="28"/>
        </w:rPr>
      </w:pPr>
      <w:proofErr w:type="gramStart"/>
      <w:r w:rsidRPr="00694233">
        <w:rPr>
          <w:sz w:val="28"/>
          <w:szCs w:val="28"/>
          <w:shd w:val="clear" w:color="auto" w:fill="FFFFFF"/>
        </w:rPr>
        <w:t>Характерными особенностями художественного решения работ, отн</w:t>
      </w:r>
      <w:r w:rsidRPr="00694233">
        <w:rPr>
          <w:sz w:val="28"/>
          <w:szCs w:val="28"/>
          <w:shd w:val="clear" w:color="auto" w:fill="FFFFFF"/>
        </w:rPr>
        <w:t>о</w:t>
      </w:r>
      <w:r w:rsidRPr="00694233">
        <w:rPr>
          <w:sz w:val="28"/>
          <w:szCs w:val="28"/>
          <w:shd w:val="clear" w:color="auto" w:fill="FFFFFF"/>
        </w:rPr>
        <w:t>сящихся к стилю маньеризма, можно считать повышенный</w:t>
      </w:r>
      <w:r w:rsidRPr="00694233">
        <w:rPr>
          <w:rStyle w:val="apple-converted-space"/>
          <w:sz w:val="28"/>
          <w:szCs w:val="28"/>
          <w:shd w:val="clear" w:color="auto" w:fill="FFFFFF"/>
        </w:rPr>
        <w:t xml:space="preserve"> </w:t>
      </w:r>
      <w:hyperlink r:id="rId9" w:tooltip="Спиритуализм (философия)" w:history="1">
        <w:r w:rsidRPr="00694233">
          <w:rPr>
            <w:rStyle w:val="a3"/>
            <w:color w:val="auto"/>
            <w:sz w:val="28"/>
            <w:szCs w:val="28"/>
            <w:u w:val="none"/>
            <w:shd w:val="clear" w:color="auto" w:fill="FFFFFF"/>
          </w:rPr>
          <w:t>спиритуализм</w:t>
        </w:r>
      </w:hyperlink>
      <w:r w:rsidRPr="00694233">
        <w:rPr>
          <w:rStyle w:val="apple-converted-space"/>
          <w:sz w:val="28"/>
          <w:szCs w:val="28"/>
          <w:shd w:val="clear" w:color="auto" w:fill="FFFFFF"/>
        </w:rPr>
        <w:t xml:space="preserve"> (</w:t>
      </w:r>
      <w:r w:rsidRPr="00694233">
        <w:rPr>
          <w:sz w:val="28"/>
          <w:szCs w:val="28"/>
          <w:shd w:val="clear" w:color="auto" w:fill="FFFFFF"/>
        </w:rPr>
        <w:t>в противоположность</w:t>
      </w:r>
      <w:r w:rsidRPr="00694233">
        <w:rPr>
          <w:rStyle w:val="apple-converted-space"/>
          <w:sz w:val="28"/>
          <w:szCs w:val="28"/>
          <w:shd w:val="clear" w:color="auto" w:fill="FFFFFF"/>
        </w:rPr>
        <w:t xml:space="preserve"> </w:t>
      </w:r>
      <w:hyperlink r:id="rId10" w:tooltip="Материализм" w:history="1">
        <w:r w:rsidRPr="00694233">
          <w:rPr>
            <w:rStyle w:val="a3"/>
            <w:color w:val="auto"/>
            <w:sz w:val="28"/>
            <w:szCs w:val="28"/>
            <w:u w:val="none"/>
            <w:shd w:val="clear" w:color="auto" w:fill="FFFFFF"/>
          </w:rPr>
          <w:t>материализму</w:t>
        </w:r>
      </w:hyperlink>
      <w:r w:rsidRPr="00694233">
        <w:rPr>
          <w:sz w:val="28"/>
          <w:szCs w:val="28"/>
        </w:rPr>
        <w:t xml:space="preserve"> </w:t>
      </w:r>
      <w:r w:rsidRPr="00694233">
        <w:rPr>
          <w:sz w:val="28"/>
          <w:szCs w:val="28"/>
          <w:shd w:val="clear" w:color="auto" w:fill="FFFFFF"/>
        </w:rPr>
        <w:t>считающее</w:t>
      </w:r>
      <w:r w:rsidRPr="00694233">
        <w:rPr>
          <w:rStyle w:val="apple-converted-space"/>
          <w:sz w:val="28"/>
          <w:szCs w:val="28"/>
          <w:shd w:val="clear" w:color="auto" w:fill="FFFFFF"/>
        </w:rPr>
        <w:t xml:space="preserve"> </w:t>
      </w:r>
      <w:hyperlink r:id="rId11" w:tooltip="Начало (философия)" w:history="1">
        <w:r w:rsidRPr="00694233">
          <w:rPr>
            <w:rStyle w:val="a3"/>
            <w:color w:val="auto"/>
            <w:sz w:val="28"/>
            <w:szCs w:val="28"/>
            <w:u w:val="none"/>
            <w:shd w:val="clear" w:color="auto" w:fill="FFFFFF"/>
          </w:rPr>
          <w:t>началом</w:t>
        </w:r>
      </w:hyperlink>
      <w:r w:rsidRPr="00694233">
        <w:rPr>
          <w:sz w:val="28"/>
          <w:szCs w:val="28"/>
        </w:rPr>
        <w:t xml:space="preserve"> </w:t>
      </w:r>
      <w:r w:rsidRPr="00694233">
        <w:rPr>
          <w:sz w:val="28"/>
          <w:szCs w:val="28"/>
          <w:shd w:val="clear" w:color="auto" w:fill="FFFFFF"/>
        </w:rPr>
        <w:t xml:space="preserve">или </w:t>
      </w:r>
      <w:hyperlink r:id="rId12" w:tooltip="Субстанция" w:history="1">
        <w:r w:rsidRPr="00694233">
          <w:rPr>
            <w:rStyle w:val="a3"/>
            <w:color w:val="auto"/>
            <w:sz w:val="28"/>
            <w:szCs w:val="28"/>
            <w:u w:val="none"/>
            <w:shd w:val="clear" w:color="auto" w:fill="FFFFFF"/>
          </w:rPr>
          <w:t>субстанцией</w:t>
        </w:r>
      </w:hyperlink>
      <w:r w:rsidRPr="00694233">
        <w:rPr>
          <w:sz w:val="28"/>
          <w:szCs w:val="28"/>
        </w:rPr>
        <w:t xml:space="preserve"> </w:t>
      </w:r>
      <w:r w:rsidRPr="00694233">
        <w:rPr>
          <w:sz w:val="28"/>
          <w:szCs w:val="28"/>
          <w:shd w:val="clear" w:color="auto" w:fill="FFFFFF"/>
        </w:rPr>
        <w:t>в</w:t>
      </w:r>
      <w:r w:rsidRPr="00694233">
        <w:rPr>
          <w:sz w:val="28"/>
          <w:szCs w:val="28"/>
          <w:shd w:val="clear" w:color="auto" w:fill="FFFFFF"/>
        </w:rPr>
        <w:t>е</w:t>
      </w:r>
      <w:r w:rsidRPr="00694233">
        <w:rPr>
          <w:sz w:val="28"/>
          <w:szCs w:val="28"/>
          <w:shd w:val="clear" w:color="auto" w:fill="FFFFFF"/>
        </w:rPr>
        <w:t xml:space="preserve">щей не </w:t>
      </w:r>
      <w:hyperlink r:id="rId13" w:tooltip="Материя (философия)" w:history="1">
        <w:r w:rsidRPr="00694233">
          <w:rPr>
            <w:rStyle w:val="a3"/>
            <w:color w:val="auto"/>
            <w:sz w:val="28"/>
            <w:szCs w:val="28"/>
            <w:u w:val="none"/>
            <w:shd w:val="clear" w:color="auto" w:fill="FFFFFF"/>
          </w:rPr>
          <w:t>материю</w:t>
        </w:r>
      </w:hyperlink>
      <w:r w:rsidRPr="00694233">
        <w:rPr>
          <w:sz w:val="28"/>
          <w:szCs w:val="28"/>
          <w:shd w:val="clear" w:color="auto" w:fill="FFFFFF"/>
        </w:rPr>
        <w:t xml:space="preserve">, а </w:t>
      </w:r>
      <w:hyperlink r:id="rId14" w:tooltip="Дух (философия)" w:history="1">
        <w:r w:rsidRPr="00694233">
          <w:rPr>
            <w:rStyle w:val="a3"/>
            <w:color w:val="auto"/>
            <w:sz w:val="28"/>
            <w:szCs w:val="28"/>
            <w:u w:val="none"/>
            <w:shd w:val="clear" w:color="auto" w:fill="FFFFFF"/>
          </w:rPr>
          <w:t>дух</w:t>
        </w:r>
      </w:hyperlink>
      <w:r w:rsidRPr="00694233">
        <w:rPr>
          <w:sz w:val="28"/>
          <w:szCs w:val="28"/>
          <w:shd w:val="clear" w:color="auto" w:fill="FFFFFF"/>
        </w:rPr>
        <w:t>) (нередко сочетающийся с не менее сублимированным</w:t>
      </w:r>
      <w:r w:rsidRPr="00694233">
        <w:rPr>
          <w:rStyle w:val="apple-converted-space"/>
          <w:sz w:val="28"/>
          <w:szCs w:val="28"/>
          <w:shd w:val="clear" w:color="auto" w:fill="FFFFFF"/>
        </w:rPr>
        <w:t xml:space="preserve"> </w:t>
      </w:r>
      <w:hyperlink r:id="rId15" w:tooltip="Эротика" w:history="1">
        <w:r w:rsidRPr="00694233">
          <w:rPr>
            <w:rStyle w:val="a3"/>
            <w:color w:val="auto"/>
            <w:sz w:val="28"/>
            <w:szCs w:val="28"/>
            <w:u w:val="none"/>
            <w:shd w:val="clear" w:color="auto" w:fill="FFFFFF"/>
          </w:rPr>
          <w:t>эротизмом</w:t>
        </w:r>
      </w:hyperlink>
      <w:r w:rsidRPr="00694233">
        <w:rPr>
          <w:sz w:val="28"/>
          <w:szCs w:val="28"/>
        </w:rPr>
        <w:t xml:space="preserve"> </w:t>
      </w:r>
      <w:r w:rsidRPr="00694233">
        <w:rPr>
          <w:sz w:val="28"/>
          <w:szCs w:val="28"/>
          <w:shd w:val="clear" w:color="auto" w:fill="FFFFFF"/>
        </w:rPr>
        <w:t>или, напротив, подчёркнуто противопоставленный ему), взви</w:t>
      </w:r>
      <w:r w:rsidRPr="00694233">
        <w:rPr>
          <w:sz w:val="28"/>
          <w:szCs w:val="28"/>
          <w:shd w:val="clear" w:color="auto" w:fill="FFFFFF"/>
        </w:rPr>
        <w:t>н</w:t>
      </w:r>
      <w:r w:rsidRPr="00694233">
        <w:rPr>
          <w:sz w:val="28"/>
          <w:szCs w:val="28"/>
          <w:shd w:val="clear" w:color="auto" w:fill="FFFFFF"/>
        </w:rPr>
        <w:t xml:space="preserve">ченность и изломанность линий (в частности, использование так называемой «змеевидной» линии), удлинённость или даже деформированность </w:t>
      </w:r>
      <w:hyperlink r:id="rId16" w:tooltip="Фигура (геометрия)" w:history="1">
        <w:r w:rsidRPr="00694233">
          <w:rPr>
            <w:rStyle w:val="a3"/>
            <w:color w:val="auto"/>
            <w:sz w:val="28"/>
            <w:szCs w:val="28"/>
            <w:u w:val="none"/>
            <w:shd w:val="clear" w:color="auto" w:fill="FFFFFF"/>
          </w:rPr>
          <w:t>фигур</w:t>
        </w:r>
      </w:hyperlink>
      <w:r w:rsidRPr="00694233">
        <w:rPr>
          <w:sz w:val="28"/>
          <w:szCs w:val="28"/>
          <w:shd w:val="clear" w:color="auto" w:fill="FFFFFF"/>
        </w:rPr>
        <w:t>, напряжённость поз, необычные или причудливые эффекты, связанные</w:t>
      </w:r>
      <w:proofErr w:type="gramEnd"/>
      <w:r w:rsidRPr="00694233">
        <w:rPr>
          <w:sz w:val="28"/>
          <w:szCs w:val="28"/>
          <w:shd w:val="clear" w:color="auto" w:fill="FFFFFF"/>
        </w:rPr>
        <w:t xml:space="preserve"> с ра</w:t>
      </w:r>
      <w:r w:rsidRPr="00694233">
        <w:rPr>
          <w:sz w:val="28"/>
          <w:szCs w:val="28"/>
          <w:shd w:val="clear" w:color="auto" w:fill="FFFFFF"/>
        </w:rPr>
        <w:t>з</w:t>
      </w:r>
      <w:r w:rsidRPr="00694233">
        <w:rPr>
          <w:sz w:val="28"/>
          <w:szCs w:val="28"/>
          <w:shd w:val="clear" w:color="auto" w:fill="FFFFFF"/>
        </w:rPr>
        <w:t xml:space="preserve">мерами, освещением или перспективой, использование едкой </w:t>
      </w:r>
      <w:hyperlink r:id="rId17" w:tooltip="Хроматическая гамма" w:history="1">
        <w:r w:rsidRPr="00694233">
          <w:rPr>
            <w:rStyle w:val="a3"/>
            <w:color w:val="auto"/>
            <w:sz w:val="28"/>
            <w:szCs w:val="28"/>
            <w:u w:val="none"/>
            <w:shd w:val="clear" w:color="auto" w:fill="FFFFFF"/>
          </w:rPr>
          <w:t>хроматической гаммы</w:t>
        </w:r>
      </w:hyperlink>
      <w:r w:rsidRPr="00694233">
        <w:rPr>
          <w:sz w:val="28"/>
          <w:szCs w:val="28"/>
          <w:shd w:val="clear" w:color="auto" w:fill="FFFFFF"/>
        </w:rPr>
        <w:t xml:space="preserve">, перегруженность </w:t>
      </w:r>
      <w:hyperlink r:id="rId18" w:tooltip="Композиция (изобразительное искусство)" w:history="1">
        <w:r w:rsidRPr="00694233">
          <w:rPr>
            <w:rStyle w:val="a3"/>
            <w:color w:val="auto"/>
            <w:sz w:val="28"/>
            <w:szCs w:val="28"/>
            <w:u w:val="none"/>
            <w:shd w:val="clear" w:color="auto" w:fill="FFFFFF"/>
          </w:rPr>
          <w:t>композиции</w:t>
        </w:r>
      </w:hyperlink>
      <w:r w:rsidRPr="00694233">
        <w:rPr>
          <w:rStyle w:val="apple-converted-space"/>
          <w:sz w:val="28"/>
          <w:szCs w:val="28"/>
          <w:shd w:val="clear" w:color="auto" w:fill="FFFFFF"/>
        </w:rPr>
        <w:t xml:space="preserve"> </w:t>
      </w:r>
      <w:r w:rsidRPr="00694233">
        <w:rPr>
          <w:sz w:val="28"/>
          <w:szCs w:val="28"/>
          <w:shd w:val="clear" w:color="auto" w:fill="FFFFFF"/>
        </w:rPr>
        <w:t xml:space="preserve">и </w:t>
      </w:r>
      <w:proofErr w:type="spellStart"/>
      <w:r w:rsidRPr="00694233">
        <w:rPr>
          <w:sz w:val="28"/>
          <w:szCs w:val="28"/>
          <w:shd w:val="clear" w:color="auto" w:fill="FFFFFF"/>
        </w:rPr>
        <w:t>т</w:t>
      </w:r>
      <w:proofErr w:type="gramStart"/>
      <w:r w:rsidRPr="00694233">
        <w:rPr>
          <w:sz w:val="28"/>
          <w:szCs w:val="28"/>
          <w:shd w:val="clear" w:color="auto" w:fill="FFFFFF"/>
        </w:rPr>
        <w:t>.д</w:t>
      </w:r>
      <w:proofErr w:type="spellEnd"/>
      <w:proofErr w:type="gramEnd"/>
      <w:r w:rsidRPr="00694233">
        <w:rPr>
          <w:sz w:val="28"/>
          <w:szCs w:val="28"/>
          <w:shd w:val="clear" w:color="auto" w:fill="FFFFFF"/>
        </w:rPr>
        <w:t>…</w:t>
      </w:r>
    </w:p>
    <w:p w:rsidR="0000722D" w:rsidRDefault="00492B15" w:rsidP="007D54AF">
      <w:pPr>
        <w:spacing w:line="360" w:lineRule="auto"/>
        <w:ind w:firstLine="708"/>
        <w:jc w:val="both"/>
        <w:rPr>
          <w:bCs/>
          <w:sz w:val="28"/>
          <w:szCs w:val="28"/>
        </w:rPr>
      </w:pPr>
      <w:r>
        <w:rPr>
          <w:bCs/>
          <w:sz w:val="28"/>
          <w:szCs w:val="28"/>
        </w:rPr>
        <w:t xml:space="preserve">Основные представители: </w:t>
      </w:r>
    </w:p>
    <w:p w:rsidR="0000722D" w:rsidRDefault="00694233" w:rsidP="007D54AF">
      <w:pPr>
        <w:spacing w:line="360" w:lineRule="auto"/>
        <w:ind w:firstLine="708"/>
        <w:jc w:val="both"/>
        <w:rPr>
          <w:bCs/>
          <w:sz w:val="28"/>
          <w:szCs w:val="28"/>
        </w:rPr>
      </w:pPr>
      <w:r w:rsidRPr="0000722D">
        <w:rPr>
          <w:bCs/>
          <w:i/>
          <w:sz w:val="28"/>
          <w:szCs w:val="28"/>
        </w:rPr>
        <w:t xml:space="preserve">Франческо </w:t>
      </w:r>
      <w:proofErr w:type="spellStart"/>
      <w:r w:rsidR="00492B15" w:rsidRPr="0000722D">
        <w:rPr>
          <w:bCs/>
          <w:i/>
          <w:sz w:val="28"/>
          <w:szCs w:val="28"/>
        </w:rPr>
        <w:t>Пармиджанино</w:t>
      </w:r>
      <w:proofErr w:type="spellEnd"/>
      <w:r w:rsidRPr="0000722D">
        <w:rPr>
          <w:bCs/>
          <w:i/>
          <w:sz w:val="28"/>
          <w:szCs w:val="28"/>
        </w:rPr>
        <w:t xml:space="preserve"> (1503-1540)</w:t>
      </w:r>
      <w:r>
        <w:rPr>
          <w:bCs/>
          <w:sz w:val="28"/>
          <w:szCs w:val="28"/>
        </w:rPr>
        <w:t>: стремительно уходил от пр</w:t>
      </w:r>
      <w:r>
        <w:rPr>
          <w:bCs/>
          <w:sz w:val="28"/>
          <w:szCs w:val="28"/>
        </w:rPr>
        <w:t>о</w:t>
      </w:r>
      <w:r>
        <w:rPr>
          <w:bCs/>
          <w:sz w:val="28"/>
          <w:szCs w:val="28"/>
        </w:rPr>
        <w:t xml:space="preserve">порций Рафаэля, </w:t>
      </w:r>
      <w:r w:rsidRPr="00694233">
        <w:rPr>
          <w:color w:val="252525"/>
          <w:sz w:val="28"/>
          <w:szCs w:val="21"/>
          <w:shd w:val="clear" w:color="auto" w:fill="FFFFFF"/>
        </w:rPr>
        <w:t xml:space="preserve">его фигур характерны искажённые пропорции и спиральная </w:t>
      </w:r>
      <w:proofErr w:type="spellStart"/>
      <w:r w:rsidRPr="00694233">
        <w:rPr>
          <w:color w:val="252525"/>
          <w:sz w:val="28"/>
          <w:szCs w:val="21"/>
          <w:shd w:val="clear" w:color="auto" w:fill="FFFFFF"/>
        </w:rPr>
        <w:t>закрученность</w:t>
      </w:r>
      <w:proofErr w:type="spellEnd"/>
      <w:r w:rsidRPr="00694233">
        <w:rPr>
          <w:color w:val="252525"/>
          <w:sz w:val="28"/>
          <w:szCs w:val="21"/>
          <w:shd w:val="clear" w:color="auto" w:fill="FFFFFF"/>
        </w:rPr>
        <w:t xml:space="preserve"> поз. Отдельные части тела преднамеренно вытянуты («М</w:t>
      </w:r>
      <w:r w:rsidRPr="00694233">
        <w:rPr>
          <w:color w:val="252525"/>
          <w:sz w:val="28"/>
          <w:szCs w:val="21"/>
          <w:shd w:val="clear" w:color="auto" w:fill="FFFFFF"/>
        </w:rPr>
        <w:t>а</w:t>
      </w:r>
      <w:r w:rsidRPr="00694233">
        <w:rPr>
          <w:color w:val="252525"/>
          <w:sz w:val="28"/>
          <w:szCs w:val="21"/>
          <w:shd w:val="clear" w:color="auto" w:fill="FFFFFF"/>
        </w:rPr>
        <w:t>донна с длинной шеей»). Подобно остальным художникам-маньеристам, он намеренно стремился вызвать своими произведениями удивление, смущение, изумление и раздражение. В этом заключалась особенность его манеры, ув</w:t>
      </w:r>
      <w:r w:rsidRPr="00694233">
        <w:rPr>
          <w:color w:val="252525"/>
          <w:sz w:val="28"/>
          <w:szCs w:val="21"/>
          <w:shd w:val="clear" w:color="auto" w:fill="FFFFFF"/>
        </w:rPr>
        <w:t>о</w:t>
      </w:r>
      <w:r w:rsidRPr="00694233">
        <w:rPr>
          <w:color w:val="252525"/>
          <w:sz w:val="28"/>
          <w:szCs w:val="21"/>
          <w:shd w:val="clear" w:color="auto" w:fill="FFFFFF"/>
        </w:rPr>
        <w:t>дящая зрителя от ясных классических образцов Ренессанса</w:t>
      </w:r>
      <w:r w:rsidR="00492B15">
        <w:rPr>
          <w:bCs/>
          <w:sz w:val="28"/>
          <w:szCs w:val="28"/>
        </w:rPr>
        <w:t xml:space="preserve">, </w:t>
      </w:r>
    </w:p>
    <w:p w:rsidR="00492B15" w:rsidRPr="00694233" w:rsidRDefault="00694233" w:rsidP="007D54AF">
      <w:pPr>
        <w:spacing w:line="360" w:lineRule="auto"/>
        <w:ind w:firstLine="708"/>
        <w:jc w:val="both"/>
        <w:rPr>
          <w:bCs/>
          <w:sz w:val="28"/>
          <w:szCs w:val="28"/>
        </w:rPr>
      </w:pPr>
      <w:proofErr w:type="spellStart"/>
      <w:r w:rsidRPr="0000722D">
        <w:rPr>
          <w:bCs/>
          <w:i/>
          <w:sz w:val="28"/>
          <w:szCs w:val="28"/>
        </w:rPr>
        <w:t>Аньоло</w:t>
      </w:r>
      <w:proofErr w:type="spellEnd"/>
      <w:r w:rsidRPr="0000722D">
        <w:rPr>
          <w:bCs/>
          <w:i/>
          <w:sz w:val="28"/>
          <w:szCs w:val="28"/>
        </w:rPr>
        <w:t xml:space="preserve"> </w:t>
      </w:r>
      <w:proofErr w:type="spellStart"/>
      <w:r w:rsidR="00492B15" w:rsidRPr="0000722D">
        <w:rPr>
          <w:bCs/>
          <w:i/>
          <w:sz w:val="28"/>
          <w:szCs w:val="28"/>
        </w:rPr>
        <w:t>Бронзино</w:t>
      </w:r>
      <w:proofErr w:type="spellEnd"/>
      <w:r w:rsidRPr="0000722D">
        <w:rPr>
          <w:bCs/>
          <w:i/>
          <w:sz w:val="28"/>
          <w:szCs w:val="28"/>
        </w:rPr>
        <w:t xml:space="preserve"> (1503-1563):</w:t>
      </w:r>
      <w:r>
        <w:rPr>
          <w:bCs/>
          <w:sz w:val="28"/>
          <w:szCs w:val="28"/>
        </w:rPr>
        <w:t xml:space="preserve"> </w:t>
      </w:r>
      <w:r w:rsidRPr="00694233">
        <w:rPr>
          <w:sz w:val="28"/>
          <w:szCs w:val="21"/>
          <w:shd w:val="clear" w:color="auto" w:fill="FFFFFF"/>
        </w:rPr>
        <w:t>создал тип парадно-аристократического портрета, в котором отчуждённая замкнутость образа сочетается с торж</w:t>
      </w:r>
      <w:r w:rsidRPr="00694233">
        <w:rPr>
          <w:sz w:val="28"/>
          <w:szCs w:val="21"/>
          <w:shd w:val="clear" w:color="auto" w:fill="FFFFFF"/>
        </w:rPr>
        <w:t>е</w:t>
      </w:r>
      <w:r w:rsidRPr="00694233">
        <w:rPr>
          <w:sz w:val="28"/>
          <w:szCs w:val="21"/>
          <w:shd w:val="clear" w:color="auto" w:fill="FFFFFF"/>
        </w:rPr>
        <w:t>ственной неподвижностью композиции, остротой рисунка, холодным кол</w:t>
      </w:r>
      <w:r w:rsidRPr="00694233">
        <w:rPr>
          <w:sz w:val="28"/>
          <w:szCs w:val="21"/>
          <w:shd w:val="clear" w:color="auto" w:fill="FFFFFF"/>
        </w:rPr>
        <w:t>о</w:t>
      </w:r>
      <w:r w:rsidRPr="00694233">
        <w:rPr>
          <w:sz w:val="28"/>
          <w:szCs w:val="21"/>
          <w:shd w:val="clear" w:color="auto" w:fill="FFFFFF"/>
        </w:rPr>
        <w:t xml:space="preserve">ритом и бесстрастной точностью деталей. Картины </w:t>
      </w:r>
      <w:proofErr w:type="spellStart"/>
      <w:r w:rsidRPr="00694233">
        <w:rPr>
          <w:sz w:val="28"/>
          <w:szCs w:val="21"/>
          <w:shd w:val="clear" w:color="auto" w:fill="FFFFFF"/>
        </w:rPr>
        <w:t>Бронзино</w:t>
      </w:r>
      <w:proofErr w:type="spellEnd"/>
      <w:r w:rsidRPr="00694233">
        <w:rPr>
          <w:sz w:val="28"/>
          <w:szCs w:val="21"/>
          <w:shd w:val="clear" w:color="auto" w:fill="FFFFFF"/>
        </w:rPr>
        <w:t xml:space="preserve"> на религиозные и мифологические темы отличаются сложностью композиции, надуманн</w:t>
      </w:r>
      <w:r w:rsidRPr="00694233">
        <w:rPr>
          <w:sz w:val="28"/>
          <w:szCs w:val="21"/>
          <w:shd w:val="clear" w:color="auto" w:fill="FFFFFF"/>
        </w:rPr>
        <w:t>о</w:t>
      </w:r>
      <w:r w:rsidRPr="00694233">
        <w:rPr>
          <w:sz w:val="28"/>
          <w:szCs w:val="21"/>
          <w:shd w:val="clear" w:color="auto" w:fill="FFFFFF"/>
        </w:rPr>
        <w:t>стью поз и жестов и эротизмом образов</w:t>
      </w:r>
      <w:r w:rsidR="00492B15" w:rsidRPr="00694233">
        <w:rPr>
          <w:bCs/>
          <w:sz w:val="28"/>
          <w:szCs w:val="28"/>
        </w:rPr>
        <w:t>.</w:t>
      </w:r>
    </w:p>
    <w:p w:rsidR="00492B15" w:rsidRPr="00395339" w:rsidRDefault="00492B15" w:rsidP="007D54AF">
      <w:pPr>
        <w:spacing w:line="360" w:lineRule="auto"/>
        <w:ind w:firstLine="708"/>
        <w:jc w:val="both"/>
        <w:rPr>
          <w:b/>
          <w:bCs/>
          <w:sz w:val="28"/>
          <w:szCs w:val="28"/>
        </w:rPr>
      </w:pPr>
      <w:r w:rsidRPr="00395339">
        <w:rPr>
          <w:b/>
          <w:bCs/>
          <w:sz w:val="28"/>
          <w:szCs w:val="28"/>
        </w:rPr>
        <w:t>Северное Возрождение (</w:t>
      </w:r>
      <w:proofErr w:type="spellStart"/>
      <w:r w:rsidRPr="00395339">
        <w:rPr>
          <w:b/>
          <w:bCs/>
          <w:sz w:val="28"/>
          <w:szCs w:val="28"/>
        </w:rPr>
        <w:t>чинквенченто</w:t>
      </w:r>
      <w:proofErr w:type="spellEnd"/>
      <w:r w:rsidRPr="00395339">
        <w:rPr>
          <w:b/>
          <w:bCs/>
          <w:sz w:val="28"/>
          <w:szCs w:val="28"/>
        </w:rPr>
        <w:t xml:space="preserve">, 1500-е </w:t>
      </w:r>
      <w:proofErr w:type="spellStart"/>
      <w:proofErr w:type="gramStart"/>
      <w:r w:rsidRPr="00395339">
        <w:rPr>
          <w:b/>
          <w:bCs/>
          <w:sz w:val="28"/>
          <w:szCs w:val="28"/>
        </w:rPr>
        <w:t>гг</w:t>
      </w:r>
      <w:proofErr w:type="spellEnd"/>
      <w:proofErr w:type="gramEnd"/>
      <w:r w:rsidRPr="00395339">
        <w:rPr>
          <w:b/>
          <w:bCs/>
          <w:sz w:val="28"/>
          <w:szCs w:val="28"/>
        </w:rPr>
        <w:t>).</w:t>
      </w:r>
    </w:p>
    <w:p w:rsidR="001821EA" w:rsidRDefault="005B3614" w:rsidP="007D54AF">
      <w:pPr>
        <w:spacing w:line="360" w:lineRule="auto"/>
        <w:ind w:firstLine="708"/>
        <w:jc w:val="both"/>
        <w:rPr>
          <w:bCs/>
          <w:sz w:val="28"/>
          <w:szCs w:val="28"/>
        </w:rPr>
      </w:pPr>
      <w:r>
        <w:rPr>
          <w:bCs/>
          <w:sz w:val="28"/>
          <w:szCs w:val="28"/>
        </w:rPr>
        <w:t>Художники, жившие к северу от Альп, не имели перед своими глазами образцов античного искусства. Долго сохранялись традиции и навыки гот</w:t>
      </w:r>
      <w:r>
        <w:rPr>
          <w:bCs/>
          <w:sz w:val="28"/>
          <w:szCs w:val="28"/>
        </w:rPr>
        <w:t>и</w:t>
      </w:r>
      <w:r>
        <w:rPr>
          <w:bCs/>
          <w:sz w:val="28"/>
          <w:szCs w:val="28"/>
        </w:rPr>
        <w:t xml:space="preserve">ческого </w:t>
      </w:r>
      <w:proofErr w:type="spellStart"/>
      <w:r>
        <w:rPr>
          <w:bCs/>
          <w:sz w:val="28"/>
          <w:szCs w:val="28"/>
        </w:rPr>
        <w:t>искустсва</w:t>
      </w:r>
      <w:proofErr w:type="spellEnd"/>
      <w:r>
        <w:rPr>
          <w:bCs/>
          <w:sz w:val="28"/>
          <w:szCs w:val="28"/>
        </w:rPr>
        <w:t xml:space="preserve">. </w:t>
      </w:r>
      <w:proofErr w:type="spellStart"/>
      <w:r>
        <w:rPr>
          <w:bCs/>
          <w:sz w:val="28"/>
          <w:szCs w:val="28"/>
        </w:rPr>
        <w:t>Потреты</w:t>
      </w:r>
      <w:proofErr w:type="spellEnd"/>
      <w:r>
        <w:rPr>
          <w:bCs/>
          <w:sz w:val="28"/>
          <w:szCs w:val="28"/>
        </w:rPr>
        <w:t xml:space="preserve"> северных художников лишены гармонизации и идеализации действительности, в своей реалистичности они доходят </w:t>
      </w:r>
      <w:proofErr w:type="spellStart"/>
      <w:r>
        <w:rPr>
          <w:bCs/>
          <w:sz w:val="28"/>
          <w:szCs w:val="28"/>
        </w:rPr>
        <w:t>ждо</w:t>
      </w:r>
      <w:proofErr w:type="spellEnd"/>
      <w:r>
        <w:rPr>
          <w:bCs/>
          <w:sz w:val="28"/>
          <w:szCs w:val="28"/>
        </w:rPr>
        <w:t xml:space="preserve"> </w:t>
      </w:r>
      <w:proofErr w:type="spellStart"/>
      <w:r>
        <w:rPr>
          <w:bCs/>
          <w:sz w:val="28"/>
          <w:szCs w:val="28"/>
        </w:rPr>
        <w:lastRenderedPageBreak/>
        <w:t>натурализма</w:t>
      </w:r>
      <w:proofErr w:type="gramStart"/>
      <w:r>
        <w:rPr>
          <w:bCs/>
          <w:sz w:val="28"/>
          <w:szCs w:val="28"/>
        </w:rPr>
        <w:t>.о</w:t>
      </w:r>
      <w:proofErr w:type="gramEnd"/>
      <w:r>
        <w:rPr>
          <w:bCs/>
          <w:sz w:val="28"/>
          <w:szCs w:val="28"/>
        </w:rPr>
        <w:t>ни</w:t>
      </w:r>
      <w:proofErr w:type="spellEnd"/>
      <w:r>
        <w:rPr>
          <w:bCs/>
          <w:sz w:val="28"/>
          <w:szCs w:val="28"/>
        </w:rPr>
        <w:t xml:space="preserve"> не порывают с народной стихией, крестьянской жизнью, фольклорными традициями.</w:t>
      </w:r>
    </w:p>
    <w:p w:rsidR="0000722D" w:rsidRDefault="00492B15" w:rsidP="007D54AF">
      <w:pPr>
        <w:spacing w:line="360" w:lineRule="auto"/>
        <w:ind w:firstLine="708"/>
        <w:jc w:val="both"/>
        <w:rPr>
          <w:bCs/>
          <w:sz w:val="28"/>
          <w:szCs w:val="28"/>
        </w:rPr>
      </w:pPr>
      <w:r>
        <w:rPr>
          <w:bCs/>
          <w:sz w:val="28"/>
          <w:szCs w:val="28"/>
        </w:rPr>
        <w:t xml:space="preserve">Основные представители: </w:t>
      </w:r>
    </w:p>
    <w:p w:rsidR="00135AC4" w:rsidRDefault="00492B15" w:rsidP="007D54AF">
      <w:pPr>
        <w:spacing w:line="360" w:lineRule="auto"/>
        <w:ind w:firstLine="708"/>
        <w:jc w:val="both"/>
        <w:rPr>
          <w:bCs/>
          <w:sz w:val="28"/>
          <w:szCs w:val="28"/>
        </w:rPr>
      </w:pPr>
      <w:r w:rsidRPr="00135AC4">
        <w:rPr>
          <w:bCs/>
          <w:i/>
          <w:sz w:val="28"/>
          <w:szCs w:val="28"/>
        </w:rPr>
        <w:t>Питер Брейгель старший</w:t>
      </w:r>
      <w:r w:rsidR="003E7801" w:rsidRPr="00135AC4">
        <w:rPr>
          <w:bCs/>
          <w:i/>
          <w:sz w:val="28"/>
          <w:szCs w:val="28"/>
        </w:rPr>
        <w:t xml:space="preserve"> (1525-1569)</w:t>
      </w:r>
      <w:r w:rsidR="003E7801">
        <w:rPr>
          <w:bCs/>
          <w:sz w:val="28"/>
          <w:szCs w:val="28"/>
        </w:rPr>
        <w:t xml:space="preserve">: </w:t>
      </w:r>
      <w:r w:rsidR="00791B08" w:rsidRPr="00135AC4">
        <w:rPr>
          <w:sz w:val="28"/>
        </w:rPr>
        <w:t xml:space="preserve">в своем творчестве показал единство человека и плодоносящей природы, </w:t>
      </w:r>
      <w:proofErr w:type="gramStart"/>
      <w:r w:rsidR="00791B08" w:rsidRPr="00135AC4">
        <w:rPr>
          <w:sz w:val="28"/>
        </w:rPr>
        <w:t>находящихся</w:t>
      </w:r>
      <w:proofErr w:type="gramEnd"/>
      <w:r w:rsidR="00791B08" w:rsidRPr="00135AC4">
        <w:rPr>
          <w:sz w:val="28"/>
        </w:rPr>
        <w:t xml:space="preserve"> в беско</w:t>
      </w:r>
      <w:r w:rsidR="00135AC4">
        <w:rPr>
          <w:sz w:val="28"/>
        </w:rPr>
        <w:t xml:space="preserve">нечном движении и </w:t>
      </w:r>
      <w:r w:rsidR="00791B08" w:rsidRPr="00135AC4">
        <w:rPr>
          <w:sz w:val="28"/>
        </w:rPr>
        <w:t>обновлении; показал современную жизнь, напряженность пре</w:t>
      </w:r>
      <w:r w:rsidR="00791B08" w:rsidRPr="00135AC4">
        <w:rPr>
          <w:sz w:val="28"/>
        </w:rPr>
        <w:t>д</w:t>
      </w:r>
      <w:r w:rsidR="00791B08" w:rsidRPr="00135AC4">
        <w:rPr>
          <w:sz w:val="28"/>
        </w:rPr>
        <w:t>революционной поры, национальный характер народа, в первую очередь кр</w:t>
      </w:r>
      <w:r w:rsidR="00791B08" w:rsidRPr="00135AC4">
        <w:rPr>
          <w:sz w:val="28"/>
        </w:rPr>
        <w:t>е</w:t>
      </w:r>
      <w:r w:rsidR="00791B08" w:rsidRPr="00135AC4">
        <w:rPr>
          <w:sz w:val="28"/>
        </w:rPr>
        <w:t>стьянства, его типы, нравы, жизненный уклад, неистощимую энергию, его праздничное мироощущение.</w:t>
      </w:r>
      <w:r w:rsidR="00135AC4" w:rsidRPr="00135AC4">
        <w:rPr>
          <w:sz w:val="28"/>
        </w:rPr>
        <w:t xml:space="preserve"> Сюжеты реальной жизни сатирического соде</w:t>
      </w:r>
      <w:r w:rsidR="00135AC4" w:rsidRPr="00135AC4">
        <w:rPr>
          <w:sz w:val="28"/>
        </w:rPr>
        <w:t>р</w:t>
      </w:r>
      <w:r w:rsidR="00135AC4" w:rsidRPr="00135AC4">
        <w:rPr>
          <w:sz w:val="28"/>
        </w:rPr>
        <w:t>жания претворяются у него в богатое красочное зрелище. Резко обрисовывая и упрощая формы, он гиперболизирует характерные черты предмета, подче</w:t>
      </w:r>
      <w:r w:rsidR="00135AC4" w:rsidRPr="00135AC4">
        <w:rPr>
          <w:sz w:val="28"/>
        </w:rPr>
        <w:t>р</w:t>
      </w:r>
      <w:r w:rsidR="00135AC4" w:rsidRPr="00135AC4">
        <w:rPr>
          <w:sz w:val="28"/>
        </w:rPr>
        <w:t>кивает их интенсивным плотным цветовым пятном (красным, синим, зел</w:t>
      </w:r>
      <w:r w:rsidR="00135AC4" w:rsidRPr="00135AC4">
        <w:rPr>
          <w:sz w:val="28"/>
        </w:rPr>
        <w:t>е</w:t>
      </w:r>
      <w:r w:rsidR="00135AC4" w:rsidRPr="00135AC4">
        <w:rPr>
          <w:sz w:val="28"/>
        </w:rPr>
        <w:t>ным, фиолетовым, коричневым) на светлом или коричневом фоне, умело и</w:t>
      </w:r>
      <w:r w:rsidR="00135AC4" w:rsidRPr="00135AC4">
        <w:rPr>
          <w:sz w:val="28"/>
        </w:rPr>
        <w:t>с</w:t>
      </w:r>
      <w:r w:rsidR="00135AC4" w:rsidRPr="00135AC4">
        <w:rPr>
          <w:sz w:val="28"/>
        </w:rPr>
        <w:t>пользуя колористические контрасты. Ощущения глубины он достигает с п</w:t>
      </w:r>
      <w:r w:rsidR="00135AC4" w:rsidRPr="00135AC4">
        <w:rPr>
          <w:sz w:val="28"/>
        </w:rPr>
        <w:t>о</w:t>
      </w:r>
      <w:r w:rsidR="00135AC4" w:rsidRPr="00135AC4">
        <w:rPr>
          <w:sz w:val="28"/>
        </w:rPr>
        <w:t>мощью бледных смешанных тонов пейзажа на дальнем плане, богатых те</w:t>
      </w:r>
      <w:r w:rsidR="00135AC4" w:rsidRPr="00135AC4">
        <w:rPr>
          <w:sz w:val="28"/>
        </w:rPr>
        <w:t>п</w:t>
      </w:r>
      <w:r w:rsidR="00135AC4" w:rsidRPr="00135AC4">
        <w:rPr>
          <w:sz w:val="28"/>
        </w:rPr>
        <w:t>лыми и мягкими перехода</w:t>
      </w:r>
      <w:r w:rsidR="00135AC4">
        <w:rPr>
          <w:sz w:val="28"/>
        </w:rPr>
        <w:t>ми</w:t>
      </w:r>
      <w:r>
        <w:rPr>
          <w:bCs/>
          <w:sz w:val="28"/>
          <w:szCs w:val="28"/>
        </w:rPr>
        <w:t>,</w:t>
      </w:r>
    </w:p>
    <w:p w:rsidR="005B3614" w:rsidRPr="0000722D" w:rsidRDefault="00492B15" w:rsidP="007D54AF">
      <w:pPr>
        <w:spacing w:line="360" w:lineRule="auto"/>
        <w:ind w:firstLine="708"/>
        <w:jc w:val="both"/>
        <w:rPr>
          <w:bCs/>
          <w:i/>
          <w:sz w:val="28"/>
          <w:szCs w:val="28"/>
        </w:rPr>
      </w:pPr>
      <w:r>
        <w:rPr>
          <w:bCs/>
          <w:sz w:val="28"/>
          <w:szCs w:val="28"/>
        </w:rPr>
        <w:t xml:space="preserve"> </w:t>
      </w:r>
      <w:r w:rsidR="00135AC4" w:rsidRPr="0000722D">
        <w:rPr>
          <w:bCs/>
          <w:i/>
          <w:sz w:val="28"/>
          <w:szCs w:val="28"/>
        </w:rPr>
        <w:t xml:space="preserve">Ян </w:t>
      </w:r>
      <w:proofErr w:type="spellStart"/>
      <w:r w:rsidR="00135AC4" w:rsidRPr="0000722D">
        <w:rPr>
          <w:bCs/>
          <w:i/>
          <w:sz w:val="28"/>
          <w:szCs w:val="28"/>
        </w:rPr>
        <w:t>ван</w:t>
      </w:r>
      <w:proofErr w:type="spellEnd"/>
      <w:r w:rsidR="00395339" w:rsidRPr="0000722D">
        <w:rPr>
          <w:bCs/>
          <w:i/>
          <w:sz w:val="28"/>
          <w:szCs w:val="28"/>
        </w:rPr>
        <w:t xml:space="preserve"> </w:t>
      </w:r>
      <w:proofErr w:type="spellStart"/>
      <w:r w:rsidR="00395339" w:rsidRPr="0000722D">
        <w:rPr>
          <w:bCs/>
          <w:i/>
          <w:sz w:val="28"/>
          <w:szCs w:val="28"/>
        </w:rPr>
        <w:t>Эйк</w:t>
      </w:r>
      <w:proofErr w:type="spellEnd"/>
      <w:r w:rsidR="00135AC4" w:rsidRPr="0000722D">
        <w:rPr>
          <w:bCs/>
          <w:i/>
          <w:sz w:val="28"/>
          <w:szCs w:val="28"/>
        </w:rPr>
        <w:t xml:space="preserve"> </w:t>
      </w:r>
      <w:r w:rsidR="0000722D" w:rsidRPr="0000722D">
        <w:rPr>
          <w:bCs/>
          <w:i/>
          <w:sz w:val="28"/>
          <w:szCs w:val="28"/>
        </w:rPr>
        <w:t>(1385-1441):</w:t>
      </w:r>
      <w:r w:rsidR="005B3614" w:rsidRPr="005B3614">
        <w:rPr>
          <w:sz w:val="28"/>
        </w:rPr>
        <w:t xml:space="preserve"> Сюжеты реальной жизни сатирического с</w:t>
      </w:r>
      <w:r w:rsidR="005B3614" w:rsidRPr="005B3614">
        <w:rPr>
          <w:sz w:val="28"/>
        </w:rPr>
        <w:t>о</w:t>
      </w:r>
      <w:r w:rsidR="005B3614" w:rsidRPr="005B3614">
        <w:rPr>
          <w:sz w:val="28"/>
        </w:rPr>
        <w:t>держания претворяются у него в богатое красочное зрелище. Резко обрис</w:t>
      </w:r>
      <w:r w:rsidR="005B3614" w:rsidRPr="005B3614">
        <w:rPr>
          <w:sz w:val="28"/>
        </w:rPr>
        <w:t>о</w:t>
      </w:r>
      <w:r w:rsidR="005B3614" w:rsidRPr="005B3614">
        <w:rPr>
          <w:sz w:val="28"/>
        </w:rPr>
        <w:t xml:space="preserve">вывая и упрощая формы, он гиперболизирует характерные черты предмета, подчеркивает их интенсивным плотным цветовым пятном (красным, синим, зеленым, фиолетовым, коричневым) на светлом или коричневом фоне, умело используя колористические контрасты. Ощущения глубины он достигает с помощью бледных смешанных тонов пейзажа на дальнем плане, богатых теплыми и мягкими переходами. </w:t>
      </w:r>
      <w:r w:rsidR="005B3614">
        <w:rPr>
          <w:sz w:val="28"/>
        </w:rPr>
        <w:t>У</w:t>
      </w:r>
      <w:r w:rsidR="005B3614" w:rsidRPr="005B3614">
        <w:rPr>
          <w:sz w:val="28"/>
        </w:rPr>
        <w:t xml:space="preserve">тверждает </w:t>
      </w:r>
      <w:proofErr w:type="spellStart"/>
      <w:r w:rsidR="005B3614" w:rsidRPr="005B3614">
        <w:rPr>
          <w:sz w:val="28"/>
        </w:rPr>
        <w:t>самоценность</w:t>
      </w:r>
      <w:proofErr w:type="spellEnd"/>
      <w:r w:rsidR="005B3614" w:rsidRPr="005B3614">
        <w:rPr>
          <w:sz w:val="28"/>
        </w:rPr>
        <w:t xml:space="preserve"> портрета едини</w:t>
      </w:r>
      <w:r w:rsidR="005B3614" w:rsidRPr="005B3614">
        <w:rPr>
          <w:sz w:val="28"/>
        </w:rPr>
        <w:t>ч</w:t>
      </w:r>
      <w:r w:rsidR="005B3614" w:rsidRPr="005B3614">
        <w:rPr>
          <w:sz w:val="28"/>
        </w:rPr>
        <w:t>ного человека, отличающегося объективностью, конкретностью и глубиной раскрытия неповторимого своеобразия личности.</w:t>
      </w:r>
    </w:p>
    <w:p w:rsidR="00492B15" w:rsidRPr="0000722D" w:rsidRDefault="00492B15" w:rsidP="007D54AF">
      <w:pPr>
        <w:spacing w:line="360" w:lineRule="auto"/>
        <w:ind w:firstLine="708"/>
        <w:jc w:val="both"/>
        <w:rPr>
          <w:bCs/>
          <w:i/>
          <w:sz w:val="28"/>
          <w:szCs w:val="28"/>
        </w:rPr>
      </w:pPr>
      <w:r w:rsidRPr="0000722D">
        <w:rPr>
          <w:bCs/>
          <w:i/>
          <w:sz w:val="28"/>
          <w:szCs w:val="28"/>
        </w:rPr>
        <w:t>Альбрехт Дюрер</w:t>
      </w:r>
      <w:r w:rsidR="000F2C9E">
        <w:rPr>
          <w:bCs/>
          <w:i/>
          <w:sz w:val="28"/>
          <w:szCs w:val="28"/>
        </w:rPr>
        <w:t xml:space="preserve"> (1471-1528): </w:t>
      </w:r>
      <w:r w:rsidR="00C23A1A" w:rsidRPr="008D09E1">
        <w:rPr>
          <w:sz w:val="28"/>
        </w:rPr>
        <w:t>Дюрер обобщил реалистические искания предшественников и современников в целостную систему художественных воззрений и тем положил начало новому этапу в развитии немецкого иску</w:t>
      </w:r>
      <w:r w:rsidR="00C23A1A" w:rsidRPr="008D09E1">
        <w:rPr>
          <w:sz w:val="28"/>
        </w:rPr>
        <w:t>с</w:t>
      </w:r>
      <w:r w:rsidR="00C23A1A" w:rsidRPr="008D09E1">
        <w:rPr>
          <w:sz w:val="28"/>
        </w:rPr>
        <w:t>ства. Творчество Дюрера поражает контрастами. В нем уживаются рассудо</w:t>
      </w:r>
      <w:r w:rsidR="00C23A1A" w:rsidRPr="008D09E1">
        <w:rPr>
          <w:sz w:val="28"/>
        </w:rPr>
        <w:t>ч</w:t>
      </w:r>
      <w:r w:rsidR="00C23A1A" w:rsidRPr="008D09E1">
        <w:rPr>
          <w:sz w:val="28"/>
        </w:rPr>
        <w:lastRenderedPageBreak/>
        <w:t xml:space="preserve">ность и чувство, тяга к </w:t>
      </w:r>
      <w:proofErr w:type="gramStart"/>
      <w:r w:rsidR="00C23A1A" w:rsidRPr="008D09E1">
        <w:rPr>
          <w:sz w:val="28"/>
        </w:rPr>
        <w:t>монументальному</w:t>
      </w:r>
      <w:proofErr w:type="gramEnd"/>
      <w:r w:rsidR="00C23A1A" w:rsidRPr="008D09E1">
        <w:rPr>
          <w:sz w:val="28"/>
        </w:rPr>
        <w:t xml:space="preserve"> и привязанность к деталям. Жи</w:t>
      </w:r>
      <w:r w:rsidR="00C23A1A" w:rsidRPr="008D09E1">
        <w:rPr>
          <w:sz w:val="28"/>
        </w:rPr>
        <w:t>в</w:t>
      </w:r>
      <w:r w:rsidR="00C23A1A" w:rsidRPr="008D09E1">
        <w:rPr>
          <w:sz w:val="28"/>
        </w:rPr>
        <w:t>ший на грани двух эпох, Дюрер отразил в своем искусстве трагизм социал</w:t>
      </w:r>
      <w:r w:rsidR="00C23A1A" w:rsidRPr="008D09E1">
        <w:rPr>
          <w:sz w:val="28"/>
        </w:rPr>
        <w:t>ь</w:t>
      </w:r>
      <w:r w:rsidR="00C23A1A" w:rsidRPr="008D09E1">
        <w:rPr>
          <w:sz w:val="28"/>
        </w:rPr>
        <w:t>ных кризисов, закончившихся разгромом крестьянской войны.</w:t>
      </w:r>
    </w:p>
    <w:p w:rsidR="00395339" w:rsidRPr="00395339" w:rsidRDefault="00395339" w:rsidP="007D54AF">
      <w:pPr>
        <w:spacing w:line="360" w:lineRule="auto"/>
        <w:ind w:firstLine="708"/>
        <w:jc w:val="both"/>
        <w:rPr>
          <w:bCs/>
          <w:sz w:val="28"/>
          <w:szCs w:val="28"/>
          <w:u w:val="single"/>
        </w:rPr>
      </w:pPr>
      <w:r w:rsidRPr="00395339">
        <w:rPr>
          <w:bCs/>
          <w:sz w:val="28"/>
          <w:szCs w:val="28"/>
          <w:u w:val="single"/>
        </w:rPr>
        <w:t>Практическая работа.</w:t>
      </w:r>
    </w:p>
    <w:p w:rsidR="00492B15" w:rsidRDefault="00492B15" w:rsidP="007D54AF">
      <w:pPr>
        <w:spacing w:line="360" w:lineRule="auto"/>
        <w:ind w:firstLine="708"/>
        <w:jc w:val="both"/>
        <w:rPr>
          <w:bCs/>
          <w:sz w:val="28"/>
          <w:szCs w:val="28"/>
        </w:rPr>
      </w:pPr>
      <w:r>
        <w:rPr>
          <w:bCs/>
          <w:sz w:val="28"/>
          <w:szCs w:val="28"/>
        </w:rPr>
        <w:t>А теперь, вспомнив основных представителей эпохи, на ватмане ото</w:t>
      </w:r>
      <w:r>
        <w:rPr>
          <w:bCs/>
          <w:sz w:val="28"/>
          <w:szCs w:val="28"/>
        </w:rPr>
        <w:t>б</w:t>
      </w:r>
      <w:r>
        <w:rPr>
          <w:bCs/>
          <w:sz w:val="28"/>
          <w:szCs w:val="28"/>
        </w:rPr>
        <w:t xml:space="preserve">разим эпоху в виде </w:t>
      </w:r>
      <w:r w:rsidR="00EA0475">
        <w:rPr>
          <w:bCs/>
          <w:sz w:val="28"/>
          <w:szCs w:val="28"/>
        </w:rPr>
        <w:t xml:space="preserve">предложенной </w:t>
      </w:r>
      <w:r>
        <w:rPr>
          <w:bCs/>
          <w:sz w:val="28"/>
          <w:szCs w:val="28"/>
        </w:rPr>
        <w:t>схемы.</w:t>
      </w:r>
    </w:p>
    <w:p w:rsidR="00492B15" w:rsidRDefault="00492B15" w:rsidP="007D54AF">
      <w:pPr>
        <w:spacing w:line="360" w:lineRule="auto"/>
        <w:ind w:firstLine="708"/>
        <w:jc w:val="both"/>
        <w:rPr>
          <w:bCs/>
          <w:sz w:val="28"/>
          <w:szCs w:val="28"/>
        </w:rPr>
      </w:pPr>
      <w:r>
        <w:rPr>
          <w:bCs/>
          <w:sz w:val="28"/>
          <w:szCs w:val="28"/>
        </w:rPr>
        <w:t>Выполнение задания сопровождается музыкальным видео фрагментом музыки эпохи Северного Возрождения.</w:t>
      </w:r>
    </w:p>
    <w:p w:rsidR="00395339" w:rsidRPr="00301DA5" w:rsidRDefault="00395339" w:rsidP="007D54AF">
      <w:pPr>
        <w:spacing w:line="360" w:lineRule="auto"/>
        <w:ind w:firstLine="708"/>
        <w:jc w:val="both"/>
        <w:rPr>
          <w:bCs/>
          <w:sz w:val="28"/>
          <w:szCs w:val="28"/>
          <w:u w:val="single"/>
        </w:rPr>
      </w:pPr>
      <w:r w:rsidRPr="00301DA5">
        <w:rPr>
          <w:bCs/>
          <w:sz w:val="28"/>
          <w:szCs w:val="28"/>
          <w:u w:val="single"/>
        </w:rPr>
        <w:t>Подведение итогов.</w:t>
      </w:r>
    </w:p>
    <w:p w:rsidR="00395339" w:rsidRDefault="00395339" w:rsidP="007D54AF">
      <w:pPr>
        <w:spacing w:line="360" w:lineRule="auto"/>
        <w:ind w:firstLine="708"/>
        <w:jc w:val="both"/>
        <w:rPr>
          <w:bCs/>
          <w:sz w:val="28"/>
          <w:szCs w:val="28"/>
        </w:rPr>
      </w:pPr>
      <w:r>
        <w:rPr>
          <w:bCs/>
          <w:sz w:val="28"/>
          <w:szCs w:val="28"/>
        </w:rPr>
        <w:t>Демонстрация выполненной схемы, выставление оценок.</w:t>
      </w:r>
    </w:p>
    <w:p w:rsidR="00395339" w:rsidRDefault="00395339" w:rsidP="007D54AF">
      <w:pPr>
        <w:spacing w:line="360" w:lineRule="auto"/>
        <w:ind w:firstLine="708"/>
        <w:jc w:val="both"/>
        <w:rPr>
          <w:sz w:val="28"/>
        </w:rPr>
      </w:pPr>
      <w:r w:rsidRPr="00395339">
        <w:rPr>
          <w:sz w:val="28"/>
        </w:rPr>
        <w:t>Гуманистическое мировоззрение стало одним из крупнейших прогре</w:t>
      </w:r>
      <w:r w:rsidRPr="00395339">
        <w:rPr>
          <w:sz w:val="28"/>
        </w:rPr>
        <w:t>с</w:t>
      </w:r>
      <w:r w:rsidRPr="00395339">
        <w:rPr>
          <w:sz w:val="28"/>
        </w:rPr>
        <w:t>сивных завоеваний эпохи Возрождения, оказавшим сильное влияние на все последующее развитие европейской культуры.</w:t>
      </w:r>
      <w:r>
        <w:rPr>
          <w:sz w:val="28"/>
        </w:rPr>
        <w:t xml:space="preserve"> Эпоха Возрождения подгот</w:t>
      </w:r>
      <w:r>
        <w:rPr>
          <w:sz w:val="28"/>
        </w:rPr>
        <w:t>о</w:t>
      </w:r>
      <w:r>
        <w:rPr>
          <w:sz w:val="28"/>
        </w:rPr>
        <w:t>вила появление гигантского художественного феномена – творчества Уиль</w:t>
      </w:r>
      <w:r>
        <w:rPr>
          <w:sz w:val="28"/>
        </w:rPr>
        <w:t>я</w:t>
      </w:r>
      <w:r>
        <w:rPr>
          <w:sz w:val="28"/>
        </w:rPr>
        <w:t>ма Шекспира.</w:t>
      </w:r>
    </w:p>
    <w:p w:rsidR="00F112BF" w:rsidRPr="00F112BF" w:rsidRDefault="00F112BF" w:rsidP="007D54AF">
      <w:pPr>
        <w:spacing w:line="360" w:lineRule="auto"/>
        <w:ind w:firstLine="708"/>
        <w:jc w:val="both"/>
        <w:rPr>
          <w:sz w:val="28"/>
        </w:rPr>
      </w:pPr>
      <w:r>
        <w:rPr>
          <w:sz w:val="28"/>
        </w:rPr>
        <w:t>Предлагается путешествие в то место, где хранятся произведения ж</w:t>
      </w:r>
      <w:r>
        <w:rPr>
          <w:sz w:val="28"/>
        </w:rPr>
        <w:t>и</w:t>
      </w:r>
      <w:r>
        <w:rPr>
          <w:sz w:val="28"/>
        </w:rPr>
        <w:t>вописи мастеров эпохи Возрождения – Лувр. Виртуальная экскурсия ос</w:t>
      </w:r>
      <w:r>
        <w:rPr>
          <w:sz w:val="28"/>
        </w:rPr>
        <w:t>у</w:t>
      </w:r>
      <w:r>
        <w:rPr>
          <w:sz w:val="28"/>
        </w:rPr>
        <w:t xml:space="preserve">ществляется с помощью сервиса </w:t>
      </w:r>
      <w:proofErr w:type="spellStart"/>
      <w:r w:rsidRPr="00F112BF">
        <w:rPr>
          <w:b/>
          <w:sz w:val="28"/>
          <w:lang w:val="en-US"/>
        </w:rPr>
        <w:t>google</w:t>
      </w:r>
      <w:proofErr w:type="spellEnd"/>
      <w:r w:rsidRPr="00F112BF">
        <w:rPr>
          <w:b/>
          <w:sz w:val="28"/>
        </w:rPr>
        <w:t xml:space="preserve"> </w:t>
      </w:r>
      <w:r w:rsidRPr="00F112BF">
        <w:rPr>
          <w:b/>
          <w:sz w:val="28"/>
          <w:lang w:val="en-US"/>
        </w:rPr>
        <w:t>maps</w:t>
      </w:r>
      <w:r>
        <w:rPr>
          <w:sz w:val="28"/>
        </w:rPr>
        <w:t>.</w:t>
      </w:r>
    </w:p>
    <w:p w:rsidR="00F642D8" w:rsidRDefault="00395339" w:rsidP="007D54AF">
      <w:pPr>
        <w:spacing w:line="360" w:lineRule="auto"/>
        <w:ind w:firstLine="708"/>
        <w:jc w:val="both"/>
        <w:rPr>
          <w:sz w:val="28"/>
        </w:rPr>
      </w:pPr>
      <w:r>
        <w:rPr>
          <w:sz w:val="28"/>
        </w:rPr>
        <w:t>На этом наш урок-проект закончен. Всем спасибо за работу и вним</w:t>
      </w:r>
      <w:r>
        <w:rPr>
          <w:sz w:val="28"/>
        </w:rPr>
        <w:t>а</w:t>
      </w:r>
      <w:r>
        <w:rPr>
          <w:sz w:val="28"/>
        </w:rPr>
        <w:t xml:space="preserve">ние. </w:t>
      </w:r>
    </w:p>
    <w:p w:rsidR="00F642D8" w:rsidRDefault="00F642D8">
      <w:pPr>
        <w:spacing w:after="200" w:line="276" w:lineRule="auto"/>
        <w:rPr>
          <w:sz w:val="28"/>
        </w:rPr>
      </w:pPr>
      <w:r>
        <w:rPr>
          <w:sz w:val="28"/>
        </w:rPr>
        <w:br w:type="page"/>
      </w:r>
    </w:p>
    <w:p w:rsidR="00301DA5" w:rsidRDefault="00301DA5" w:rsidP="00301DA5">
      <w:pPr>
        <w:spacing w:line="360" w:lineRule="auto"/>
        <w:jc w:val="both"/>
        <w:rPr>
          <w:b/>
          <w:sz w:val="28"/>
          <w:szCs w:val="28"/>
        </w:rPr>
      </w:pPr>
      <w:r>
        <w:rPr>
          <w:b/>
          <w:sz w:val="28"/>
          <w:szCs w:val="28"/>
        </w:rPr>
        <w:lastRenderedPageBreak/>
        <w:t>Литература:</w:t>
      </w:r>
    </w:p>
    <w:p w:rsidR="00301DA5" w:rsidRDefault="00301DA5" w:rsidP="00301DA5">
      <w:pPr>
        <w:pStyle w:val="a4"/>
        <w:numPr>
          <w:ilvl w:val="0"/>
          <w:numId w:val="9"/>
        </w:numPr>
        <w:tabs>
          <w:tab w:val="left" w:pos="1134"/>
        </w:tabs>
        <w:spacing w:line="360" w:lineRule="auto"/>
        <w:ind w:left="0" w:firstLine="709"/>
        <w:jc w:val="both"/>
        <w:rPr>
          <w:sz w:val="28"/>
          <w:szCs w:val="28"/>
        </w:rPr>
      </w:pPr>
      <w:r>
        <w:rPr>
          <w:sz w:val="28"/>
          <w:szCs w:val="28"/>
        </w:rPr>
        <w:t xml:space="preserve">Учебник «Мировая художественная культура. От истоков до </w:t>
      </w:r>
      <w:r>
        <w:rPr>
          <w:sz w:val="28"/>
          <w:szCs w:val="28"/>
          <w:lang w:val="en-US"/>
        </w:rPr>
        <w:t>XVII</w:t>
      </w:r>
      <w:r w:rsidRPr="00777ECA">
        <w:rPr>
          <w:sz w:val="28"/>
          <w:szCs w:val="28"/>
        </w:rPr>
        <w:t xml:space="preserve"> </w:t>
      </w:r>
      <w:r>
        <w:rPr>
          <w:sz w:val="28"/>
          <w:szCs w:val="28"/>
        </w:rPr>
        <w:t xml:space="preserve">века. 10 </w:t>
      </w:r>
      <w:proofErr w:type="spellStart"/>
      <w:r>
        <w:rPr>
          <w:sz w:val="28"/>
          <w:szCs w:val="28"/>
        </w:rPr>
        <w:t>кл</w:t>
      </w:r>
      <w:proofErr w:type="spellEnd"/>
      <w:r>
        <w:rPr>
          <w:sz w:val="28"/>
          <w:szCs w:val="28"/>
        </w:rPr>
        <w:t>.» Данилова Г.И.</w:t>
      </w:r>
    </w:p>
    <w:p w:rsidR="00301DA5" w:rsidRDefault="00301DA5" w:rsidP="00301DA5">
      <w:pPr>
        <w:pStyle w:val="a4"/>
        <w:numPr>
          <w:ilvl w:val="0"/>
          <w:numId w:val="9"/>
        </w:numPr>
        <w:tabs>
          <w:tab w:val="left" w:pos="1134"/>
        </w:tabs>
        <w:spacing w:line="360" w:lineRule="auto"/>
        <w:ind w:left="0" w:firstLine="709"/>
        <w:jc w:val="both"/>
        <w:rPr>
          <w:sz w:val="28"/>
          <w:szCs w:val="28"/>
        </w:rPr>
      </w:pPr>
      <w:r>
        <w:rPr>
          <w:sz w:val="28"/>
          <w:szCs w:val="28"/>
        </w:rPr>
        <w:t>«Искусство эпохи Возрождения. Нидерланды. Германия. Франция. Испания. Англия» Степанов А.В.</w:t>
      </w:r>
    </w:p>
    <w:p w:rsidR="00301DA5" w:rsidRDefault="00301DA5" w:rsidP="00301DA5">
      <w:pPr>
        <w:pStyle w:val="a4"/>
        <w:numPr>
          <w:ilvl w:val="0"/>
          <w:numId w:val="9"/>
        </w:numPr>
        <w:tabs>
          <w:tab w:val="left" w:pos="1134"/>
        </w:tabs>
        <w:spacing w:line="360" w:lineRule="auto"/>
        <w:ind w:left="0" w:firstLine="709"/>
        <w:jc w:val="both"/>
        <w:rPr>
          <w:sz w:val="28"/>
          <w:szCs w:val="28"/>
        </w:rPr>
      </w:pPr>
      <w:r>
        <w:rPr>
          <w:sz w:val="28"/>
          <w:szCs w:val="28"/>
        </w:rPr>
        <w:t>«Культура эпохи Возрождения и Реформация» Академия наук СССР.</w:t>
      </w:r>
    </w:p>
    <w:p w:rsidR="00301DA5" w:rsidRDefault="00301DA5" w:rsidP="00301DA5">
      <w:pPr>
        <w:pStyle w:val="a4"/>
        <w:numPr>
          <w:ilvl w:val="0"/>
          <w:numId w:val="9"/>
        </w:numPr>
        <w:tabs>
          <w:tab w:val="left" w:pos="1134"/>
        </w:tabs>
        <w:spacing w:line="360" w:lineRule="auto"/>
        <w:ind w:left="0" w:firstLine="709"/>
        <w:jc w:val="both"/>
        <w:rPr>
          <w:sz w:val="28"/>
          <w:szCs w:val="28"/>
        </w:rPr>
      </w:pPr>
      <w:r>
        <w:rPr>
          <w:sz w:val="28"/>
          <w:szCs w:val="28"/>
        </w:rPr>
        <w:t>«Краткая история искусств». Дмитриева Н.А.</w:t>
      </w:r>
    </w:p>
    <w:p w:rsidR="00DB4D01" w:rsidRDefault="00DB4D01" w:rsidP="00301DA5">
      <w:pPr>
        <w:pStyle w:val="a4"/>
        <w:numPr>
          <w:ilvl w:val="0"/>
          <w:numId w:val="9"/>
        </w:numPr>
        <w:tabs>
          <w:tab w:val="left" w:pos="1134"/>
        </w:tabs>
        <w:spacing w:line="360" w:lineRule="auto"/>
        <w:ind w:left="0" w:firstLine="709"/>
        <w:jc w:val="both"/>
        <w:rPr>
          <w:sz w:val="28"/>
          <w:szCs w:val="28"/>
        </w:rPr>
      </w:pPr>
      <w:r>
        <w:rPr>
          <w:sz w:val="28"/>
          <w:szCs w:val="28"/>
        </w:rPr>
        <w:t>Мировая живопись в полотнах великих мастеров</w:t>
      </w:r>
      <w:proofErr w:type="gramStart"/>
      <w:r>
        <w:rPr>
          <w:sz w:val="28"/>
          <w:szCs w:val="28"/>
        </w:rPr>
        <w:t xml:space="preserve"> / П</w:t>
      </w:r>
      <w:proofErr w:type="gramEnd"/>
      <w:r>
        <w:rPr>
          <w:sz w:val="28"/>
          <w:szCs w:val="28"/>
        </w:rPr>
        <w:t xml:space="preserve">ер. Л. </w:t>
      </w:r>
      <w:proofErr w:type="spellStart"/>
      <w:r>
        <w:rPr>
          <w:sz w:val="28"/>
          <w:szCs w:val="28"/>
        </w:rPr>
        <w:t>Бурмис</w:t>
      </w:r>
      <w:r>
        <w:rPr>
          <w:sz w:val="28"/>
          <w:szCs w:val="28"/>
        </w:rPr>
        <w:t>т</w:t>
      </w:r>
      <w:r>
        <w:rPr>
          <w:sz w:val="28"/>
          <w:szCs w:val="28"/>
        </w:rPr>
        <w:t>ровой</w:t>
      </w:r>
      <w:proofErr w:type="spellEnd"/>
      <w:r>
        <w:rPr>
          <w:sz w:val="28"/>
          <w:szCs w:val="28"/>
        </w:rPr>
        <w:t>. – М.</w:t>
      </w:r>
      <w:proofErr w:type="gramStart"/>
      <w:r>
        <w:rPr>
          <w:sz w:val="28"/>
          <w:szCs w:val="28"/>
        </w:rPr>
        <w:t xml:space="preserve"> :</w:t>
      </w:r>
      <w:proofErr w:type="gramEnd"/>
      <w:r>
        <w:rPr>
          <w:sz w:val="28"/>
          <w:szCs w:val="28"/>
        </w:rPr>
        <w:t xml:space="preserve"> </w:t>
      </w:r>
      <w:proofErr w:type="spellStart"/>
      <w:r>
        <w:rPr>
          <w:sz w:val="28"/>
          <w:szCs w:val="28"/>
        </w:rPr>
        <w:t>Эксмо</w:t>
      </w:r>
      <w:proofErr w:type="spellEnd"/>
      <w:r>
        <w:rPr>
          <w:sz w:val="28"/>
          <w:szCs w:val="28"/>
        </w:rPr>
        <w:t>, 2007. – 384 стр.: ил.</w:t>
      </w:r>
    </w:p>
    <w:p w:rsidR="00301DA5" w:rsidRDefault="00301DA5" w:rsidP="00301DA5">
      <w:pPr>
        <w:pStyle w:val="a4"/>
        <w:numPr>
          <w:ilvl w:val="0"/>
          <w:numId w:val="9"/>
        </w:numPr>
        <w:tabs>
          <w:tab w:val="left" w:pos="1134"/>
        </w:tabs>
        <w:spacing w:line="360" w:lineRule="auto"/>
        <w:ind w:left="0" w:firstLine="709"/>
        <w:jc w:val="both"/>
        <w:rPr>
          <w:sz w:val="28"/>
          <w:szCs w:val="28"/>
        </w:rPr>
      </w:pPr>
      <w:r>
        <w:rPr>
          <w:sz w:val="28"/>
          <w:szCs w:val="28"/>
        </w:rPr>
        <w:t>Интернет-ресурс: Википедия.</w:t>
      </w:r>
    </w:p>
    <w:p w:rsidR="00301DA5" w:rsidRPr="00777ECA" w:rsidRDefault="00301DA5" w:rsidP="00301DA5">
      <w:pPr>
        <w:pStyle w:val="a4"/>
        <w:numPr>
          <w:ilvl w:val="0"/>
          <w:numId w:val="9"/>
        </w:numPr>
        <w:tabs>
          <w:tab w:val="left" w:pos="1134"/>
        </w:tabs>
        <w:spacing w:line="360" w:lineRule="auto"/>
        <w:ind w:left="0" w:firstLine="709"/>
        <w:jc w:val="both"/>
        <w:rPr>
          <w:sz w:val="28"/>
          <w:szCs w:val="28"/>
        </w:rPr>
      </w:pPr>
      <w:r>
        <w:rPr>
          <w:sz w:val="28"/>
          <w:szCs w:val="28"/>
        </w:rPr>
        <w:t xml:space="preserve">Интернет-ресурс: Художники Северного Возрождения </w:t>
      </w:r>
      <w:hyperlink r:id="rId19" w:history="1">
        <w:r w:rsidRPr="00D917C4">
          <w:rPr>
            <w:rStyle w:val="a3"/>
            <w:sz w:val="28"/>
            <w:szCs w:val="28"/>
          </w:rPr>
          <w:t>http://northernrenaissance.jimdo.com/</w:t>
        </w:r>
      </w:hyperlink>
      <w:r>
        <w:rPr>
          <w:sz w:val="28"/>
          <w:szCs w:val="28"/>
        </w:rPr>
        <w:t xml:space="preserve"> </w:t>
      </w:r>
    </w:p>
    <w:p w:rsidR="00301DA5" w:rsidRDefault="00301DA5" w:rsidP="00301DA5">
      <w:pPr>
        <w:pStyle w:val="a4"/>
        <w:numPr>
          <w:ilvl w:val="0"/>
          <w:numId w:val="9"/>
        </w:numPr>
        <w:tabs>
          <w:tab w:val="left" w:pos="1134"/>
        </w:tabs>
        <w:spacing w:line="360" w:lineRule="auto"/>
        <w:ind w:left="0" w:firstLine="709"/>
        <w:jc w:val="both"/>
        <w:rPr>
          <w:sz w:val="28"/>
          <w:szCs w:val="28"/>
        </w:rPr>
      </w:pPr>
      <w:r>
        <w:rPr>
          <w:sz w:val="28"/>
          <w:szCs w:val="28"/>
        </w:rPr>
        <w:t xml:space="preserve">Интернет-ресурс: Традиция. Русская энциклопедия </w:t>
      </w:r>
      <w:hyperlink r:id="rId20" w:history="1">
        <w:r w:rsidRPr="00D917C4">
          <w:rPr>
            <w:rStyle w:val="a3"/>
            <w:sz w:val="28"/>
            <w:szCs w:val="28"/>
          </w:rPr>
          <w:t>http://traditio-ru.org/</w:t>
        </w:r>
      </w:hyperlink>
      <w:r>
        <w:rPr>
          <w:sz w:val="28"/>
          <w:szCs w:val="28"/>
        </w:rPr>
        <w:t xml:space="preserve"> </w:t>
      </w:r>
    </w:p>
    <w:p w:rsidR="000376E7" w:rsidRDefault="000376E7" w:rsidP="000376E7">
      <w:pPr>
        <w:pStyle w:val="a4"/>
        <w:numPr>
          <w:ilvl w:val="0"/>
          <w:numId w:val="9"/>
        </w:numPr>
        <w:tabs>
          <w:tab w:val="left" w:pos="1134"/>
        </w:tabs>
        <w:spacing w:line="360" w:lineRule="auto"/>
        <w:ind w:left="0" w:firstLine="709"/>
        <w:jc w:val="both"/>
        <w:rPr>
          <w:sz w:val="28"/>
          <w:szCs w:val="28"/>
        </w:rPr>
      </w:pPr>
      <w:r>
        <w:rPr>
          <w:sz w:val="28"/>
          <w:szCs w:val="28"/>
        </w:rPr>
        <w:t xml:space="preserve">Интернет-ресурс: </w:t>
      </w:r>
      <w:hyperlink r:id="rId21" w:history="1">
        <w:r w:rsidRPr="00053E32">
          <w:rPr>
            <w:rStyle w:val="a3"/>
            <w:sz w:val="28"/>
            <w:szCs w:val="28"/>
          </w:rPr>
          <w:t>http://smallbay.ru/</w:t>
        </w:r>
      </w:hyperlink>
      <w:r>
        <w:rPr>
          <w:sz w:val="28"/>
          <w:szCs w:val="28"/>
        </w:rPr>
        <w:t xml:space="preserve"> </w:t>
      </w:r>
      <w:r w:rsidR="00C33D3E">
        <w:rPr>
          <w:sz w:val="28"/>
          <w:szCs w:val="28"/>
        </w:rPr>
        <w:t>Виртуальная галерея</w:t>
      </w:r>
    </w:p>
    <w:p w:rsidR="00BE1982" w:rsidRDefault="00BE1982" w:rsidP="00BE1982">
      <w:pPr>
        <w:pStyle w:val="a4"/>
        <w:numPr>
          <w:ilvl w:val="0"/>
          <w:numId w:val="9"/>
        </w:numPr>
        <w:tabs>
          <w:tab w:val="left" w:pos="1134"/>
        </w:tabs>
        <w:spacing w:line="360" w:lineRule="auto"/>
        <w:ind w:left="0" w:firstLine="709"/>
        <w:jc w:val="both"/>
        <w:rPr>
          <w:sz w:val="28"/>
          <w:szCs w:val="28"/>
        </w:rPr>
      </w:pPr>
      <w:r>
        <w:rPr>
          <w:sz w:val="28"/>
          <w:szCs w:val="28"/>
        </w:rPr>
        <w:t xml:space="preserve">Интернет-ресурс: </w:t>
      </w:r>
      <w:hyperlink r:id="rId22" w:history="1">
        <w:r w:rsidRPr="008F6D22">
          <w:rPr>
            <w:rStyle w:val="a3"/>
            <w:sz w:val="28"/>
            <w:szCs w:val="28"/>
          </w:rPr>
          <w:t>https://www.google.ru/maps</w:t>
        </w:r>
      </w:hyperlink>
      <w:r>
        <w:rPr>
          <w:sz w:val="28"/>
          <w:szCs w:val="28"/>
        </w:rPr>
        <w:t xml:space="preserve"> Виртуальная экскурсия</w:t>
      </w:r>
      <w:bookmarkStart w:id="0" w:name="_GoBack"/>
      <w:bookmarkEnd w:id="0"/>
    </w:p>
    <w:p w:rsidR="00492B15" w:rsidRPr="007F51E5" w:rsidRDefault="00492B15" w:rsidP="007D54AF">
      <w:pPr>
        <w:spacing w:line="360" w:lineRule="auto"/>
        <w:ind w:firstLine="708"/>
        <w:jc w:val="both"/>
        <w:rPr>
          <w:bCs/>
          <w:sz w:val="28"/>
          <w:szCs w:val="28"/>
        </w:rPr>
      </w:pPr>
    </w:p>
    <w:sectPr w:rsidR="00492B15" w:rsidRPr="007F51E5">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30" w:rsidRDefault="00B04E30" w:rsidP="00B04E30">
      <w:r>
        <w:separator/>
      </w:r>
    </w:p>
  </w:endnote>
  <w:endnote w:type="continuationSeparator" w:id="0">
    <w:p w:rsidR="00B04E30" w:rsidRDefault="00B04E30" w:rsidP="00B0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594829"/>
      <w:docPartObj>
        <w:docPartGallery w:val="Page Numbers (Bottom of Page)"/>
        <w:docPartUnique/>
      </w:docPartObj>
    </w:sdtPr>
    <w:sdtContent>
      <w:p w:rsidR="00BE1982" w:rsidRDefault="00BE1982">
        <w:pPr>
          <w:pStyle w:val="a7"/>
          <w:jc w:val="center"/>
        </w:pPr>
        <w:r>
          <w:fldChar w:fldCharType="begin"/>
        </w:r>
        <w:r>
          <w:instrText>PAGE   \* MERGEFORMAT</w:instrText>
        </w:r>
        <w:r>
          <w:fldChar w:fldCharType="separate"/>
        </w:r>
        <w:r>
          <w:rPr>
            <w:noProof/>
          </w:rPr>
          <w:t>7</w:t>
        </w:r>
        <w:r>
          <w:fldChar w:fldCharType="end"/>
        </w:r>
      </w:p>
    </w:sdtContent>
  </w:sdt>
  <w:p w:rsidR="00B04E30" w:rsidRDefault="00B04E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30" w:rsidRDefault="00B04E30" w:rsidP="00B04E30">
      <w:r>
        <w:separator/>
      </w:r>
    </w:p>
  </w:footnote>
  <w:footnote w:type="continuationSeparator" w:id="0">
    <w:p w:rsidR="00B04E30" w:rsidRDefault="00B04E30" w:rsidP="00B0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3B8A"/>
    <w:multiLevelType w:val="hybridMultilevel"/>
    <w:tmpl w:val="D9A2A06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E83D17"/>
    <w:multiLevelType w:val="hybridMultilevel"/>
    <w:tmpl w:val="D3641F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708BB"/>
    <w:multiLevelType w:val="hybridMultilevel"/>
    <w:tmpl w:val="8AE4E38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460A8C"/>
    <w:multiLevelType w:val="hybridMultilevel"/>
    <w:tmpl w:val="878EE3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534BA"/>
    <w:multiLevelType w:val="hybridMultilevel"/>
    <w:tmpl w:val="79AA0E6E"/>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D47715"/>
    <w:multiLevelType w:val="hybridMultilevel"/>
    <w:tmpl w:val="722EECA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E3146AA"/>
    <w:multiLevelType w:val="hybridMultilevel"/>
    <w:tmpl w:val="52C4B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5729FE"/>
    <w:multiLevelType w:val="hybridMultilevel"/>
    <w:tmpl w:val="85E063D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80"/>
    <w:rsid w:val="0000722D"/>
    <w:rsid w:val="000376E7"/>
    <w:rsid w:val="00061F7B"/>
    <w:rsid w:val="00062EBC"/>
    <w:rsid w:val="000F2C9E"/>
    <w:rsid w:val="00135AC4"/>
    <w:rsid w:val="001505F3"/>
    <w:rsid w:val="001821EA"/>
    <w:rsid w:val="00216A87"/>
    <w:rsid w:val="00301DA5"/>
    <w:rsid w:val="003305FA"/>
    <w:rsid w:val="00395339"/>
    <w:rsid w:val="003E7801"/>
    <w:rsid w:val="00453280"/>
    <w:rsid w:val="00454671"/>
    <w:rsid w:val="00463D2A"/>
    <w:rsid w:val="00492B15"/>
    <w:rsid w:val="005735A2"/>
    <w:rsid w:val="00586149"/>
    <w:rsid w:val="005B3614"/>
    <w:rsid w:val="00605066"/>
    <w:rsid w:val="00674A28"/>
    <w:rsid w:val="00694233"/>
    <w:rsid w:val="006B3B0A"/>
    <w:rsid w:val="00772936"/>
    <w:rsid w:val="00777ECA"/>
    <w:rsid w:val="00791B08"/>
    <w:rsid w:val="007D54AF"/>
    <w:rsid w:val="007E3758"/>
    <w:rsid w:val="007F51E5"/>
    <w:rsid w:val="00847656"/>
    <w:rsid w:val="00856C89"/>
    <w:rsid w:val="008D09E1"/>
    <w:rsid w:val="008F5FBA"/>
    <w:rsid w:val="00904455"/>
    <w:rsid w:val="00A275C0"/>
    <w:rsid w:val="00B04E30"/>
    <w:rsid w:val="00BE1982"/>
    <w:rsid w:val="00C23A1A"/>
    <w:rsid w:val="00C33D3E"/>
    <w:rsid w:val="00DB4D01"/>
    <w:rsid w:val="00DD698D"/>
    <w:rsid w:val="00E4170F"/>
    <w:rsid w:val="00EA0475"/>
    <w:rsid w:val="00F112BF"/>
    <w:rsid w:val="00F4221E"/>
    <w:rsid w:val="00F642D8"/>
    <w:rsid w:val="00FF0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280"/>
    <w:rPr>
      <w:color w:val="0000FF"/>
      <w:u w:val="single"/>
    </w:rPr>
  </w:style>
  <w:style w:type="paragraph" w:styleId="a4">
    <w:name w:val="List Paragraph"/>
    <w:basedOn w:val="a"/>
    <w:uiPriority w:val="34"/>
    <w:qFormat/>
    <w:rsid w:val="00777ECA"/>
    <w:pPr>
      <w:ind w:left="720"/>
      <w:contextualSpacing/>
    </w:pPr>
  </w:style>
  <w:style w:type="character" w:customStyle="1" w:styleId="apple-converted-space">
    <w:name w:val="apple-converted-space"/>
    <w:basedOn w:val="a0"/>
    <w:rsid w:val="00694233"/>
  </w:style>
  <w:style w:type="paragraph" w:styleId="a5">
    <w:name w:val="header"/>
    <w:basedOn w:val="a"/>
    <w:link w:val="a6"/>
    <w:uiPriority w:val="99"/>
    <w:unhideWhenUsed/>
    <w:rsid w:val="00B04E30"/>
    <w:pPr>
      <w:tabs>
        <w:tab w:val="center" w:pos="4677"/>
        <w:tab w:val="right" w:pos="9355"/>
      </w:tabs>
    </w:pPr>
  </w:style>
  <w:style w:type="character" w:customStyle="1" w:styleId="a6">
    <w:name w:val="Верхний колонтитул Знак"/>
    <w:basedOn w:val="a0"/>
    <w:link w:val="a5"/>
    <w:uiPriority w:val="99"/>
    <w:rsid w:val="00B04E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04E30"/>
    <w:pPr>
      <w:tabs>
        <w:tab w:val="center" w:pos="4677"/>
        <w:tab w:val="right" w:pos="9355"/>
      </w:tabs>
    </w:pPr>
  </w:style>
  <w:style w:type="character" w:customStyle="1" w:styleId="a8">
    <w:name w:val="Нижний колонтитул Знак"/>
    <w:basedOn w:val="a0"/>
    <w:link w:val="a7"/>
    <w:uiPriority w:val="99"/>
    <w:rsid w:val="00B04E30"/>
    <w:rPr>
      <w:rFonts w:ascii="Times New Roman" w:eastAsia="Times New Roman" w:hAnsi="Times New Roman" w:cs="Times New Roman"/>
      <w:sz w:val="24"/>
      <w:szCs w:val="24"/>
      <w:lang w:eastAsia="ru-RU"/>
    </w:rPr>
  </w:style>
  <w:style w:type="paragraph" w:customStyle="1" w:styleId="western">
    <w:name w:val="western"/>
    <w:basedOn w:val="a"/>
    <w:rsid w:val="00F112BF"/>
    <w:pPr>
      <w:spacing w:before="100" w:beforeAutospacing="1" w:after="115"/>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280"/>
    <w:rPr>
      <w:color w:val="0000FF"/>
      <w:u w:val="single"/>
    </w:rPr>
  </w:style>
  <w:style w:type="paragraph" w:styleId="a4">
    <w:name w:val="List Paragraph"/>
    <w:basedOn w:val="a"/>
    <w:uiPriority w:val="34"/>
    <w:qFormat/>
    <w:rsid w:val="00777ECA"/>
    <w:pPr>
      <w:ind w:left="720"/>
      <w:contextualSpacing/>
    </w:pPr>
  </w:style>
  <w:style w:type="character" w:customStyle="1" w:styleId="apple-converted-space">
    <w:name w:val="apple-converted-space"/>
    <w:basedOn w:val="a0"/>
    <w:rsid w:val="00694233"/>
  </w:style>
  <w:style w:type="paragraph" w:styleId="a5">
    <w:name w:val="header"/>
    <w:basedOn w:val="a"/>
    <w:link w:val="a6"/>
    <w:uiPriority w:val="99"/>
    <w:unhideWhenUsed/>
    <w:rsid w:val="00B04E30"/>
    <w:pPr>
      <w:tabs>
        <w:tab w:val="center" w:pos="4677"/>
        <w:tab w:val="right" w:pos="9355"/>
      </w:tabs>
    </w:pPr>
  </w:style>
  <w:style w:type="character" w:customStyle="1" w:styleId="a6">
    <w:name w:val="Верхний колонтитул Знак"/>
    <w:basedOn w:val="a0"/>
    <w:link w:val="a5"/>
    <w:uiPriority w:val="99"/>
    <w:rsid w:val="00B04E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04E30"/>
    <w:pPr>
      <w:tabs>
        <w:tab w:val="center" w:pos="4677"/>
        <w:tab w:val="right" w:pos="9355"/>
      </w:tabs>
    </w:pPr>
  </w:style>
  <w:style w:type="character" w:customStyle="1" w:styleId="a8">
    <w:name w:val="Нижний колонтитул Знак"/>
    <w:basedOn w:val="a0"/>
    <w:link w:val="a7"/>
    <w:uiPriority w:val="99"/>
    <w:rsid w:val="00B04E30"/>
    <w:rPr>
      <w:rFonts w:ascii="Times New Roman" w:eastAsia="Times New Roman" w:hAnsi="Times New Roman" w:cs="Times New Roman"/>
      <w:sz w:val="24"/>
      <w:szCs w:val="24"/>
      <w:lang w:eastAsia="ru-RU"/>
    </w:rPr>
  </w:style>
  <w:style w:type="paragraph" w:customStyle="1" w:styleId="western">
    <w:name w:val="western"/>
    <w:basedOn w:val="a"/>
    <w:rsid w:val="00F112BF"/>
    <w:pPr>
      <w:spacing w:before="100" w:beforeAutospacing="1" w:after="115"/>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4%D1%83%D0%BC%D0%B0%D1%82%D0%BE" TargetMode="External"/><Relationship Id="rId13" Type="http://schemas.openxmlformats.org/officeDocument/2006/relationships/hyperlink" Target="https://ru.wikipedia.org/wiki/%D0%9C%D0%B0%D1%82%D0%B5%D1%80%D0%B8%D1%8F_(%D1%84%D0%B8%D0%BB%D0%BE%D1%81%D0%BE%D1%84%D0%B8%D1%8F)" TargetMode="External"/><Relationship Id="rId18" Type="http://schemas.openxmlformats.org/officeDocument/2006/relationships/hyperlink" Target="https://ru.wikipedia.org/wiki/%D0%9A%D0%BE%D0%BC%D0%BF%D0%BE%D0%B7%D0%B8%D1%86%D0%B8%D1%8F_(%D0%B8%D0%B7%D0%BE%D0%B1%D1%80%D0%B0%D0%B7%D0%B8%D1%82%D0%B5%D0%BB%D1%8C%D0%BD%D0%BE%D0%B5_%D0%B8%D1%81%D0%BA%D1%83%D1%81%D1%81%D1%82%D0%B2%D0%BE)" TargetMode="External"/><Relationship Id="rId3" Type="http://schemas.microsoft.com/office/2007/relationships/stylesWithEffects" Target="stylesWithEffects.xml"/><Relationship Id="rId21" Type="http://schemas.openxmlformats.org/officeDocument/2006/relationships/hyperlink" Target="http://smallbay.ru/" TargetMode="External"/><Relationship Id="rId7" Type="http://schemas.openxmlformats.org/officeDocument/2006/relationships/endnotes" Target="endnotes.xml"/><Relationship Id="rId12" Type="http://schemas.openxmlformats.org/officeDocument/2006/relationships/hyperlink" Target="https://ru.wikipedia.org/wiki/%D0%A1%D1%83%D0%B1%D1%81%D1%82%D0%B0%D0%BD%D1%86%D0%B8%D1%8F" TargetMode="External"/><Relationship Id="rId17" Type="http://schemas.openxmlformats.org/officeDocument/2006/relationships/hyperlink" Target="https://ru.wikipedia.org/wiki/%D0%A5%D1%80%D0%BE%D0%BC%D0%B0%D1%82%D0%B8%D1%87%D0%B5%D1%81%D0%BA%D0%B0%D1%8F_%D0%B3%D0%B0%D0%BC%D0%BC%D0%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4%D0%B8%D0%B3%D1%83%D1%80%D0%B0_(%D0%B3%D0%B5%D0%BE%D0%BC%D0%B5%D1%82%D1%80%D0%B8%D1%8F)" TargetMode="External"/><Relationship Id="rId20" Type="http://schemas.openxmlformats.org/officeDocument/2006/relationships/hyperlink" Target="http://traditio-ru.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D%D0%B0%D1%87%D0%B0%D0%BB%D0%BE_(%D1%84%D0%B8%D0%BB%D0%BE%D1%81%D0%BE%D1%84%D0%B8%D1%8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D%D1%80%D0%BE%D1%82%D0%B8%D0%BA%D0%B0" TargetMode="External"/><Relationship Id="rId23" Type="http://schemas.openxmlformats.org/officeDocument/2006/relationships/footer" Target="footer1.xml"/><Relationship Id="rId10" Type="http://schemas.openxmlformats.org/officeDocument/2006/relationships/hyperlink" Target="https://ru.wikipedia.org/wiki/%D0%9C%D0%B0%D1%82%D0%B5%D1%80%D0%B8%D0%B0%D0%BB%D0%B8%D0%B7%D0%BC" TargetMode="External"/><Relationship Id="rId19" Type="http://schemas.openxmlformats.org/officeDocument/2006/relationships/hyperlink" Target="http://northernrenaissance.jimdo.com/" TargetMode="External"/><Relationship Id="rId4" Type="http://schemas.openxmlformats.org/officeDocument/2006/relationships/settings" Target="settings.xml"/><Relationship Id="rId9" Type="http://schemas.openxmlformats.org/officeDocument/2006/relationships/hyperlink" Target="https://ru.wikipedia.org/wiki/%D0%A1%D0%BF%D0%B8%D1%80%D0%B8%D1%82%D1%83%D0%B0%D0%BB%D0%B8%D0%B7%D0%BC_(%D1%84%D0%B8%D0%BB%D0%BE%D1%81%D0%BE%D1%84%D0%B8%D1%8F)" TargetMode="External"/><Relationship Id="rId14" Type="http://schemas.openxmlformats.org/officeDocument/2006/relationships/hyperlink" Target="https://ru.wikipedia.org/wiki/%D0%94%D1%83%D1%85_(%D1%84%D0%B8%D0%BB%D0%BE%D1%81%D0%BE%D1%84%D0%B8%D1%8F)" TargetMode="External"/><Relationship Id="rId22" Type="http://schemas.openxmlformats.org/officeDocument/2006/relationships/hyperlink" Target="https://www.google.ru/ma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7</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Черных</cp:lastModifiedBy>
  <cp:revision>34</cp:revision>
  <dcterms:created xsi:type="dcterms:W3CDTF">2015-05-08T07:51:00Z</dcterms:created>
  <dcterms:modified xsi:type="dcterms:W3CDTF">2015-05-13T05:51:00Z</dcterms:modified>
</cp:coreProperties>
</file>