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D5" w:rsidRPr="008864B1" w:rsidRDefault="006D76CB">
      <w:pPr>
        <w:rPr>
          <w:rFonts w:ascii="Times New Roman" w:hAnsi="Times New Roman" w:cs="Times New Roman"/>
          <w:sz w:val="24"/>
          <w:szCs w:val="24"/>
        </w:rPr>
      </w:pPr>
      <w:r w:rsidRPr="008864B1">
        <w:rPr>
          <w:rFonts w:ascii="Times New Roman" w:eastAsia="Calibri" w:hAnsi="Times New Roman" w:cs="Times New Roman"/>
          <w:color w:val="000000"/>
          <w:sz w:val="24"/>
          <w:szCs w:val="24"/>
        </w:rPr>
        <w:t>1).Уроки «открытия» нового знания;</w:t>
      </w:r>
      <w:r w:rsidRPr="008864B1">
        <w:rPr>
          <w:rFonts w:ascii="Times New Roman" w:eastAsia="Calibri" w:hAnsi="Times New Roman" w:cs="Times New Roman"/>
          <w:color w:val="000000"/>
          <w:sz w:val="24"/>
          <w:szCs w:val="24"/>
        </w:rPr>
        <w:br/>
      </w:r>
    </w:p>
    <w:tbl>
      <w:tblPr>
        <w:tblW w:w="9401" w:type="dxa"/>
        <w:jc w:val="center"/>
        <w:tblCellSpacing w:w="15" w:type="dxa"/>
        <w:tblCellMar>
          <w:top w:w="15" w:type="dxa"/>
          <w:left w:w="15" w:type="dxa"/>
          <w:bottom w:w="15" w:type="dxa"/>
          <w:right w:w="15" w:type="dxa"/>
        </w:tblCellMar>
        <w:tblLook w:val="04A0"/>
      </w:tblPr>
      <w:tblGrid>
        <w:gridCol w:w="4663"/>
        <w:gridCol w:w="4738"/>
      </w:tblGrid>
      <w:tr w:rsidR="00F53DD5" w:rsidRPr="00F53DD5" w:rsidTr="00F53DD5">
        <w:trPr>
          <w:tblCellSpacing w:w="15" w:type="dxa"/>
          <w:jc w:val="center"/>
        </w:trPr>
        <w:tc>
          <w:tcPr>
            <w:tcW w:w="4171" w:type="dxa"/>
            <w:tcBorders>
              <w:bottom w:val="single" w:sz="6" w:space="0" w:color="E0E1DD"/>
              <w:right w:val="single" w:sz="6" w:space="0" w:color="E0E1DD"/>
            </w:tcBorders>
            <w:shd w:val="clear" w:color="auto" w:fill="F7F7F6"/>
            <w:tcMar>
              <w:top w:w="204" w:type="dxa"/>
              <w:left w:w="204" w:type="dxa"/>
              <w:bottom w:w="82" w:type="dxa"/>
              <w:right w:w="272" w:type="dxa"/>
            </w:tcMar>
            <w:hideMark/>
          </w:tcPr>
          <w:p w:rsidR="00F53DD5" w:rsidRPr="00F53DD5" w:rsidRDefault="00F53DD5" w:rsidP="00F53DD5">
            <w:pPr>
              <w:numPr>
                <w:ilvl w:val="0"/>
                <w:numId w:val="1"/>
              </w:numPr>
              <w:spacing w:after="0" w:line="240" w:lineRule="auto"/>
              <w:ind w:left="480"/>
              <w:rPr>
                <w:rFonts w:ascii="Times New Roman" w:eastAsia="Times New Roman" w:hAnsi="Times New Roman" w:cs="Times New Roman"/>
                <w:sz w:val="24"/>
                <w:szCs w:val="24"/>
                <w:lang w:eastAsia="ru-RU"/>
              </w:rPr>
            </w:pPr>
            <w:r w:rsidRPr="00F53DD5">
              <w:rPr>
                <w:rFonts w:ascii="Times New Roman" w:eastAsia="Times New Roman" w:hAnsi="Times New Roman" w:cs="Times New Roman"/>
                <w:sz w:val="24"/>
                <w:szCs w:val="24"/>
                <w:lang w:eastAsia="ru-RU"/>
              </w:rPr>
              <w:t>Выделить и сформулировать новое знание.</w:t>
            </w:r>
          </w:p>
          <w:p w:rsidR="00F53DD5" w:rsidRPr="00F53DD5" w:rsidRDefault="00F53DD5" w:rsidP="00F53DD5">
            <w:pPr>
              <w:numPr>
                <w:ilvl w:val="0"/>
                <w:numId w:val="1"/>
              </w:numPr>
              <w:spacing w:after="0" w:line="240" w:lineRule="auto"/>
              <w:ind w:left="480"/>
              <w:rPr>
                <w:rFonts w:ascii="Times New Roman" w:eastAsia="Times New Roman" w:hAnsi="Times New Roman" w:cs="Times New Roman"/>
                <w:sz w:val="24"/>
                <w:szCs w:val="24"/>
                <w:lang w:eastAsia="ru-RU"/>
              </w:rPr>
            </w:pPr>
            <w:r w:rsidRPr="00F53DD5">
              <w:rPr>
                <w:rFonts w:ascii="Times New Roman" w:eastAsia="Times New Roman" w:hAnsi="Times New Roman" w:cs="Times New Roman"/>
                <w:sz w:val="24"/>
                <w:szCs w:val="24"/>
                <w:lang w:eastAsia="ru-RU"/>
              </w:rPr>
              <w:t>Смоделировать способ открытия нового знания.</w:t>
            </w:r>
          </w:p>
          <w:p w:rsidR="00F53DD5" w:rsidRPr="00F53DD5" w:rsidRDefault="00F53DD5" w:rsidP="00F53DD5">
            <w:pPr>
              <w:numPr>
                <w:ilvl w:val="0"/>
                <w:numId w:val="1"/>
              </w:numPr>
              <w:spacing w:after="0" w:line="240" w:lineRule="auto"/>
              <w:ind w:left="480"/>
              <w:rPr>
                <w:rFonts w:ascii="Times New Roman" w:eastAsia="Times New Roman" w:hAnsi="Times New Roman" w:cs="Times New Roman"/>
                <w:sz w:val="24"/>
                <w:szCs w:val="24"/>
                <w:lang w:eastAsia="ru-RU"/>
              </w:rPr>
            </w:pPr>
            <w:r w:rsidRPr="00F53DD5">
              <w:rPr>
                <w:rFonts w:ascii="Times New Roman" w:eastAsia="Times New Roman" w:hAnsi="Times New Roman" w:cs="Times New Roman"/>
                <w:sz w:val="24"/>
                <w:szCs w:val="24"/>
                <w:lang w:eastAsia="ru-RU"/>
              </w:rPr>
              <w:t>Вычленить мыслительные операции, используемые при открытии нового знания.</w:t>
            </w:r>
          </w:p>
          <w:p w:rsidR="00F53DD5" w:rsidRPr="00F53DD5" w:rsidRDefault="00F53DD5" w:rsidP="00F53DD5">
            <w:pPr>
              <w:numPr>
                <w:ilvl w:val="0"/>
                <w:numId w:val="1"/>
              </w:numPr>
              <w:spacing w:after="0" w:line="240" w:lineRule="auto"/>
              <w:ind w:left="480"/>
              <w:rPr>
                <w:rFonts w:ascii="Times New Roman" w:eastAsia="Times New Roman" w:hAnsi="Times New Roman" w:cs="Times New Roman"/>
                <w:sz w:val="24"/>
                <w:szCs w:val="24"/>
                <w:lang w:eastAsia="ru-RU"/>
              </w:rPr>
            </w:pPr>
            <w:r w:rsidRPr="00F53DD5">
              <w:rPr>
                <w:rFonts w:ascii="Times New Roman" w:eastAsia="Times New Roman" w:hAnsi="Times New Roman" w:cs="Times New Roman"/>
                <w:sz w:val="24"/>
                <w:szCs w:val="24"/>
                <w:lang w:eastAsia="ru-RU"/>
              </w:rPr>
              <w:t>Определить необходимые ЗУН и способы его повторения.</w:t>
            </w:r>
          </w:p>
          <w:p w:rsidR="00F53DD5" w:rsidRPr="00F53DD5" w:rsidRDefault="00F53DD5" w:rsidP="00F53DD5">
            <w:pPr>
              <w:numPr>
                <w:ilvl w:val="0"/>
                <w:numId w:val="1"/>
              </w:numPr>
              <w:spacing w:after="0" w:line="240" w:lineRule="auto"/>
              <w:ind w:left="480"/>
              <w:rPr>
                <w:rFonts w:ascii="Times New Roman" w:eastAsia="Times New Roman" w:hAnsi="Times New Roman" w:cs="Times New Roman"/>
                <w:sz w:val="24"/>
                <w:szCs w:val="24"/>
                <w:lang w:eastAsia="ru-RU"/>
              </w:rPr>
            </w:pPr>
            <w:r w:rsidRPr="00F53DD5">
              <w:rPr>
                <w:rFonts w:ascii="Times New Roman" w:eastAsia="Times New Roman" w:hAnsi="Times New Roman" w:cs="Times New Roman"/>
                <w:sz w:val="24"/>
                <w:szCs w:val="24"/>
                <w:lang w:eastAsia="ru-RU"/>
              </w:rPr>
              <w:t xml:space="preserve">Подобрать упражнения для этапа актуализации, опираясь на перечень необходимых мыслительных операций и </w:t>
            </w:r>
            <w:proofErr w:type="spellStart"/>
            <w:r w:rsidRPr="00F53DD5">
              <w:rPr>
                <w:rFonts w:ascii="Times New Roman" w:eastAsia="Times New Roman" w:hAnsi="Times New Roman" w:cs="Times New Roman"/>
                <w:sz w:val="24"/>
                <w:szCs w:val="24"/>
                <w:lang w:eastAsia="ru-RU"/>
              </w:rPr>
              <w:t>ЗУНов</w:t>
            </w:r>
            <w:proofErr w:type="spellEnd"/>
            <w:r w:rsidRPr="00F53DD5">
              <w:rPr>
                <w:rFonts w:ascii="Times New Roman" w:eastAsia="Times New Roman" w:hAnsi="Times New Roman" w:cs="Times New Roman"/>
                <w:sz w:val="24"/>
                <w:szCs w:val="24"/>
                <w:lang w:eastAsia="ru-RU"/>
              </w:rPr>
              <w:t>.</w:t>
            </w:r>
          </w:p>
          <w:p w:rsidR="00F53DD5" w:rsidRPr="00F53DD5" w:rsidRDefault="00F53DD5" w:rsidP="00F53DD5">
            <w:pPr>
              <w:numPr>
                <w:ilvl w:val="0"/>
                <w:numId w:val="1"/>
              </w:numPr>
              <w:spacing w:after="0" w:line="240" w:lineRule="auto"/>
              <w:ind w:left="480"/>
              <w:rPr>
                <w:rFonts w:ascii="Times New Roman" w:eastAsia="Times New Roman" w:hAnsi="Times New Roman" w:cs="Times New Roman"/>
                <w:sz w:val="24"/>
                <w:szCs w:val="24"/>
                <w:lang w:eastAsia="ru-RU"/>
              </w:rPr>
            </w:pPr>
            <w:r w:rsidRPr="00F53DD5">
              <w:rPr>
                <w:rFonts w:ascii="Times New Roman" w:eastAsia="Times New Roman" w:hAnsi="Times New Roman" w:cs="Times New Roman"/>
                <w:sz w:val="24"/>
                <w:szCs w:val="24"/>
                <w:lang w:eastAsia="ru-RU"/>
              </w:rPr>
              <w:t>Смоделировать затруднение и способ его фиксации.</w:t>
            </w:r>
          </w:p>
        </w:tc>
        <w:tc>
          <w:tcPr>
            <w:tcW w:w="4238" w:type="dxa"/>
            <w:tcBorders>
              <w:bottom w:val="single" w:sz="6" w:space="0" w:color="E0E1DD"/>
              <w:right w:val="single" w:sz="6" w:space="0" w:color="E0E1DD"/>
            </w:tcBorders>
            <w:shd w:val="clear" w:color="auto" w:fill="F7F7F6"/>
            <w:tcMar>
              <w:top w:w="204" w:type="dxa"/>
              <w:left w:w="204" w:type="dxa"/>
              <w:bottom w:w="82" w:type="dxa"/>
              <w:right w:w="204" w:type="dxa"/>
            </w:tcMar>
            <w:hideMark/>
          </w:tcPr>
          <w:p w:rsidR="00F53DD5" w:rsidRPr="00F53DD5" w:rsidRDefault="00F53DD5" w:rsidP="00F53DD5">
            <w:pPr>
              <w:spacing w:after="0" w:line="240" w:lineRule="auto"/>
              <w:rPr>
                <w:rFonts w:ascii="Times New Roman" w:eastAsia="Times New Roman" w:hAnsi="Times New Roman" w:cs="Times New Roman"/>
                <w:sz w:val="24"/>
                <w:szCs w:val="24"/>
                <w:lang w:eastAsia="ru-RU"/>
              </w:rPr>
            </w:pPr>
            <w:r w:rsidRPr="00F53DD5">
              <w:rPr>
                <w:rFonts w:ascii="Times New Roman" w:eastAsia="Times New Roman" w:hAnsi="Times New Roman" w:cs="Times New Roman"/>
                <w:sz w:val="24"/>
                <w:szCs w:val="24"/>
                <w:lang w:eastAsia="ru-RU"/>
              </w:rPr>
              <w:t>7. Смоделировать проблемную ситуацию и диалог.</w:t>
            </w:r>
            <w:r w:rsidRPr="00F53DD5">
              <w:rPr>
                <w:rFonts w:ascii="Times New Roman" w:eastAsia="Times New Roman" w:hAnsi="Times New Roman" w:cs="Times New Roman"/>
                <w:sz w:val="24"/>
                <w:szCs w:val="24"/>
                <w:lang w:eastAsia="ru-RU"/>
              </w:rPr>
              <w:br/>
              <w:t>8. Составить самостоятельную работу и объективно обоснованный эталон.</w:t>
            </w:r>
            <w:r w:rsidRPr="00F53DD5">
              <w:rPr>
                <w:rFonts w:ascii="Times New Roman" w:eastAsia="Times New Roman" w:hAnsi="Times New Roman" w:cs="Times New Roman"/>
                <w:sz w:val="24"/>
                <w:szCs w:val="24"/>
                <w:lang w:eastAsia="ru-RU"/>
              </w:rPr>
              <w:br/>
            </w:r>
            <w:r w:rsidRPr="00F53DD5">
              <w:rPr>
                <w:rFonts w:ascii="Times New Roman" w:eastAsia="Times New Roman" w:hAnsi="Times New Roman" w:cs="Times New Roman"/>
                <w:sz w:val="24"/>
                <w:szCs w:val="24"/>
                <w:lang w:eastAsia="ru-RU"/>
              </w:rPr>
              <w:br/>
              <w:t>9. Определить приемы организации и проведения первичного закрепления.</w:t>
            </w:r>
            <w:r w:rsidRPr="00F53DD5">
              <w:rPr>
                <w:rFonts w:ascii="Times New Roman" w:eastAsia="Times New Roman" w:hAnsi="Times New Roman" w:cs="Times New Roman"/>
                <w:sz w:val="24"/>
                <w:szCs w:val="24"/>
                <w:lang w:eastAsia="ru-RU"/>
              </w:rPr>
              <w:br/>
            </w:r>
            <w:r w:rsidRPr="00F53DD5">
              <w:rPr>
                <w:rFonts w:ascii="Times New Roman" w:eastAsia="Times New Roman" w:hAnsi="Times New Roman" w:cs="Times New Roman"/>
                <w:sz w:val="24"/>
                <w:szCs w:val="24"/>
                <w:lang w:eastAsia="ru-RU"/>
              </w:rPr>
              <w:br/>
              <w:t>10. Подобрать задания для этапа повторения по уровням.</w:t>
            </w:r>
            <w:r w:rsidRPr="00F53DD5">
              <w:rPr>
                <w:rFonts w:ascii="Times New Roman" w:eastAsia="Times New Roman" w:hAnsi="Times New Roman" w:cs="Times New Roman"/>
                <w:sz w:val="24"/>
                <w:szCs w:val="24"/>
                <w:lang w:eastAsia="ru-RU"/>
              </w:rPr>
              <w:br/>
            </w:r>
            <w:r w:rsidRPr="00F53DD5">
              <w:rPr>
                <w:rFonts w:ascii="Times New Roman" w:eastAsia="Times New Roman" w:hAnsi="Times New Roman" w:cs="Times New Roman"/>
                <w:sz w:val="24"/>
                <w:szCs w:val="24"/>
                <w:lang w:eastAsia="ru-RU"/>
              </w:rPr>
              <w:br/>
              <w:t>11. Провести анализ урока по конспекту.</w:t>
            </w:r>
            <w:r w:rsidRPr="00F53DD5">
              <w:rPr>
                <w:rFonts w:ascii="Times New Roman" w:eastAsia="Times New Roman" w:hAnsi="Times New Roman" w:cs="Times New Roman"/>
                <w:sz w:val="24"/>
                <w:szCs w:val="24"/>
                <w:lang w:eastAsia="ru-RU"/>
              </w:rPr>
              <w:br/>
            </w:r>
            <w:r w:rsidRPr="00F53DD5">
              <w:rPr>
                <w:rFonts w:ascii="Times New Roman" w:eastAsia="Times New Roman" w:hAnsi="Times New Roman" w:cs="Times New Roman"/>
                <w:sz w:val="24"/>
                <w:szCs w:val="24"/>
                <w:lang w:eastAsia="ru-RU"/>
              </w:rPr>
              <w:br/>
              <w:t>12. Внести при необходимости коррективы в план конспекта.</w:t>
            </w:r>
          </w:p>
        </w:tc>
      </w:tr>
    </w:tbl>
    <w:p w:rsidR="002C098B" w:rsidRPr="008864B1" w:rsidRDefault="006D76CB">
      <w:pPr>
        <w:rPr>
          <w:rFonts w:ascii="Times New Roman" w:eastAsia="Calibri" w:hAnsi="Times New Roman" w:cs="Times New Roman"/>
          <w:sz w:val="24"/>
          <w:szCs w:val="24"/>
        </w:rPr>
      </w:pPr>
      <w:r w:rsidRPr="008864B1">
        <w:rPr>
          <w:rFonts w:ascii="Times New Roman" w:eastAsia="Calibri" w:hAnsi="Times New Roman" w:cs="Times New Roman"/>
          <w:sz w:val="24"/>
          <w:szCs w:val="24"/>
        </w:rPr>
        <w:br/>
        <w:t>2).Уроки отработки умений и рефлексии;</w:t>
      </w:r>
      <w:r w:rsidRPr="008864B1">
        <w:rPr>
          <w:rFonts w:ascii="Times New Roman" w:eastAsia="Calibri" w:hAnsi="Times New Roman" w:cs="Times New Roman"/>
          <w:sz w:val="24"/>
          <w:szCs w:val="24"/>
        </w:rPr>
        <w:br/>
      </w:r>
      <w:r w:rsidR="00F53DD5" w:rsidRPr="008864B1">
        <w:rPr>
          <w:rFonts w:ascii="Times New Roman" w:hAnsi="Times New Roman" w:cs="Times New Roman"/>
          <w:sz w:val="24"/>
          <w:szCs w:val="24"/>
        </w:rPr>
        <w:br/>
      </w:r>
      <w:r w:rsidR="00F53DD5" w:rsidRPr="008864B1">
        <w:rPr>
          <w:rFonts w:ascii="Times New Roman" w:hAnsi="Times New Roman" w:cs="Times New Roman"/>
          <w:sz w:val="24"/>
          <w:szCs w:val="24"/>
          <w:shd w:val="clear" w:color="auto" w:fill="FFFFFF"/>
        </w:rPr>
        <w:t>Такой видится структура уроков отработки умений и рефлексии.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w:t>
      </w:r>
      <w:r w:rsidR="00F53DD5" w:rsidRPr="008864B1">
        <w:rPr>
          <w:rFonts w:ascii="Times New Roman" w:hAnsi="Times New Roman" w:cs="Times New Roman"/>
          <w:sz w:val="24"/>
          <w:szCs w:val="24"/>
        </w:rPr>
        <w:br/>
      </w:r>
      <w:r w:rsidR="00F53DD5" w:rsidRPr="008864B1">
        <w:rPr>
          <w:rFonts w:ascii="Times New Roman" w:hAnsi="Times New Roman" w:cs="Times New Roman"/>
          <w:sz w:val="24"/>
          <w:szCs w:val="24"/>
          <w:shd w:val="clear" w:color="auto" w:fill="FFFFFF"/>
        </w:rPr>
        <w:t>Отметим, что уроки рефлексии, несмотря на достаточно большую подготовку к ним со стороны учителя (особенно на начальных этапах), являются наиболее интересными как для учителей, так и, в первую очередь, для детей. Имеется значительный положительный опыт их системного использования в школах.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 но не только. Дети легко переносят накопленный на этих уроках опыт работы над ошибками на любой учебный предмет.</w:t>
      </w:r>
      <w:r w:rsidRPr="008864B1">
        <w:rPr>
          <w:rFonts w:ascii="Times New Roman" w:eastAsia="Calibri" w:hAnsi="Times New Roman" w:cs="Times New Roman"/>
          <w:sz w:val="24"/>
          <w:szCs w:val="24"/>
        </w:rPr>
        <w:br/>
        <w:t>3).Уроки общеметодологической направленности;</w:t>
      </w:r>
      <w:r w:rsidRPr="008864B1">
        <w:rPr>
          <w:rFonts w:ascii="Times New Roman" w:eastAsia="Calibri" w:hAnsi="Times New Roman" w:cs="Times New Roman"/>
          <w:sz w:val="24"/>
          <w:szCs w:val="24"/>
        </w:rPr>
        <w:br/>
      </w:r>
      <w:r w:rsidR="00673199" w:rsidRPr="008864B1">
        <w:rPr>
          <w:rFonts w:ascii="Times New Roman" w:hAnsi="Times New Roman" w:cs="Times New Roman"/>
          <w:sz w:val="24"/>
          <w:szCs w:val="24"/>
          <w:shd w:val="clear" w:color="auto" w:fill="FFFFFF"/>
        </w:rPr>
        <w:t xml:space="preserve">Уроки общеметодологической направленности призваны, во-первых, формировать у учащихся представления о методах, связывающих изучаемые понятия в единую систему, а во-вторых, о методах организации самой учебной деятельности, направленной на </w:t>
      </w:r>
      <w:proofErr w:type="spellStart"/>
      <w:r w:rsidR="00673199" w:rsidRPr="008864B1">
        <w:rPr>
          <w:rFonts w:ascii="Times New Roman" w:hAnsi="Times New Roman" w:cs="Times New Roman"/>
          <w:sz w:val="24"/>
          <w:szCs w:val="24"/>
          <w:shd w:val="clear" w:color="auto" w:fill="FFFFFF"/>
        </w:rPr>
        <w:t>самоизменение</w:t>
      </w:r>
      <w:proofErr w:type="spellEnd"/>
      <w:r w:rsidR="00673199" w:rsidRPr="008864B1">
        <w:rPr>
          <w:rFonts w:ascii="Times New Roman" w:hAnsi="Times New Roman" w:cs="Times New Roman"/>
          <w:sz w:val="24"/>
          <w:szCs w:val="24"/>
          <w:shd w:val="clear" w:color="auto" w:fill="FFFFFF"/>
        </w:rPr>
        <w:t xml:space="preserve"> и саморазвитие. Так, на данных уроках организуется понимание и построение учащимися норм и методов учебной деятельности, самоконтроля и самооценки, рефлексивной самоорганизации. Эти уроки являются </w:t>
      </w:r>
      <w:proofErr w:type="spellStart"/>
      <w:r w:rsidR="00673199" w:rsidRPr="008864B1">
        <w:rPr>
          <w:rFonts w:ascii="Times New Roman" w:hAnsi="Times New Roman" w:cs="Times New Roman"/>
          <w:sz w:val="24"/>
          <w:szCs w:val="24"/>
          <w:shd w:val="clear" w:color="auto" w:fill="FFFFFF"/>
        </w:rPr>
        <w:t>надпредметными</w:t>
      </w:r>
      <w:proofErr w:type="spellEnd"/>
      <w:r w:rsidR="00673199" w:rsidRPr="008864B1">
        <w:rPr>
          <w:rFonts w:ascii="Times New Roman" w:hAnsi="Times New Roman" w:cs="Times New Roman"/>
          <w:sz w:val="24"/>
          <w:szCs w:val="24"/>
          <w:shd w:val="clear" w:color="auto" w:fill="FFFFFF"/>
        </w:rPr>
        <w:t xml:space="preserve"> и проводятся вне рамок какого-либо предмета на классных часах, внеклассных мероприятиях или других специально отведенных для этого уроках в соответствии со </w:t>
      </w:r>
      <w:r w:rsidR="00673199" w:rsidRPr="008864B1">
        <w:rPr>
          <w:rFonts w:ascii="Times New Roman" w:hAnsi="Times New Roman" w:cs="Times New Roman"/>
          <w:sz w:val="24"/>
          <w:szCs w:val="24"/>
          <w:shd w:val="clear" w:color="auto" w:fill="FFFFFF"/>
        </w:rPr>
        <w:lastRenderedPageBreak/>
        <w:t xml:space="preserve">структурой технологии </w:t>
      </w:r>
      <w:proofErr w:type="spellStart"/>
      <w:r w:rsidR="00673199" w:rsidRPr="008864B1">
        <w:rPr>
          <w:rFonts w:ascii="Times New Roman" w:hAnsi="Times New Roman" w:cs="Times New Roman"/>
          <w:sz w:val="24"/>
          <w:szCs w:val="24"/>
          <w:shd w:val="clear" w:color="auto" w:fill="FFFFFF"/>
        </w:rPr>
        <w:t>деятельностного</w:t>
      </w:r>
      <w:proofErr w:type="spellEnd"/>
      <w:r w:rsidR="00673199" w:rsidRPr="008864B1">
        <w:rPr>
          <w:rFonts w:ascii="Times New Roman" w:hAnsi="Times New Roman" w:cs="Times New Roman"/>
          <w:sz w:val="24"/>
          <w:szCs w:val="24"/>
          <w:shd w:val="clear" w:color="auto" w:fill="FFFFFF"/>
        </w:rPr>
        <w:t xml:space="preserve"> метода.</w:t>
      </w:r>
      <w:r w:rsidRPr="008864B1">
        <w:rPr>
          <w:rFonts w:ascii="Times New Roman" w:eastAsia="Calibri" w:hAnsi="Times New Roman" w:cs="Times New Roman"/>
          <w:sz w:val="24"/>
          <w:szCs w:val="24"/>
        </w:rPr>
        <w:br/>
        <w:t>4).Уроки развивающего контроля.</w:t>
      </w:r>
    </w:p>
    <w:p w:rsidR="008864B1" w:rsidRPr="008864B1" w:rsidRDefault="008864B1">
      <w:pPr>
        <w:rPr>
          <w:rFonts w:ascii="Times New Roman" w:hAnsi="Times New Roman" w:cs="Times New Roman"/>
          <w:sz w:val="24"/>
          <w:szCs w:val="24"/>
        </w:rPr>
      </w:pPr>
      <w:r w:rsidRPr="008864B1">
        <w:rPr>
          <w:rFonts w:ascii="Times New Roman" w:hAnsi="Times New Roman" w:cs="Times New Roman"/>
          <w:sz w:val="24"/>
          <w:szCs w:val="24"/>
          <w:shd w:val="clear" w:color="auto" w:fill="FFFFFF"/>
        </w:rPr>
        <w:t>Уроки развивающего контроля проводятся в завершение изучения крупных разделов курса, предполагают написание контрольной работы и ее рефлексивный анализ. Поэтому по своей структуре, методике подготовки и проведению данные уроки напоминают уроки рефлексии. Вместе с тем уроки этих типов имеют некоторые существенные различия.</w:t>
      </w:r>
      <w:r w:rsidRPr="008864B1">
        <w:rPr>
          <w:rFonts w:ascii="Times New Roman" w:hAnsi="Times New Roman" w:cs="Times New Roman"/>
          <w:sz w:val="24"/>
          <w:szCs w:val="24"/>
        </w:rPr>
        <w:br/>
      </w:r>
      <w:r w:rsidRPr="008864B1">
        <w:rPr>
          <w:rFonts w:ascii="Times New Roman" w:hAnsi="Times New Roman" w:cs="Times New Roman"/>
          <w:sz w:val="24"/>
          <w:szCs w:val="24"/>
          <w:shd w:val="clear" w:color="auto" w:fill="FFFFFF"/>
        </w:rPr>
        <w:t xml:space="preserve">На уроках развивающего контроля, в отличие от уроков рефлексии, при проведении контрольной работы акцент делается, прежде всего, на согласование критериев оценивания результатов учебной деятельности, их применение и фиксирование полученного результата сопоставления в форме отметки. </w:t>
      </w:r>
    </w:p>
    <w:sectPr w:rsidR="008864B1" w:rsidRPr="008864B1" w:rsidSect="002C0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F2A"/>
    <w:multiLevelType w:val="multilevel"/>
    <w:tmpl w:val="BFD2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D76CB"/>
    <w:rsid w:val="002C098B"/>
    <w:rsid w:val="00673199"/>
    <w:rsid w:val="006D76CB"/>
    <w:rsid w:val="008864B1"/>
    <w:rsid w:val="00F53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498</Words>
  <Characters>2839</Characters>
  <Application>Microsoft Office Word</Application>
  <DocSecurity>0</DocSecurity>
  <Lines>23</Lines>
  <Paragraphs>6</Paragraphs>
  <ScaleCrop>false</ScaleCrop>
  <Company>$L!DER</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2015-07-14T08:07:00Z</cp:lastPrinted>
  <dcterms:created xsi:type="dcterms:W3CDTF">2015-07-14T07:59:00Z</dcterms:created>
  <dcterms:modified xsi:type="dcterms:W3CDTF">2015-07-14T08:08:00Z</dcterms:modified>
</cp:coreProperties>
</file>