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D7" w:rsidRDefault="00C406D7" w:rsidP="00C40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406D7" w:rsidRDefault="00C406D7" w:rsidP="00C406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406D7" w:rsidRDefault="00C406D7" w:rsidP="00C4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C4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C4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C4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Pr="006A5C20" w:rsidRDefault="00C406D7" w:rsidP="00C406D7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</w:t>
      </w:r>
      <w:r w:rsidRPr="006A5C20">
        <w:rPr>
          <w:rFonts w:ascii="Times New Roman" w:hAnsi="Times New Roman" w:cs="Times New Roman"/>
          <w:b/>
          <w:sz w:val="96"/>
          <w:szCs w:val="96"/>
        </w:rPr>
        <w:t>Доклад</w:t>
      </w:r>
    </w:p>
    <w:p w:rsidR="00C406D7" w:rsidRDefault="00C406D7" w:rsidP="00C406D7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</w:t>
      </w:r>
      <w:r w:rsidRPr="006A5C20">
        <w:rPr>
          <w:rFonts w:ascii="Times New Roman" w:hAnsi="Times New Roman" w:cs="Times New Roman"/>
          <w:sz w:val="52"/>
          <w:szCs w:val="52"/>
        </w:rPr>
        <w:t xml:space="preserve">на тему: </w:t>
      </w:r>
    </w:p>
    <w:p w:rsidR="00C406D7" w:rsidRPr="006A5C20" w:rsidRDefault="00C406D7" w:rsidP="00C406D7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6A5C20">
        <w:rPr>
          <w:rFonts w:ascii="Times New Roman" w:hAnsi="Times New Roman" w:cs="Times New Roman"/>
          <w:b/>
          <w:sz w:val="52"/>
          <w:szCs w:val="52"/>
        </w:rPr>
        <w:t xml:space="preserve">«Опыт работы на интерактивном столе </w:t>
      </w:r>
      <w:r w:rsidRPr="006A5C20">
        <w:rPr>
          <w:rFonts w:ascii="Times New Roman" w:hAnsi="Times New Roman" w:cs="Times New Roman"/>
          <w:b/>
          <w:sz w:val="52"/>
          <w:szCs w:val="52"/>
          <w:lang w:val="en-US"/>
        </w:rPr>
        <w:t>SMART</w:t>
      </w:r>
      <w:r w:rsidRPr="006A5C2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A5C20">
        <w:rPr>
          <w:rFonts w:ascii="Times New Roman" w:hAnsi="Times New Roman" w:cs="Times New Roman"/>
          <w:b/>
          <w:sz w:val="52"/>
          <w:szCs w:val="52"/>
          <w:lang w:val="en-US"/>
        </w:rPr>
        <w:t>Table</w:t>
      </w:r>
      <w:r w:rsidRPr="006A5C20">
        <w:rPr>
          <w:rFonts w:ascii="Times New Roman" w:hAnsi="Times New Roman" w:cs="Times New Roman"/>
          <w:b/>
          <w:sz w:val="52"/>
          <w:szCs w:val="52"/>
        </w:rPr>
        <w:t>».</w:t>
      </w:r>
    </w:p>
    <w:p w:rsidR="00C406D7" w:rsidRPr="006A5C20" w:rsidRDefault="00C406D7" w:rsidP="00C406D7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C406D7" w:rsidRPr="006A5C20" w:rsidRDefault="00C406D7" w:rsidP="00C406D7">
      <w:pPr>
        <w:jc w:val="both"/>
        <w:rPr>
          <w:rFonts w:ascii="Times New Roman" w:hAnsi="Times New Roman" w:cs="Times New Roman"/>
          <w:sz w:val="52"/>
          <w:szCs w:val="52"/>
        </w:rPr>
      </w:pPr>
      <w:r w:rsidRPr="006A5C20">
        <w:rPr>
          <w:rFonts w:ascii="Times New Roman" w:hAnsi="Times New Roman" w:cs="Times New Roman"/>
          <w:sz w:val="52"/>
          <w:szCs w:val="52"/>
        </w:rPr>
        <w:t>Подготовила учитель начальных классов</w:t>
      </w:r>
    </w:p>
    <w:p w:rsidR="00C406D7" w:rsidRDefault="00C406D7" w:rsidP="00C406D7">
      <w:pPr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6A5C20">
        <w:rPr>
          <w:rFonts w:ascii="Times New Roman" w:hAnsi="Times New Roman" w:cs="Times New Roman"/>
          <w:sz w:val="52"/>
          <w:szCs w:val="52"/>
        </w:rPr>
        <w:t>Правдивцева</w:t>
      </w:r>
      <w:proofErr w:type="spellEnd"/>
      <w:r w:rsidRPr="006A5C20">
        <w:rPr>
          <w:rFonts w:ascii="Times New Roman" w:hAnsi="Times New Roman" w:cs="Times New Roman"/>
          <w:sz w:val="52"/>
          <w:szCs w:val="52"/>
        </w:rPr>
        <w:t xml:space="preserve"> Ольга Васильевна</w:t>
      </w:r>
    </w:p>
    <w:p w:rsidR="00C406D7" w:rsidRDefault="00C406D7" w:rsidP="00C406D7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C406D7" w:rsidRDefault="00C406D7" w:rsidP="00C406D7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C406D7" w:rsidRDefault="00C406D7" w:rsidP="00C406D7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C406D7" w:rsidRDefault="00C406D7" w:rsidP="00C406D7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</w:p>
    <w:p w:rsidR="00C406D7" w:rsidRPr="006A5C20" w:rsidRDefault="00C406D7" w:rsidP="00C406D7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</w:t>
      </w:r>
      <w:r w:rsidRPr="006A5C20">
        <w:rPr>
          <w:rFonts w:ascii="Times New Roman" w:hAnsi="Times New Roman" w:cs="Times New Roman"/>
          <w:sz w:val="28"/>
          <w:szCs w:val="28"/>
        </w:rPr>
        <w:t>Бутурлиновка, 2015</w:t>
      </w: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D7" w:rsidRDefault="00C406D7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P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Multitouch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мультитач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) технологии стали частью нашей жизни и юные ученики с естественным любопытством подходят к первым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multitouch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интерактивным столам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, потому, что они знают – это нечто особенное и интересное. Горизонтальная поверхность интерактивного стола </w:t>
      </w:r>
      <w:r w:rsidRPr="009139E5">
        <w:rPr>
          <w:rFonts w:ascii="Times New Roman" w:hAnsi="Times New Roman" w:cs="Times New Roman"/>
          <w:sz w:val="28"/>
          <w:szCs w:val="28"/>
        </w:rPr>
        <w:lastRenderedPageBreak/>
        <w:t xml:space="preserve">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наиболее удобна для того, чтоб легко и весело работать вместе. Работая на интерактивном столе, дети имеют возможность развивать когнитивные, социальные и моторные навыки. Даже стеснительные дети участвуют в работе с удовольствием и показывают признаки лидерства в групповых заданиях. Имея уникальные обучающие свойства, интерактивный стол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подходит всем детям, включая детей с особыми потребностями. Интерактивный стол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– это хороший инструмент для поощрений, командной работы, веселой игры и занимательных интерактивных уроков. Он очень прост в обращении. Дети смогут начать работу без специального обучения – все аудио и текстовые инструкции встроены в программу. Даже самые маленькие дети могут начинать работу на интерактивном столе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с минимальными инструкциями.</w:t>
      </w:r>
    </w:p>
    <w:p w:rsidR="009139E5" w:rsidRP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t xml:space="preserve">Но интерактивный стол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не только для детей. Преподаватель может, используя программное обеспечение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Toolkit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(идет в составе поставки), создавать свои уникальные, высококачественные интерактивные уроки, игры, скачивать картинки, писать вопросы, придумывать и сохранять задания, загружать фотографии из Интернет или посредством USB, или использовать уже созданные. Такие уроки помогают детям учиться, совместно работать над проблемой, достигать согласованности в действиях, применять соответствующие возрасту навыки. Интерактивный стол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работает на основе операционных систем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и MAC, обеспечивая при этом постоянное обновление (встроенный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) программного обеспечения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Toolkit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с новыми инструментами для преподавателя. Созданная SMART система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DViT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обеспечивает идеальный контроль при прикосновении и наилучшее качество изображений. До восьми детей могут одновременно касаться и управлять объектами (напр. перемещать животных, собирать паззл, рисовать…) на поверхности интерактивного стола. Благодаря высокому разрешению и контрасту, дети могут работать с интерактивным столом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при любом освещении. И если дети активно будут себя вести во время игры, не стоит беспокоиться, надежная конструкция интерактивного стола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, сможет это выдержать.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очень легко обслуживать и сохранять в рабочем состоянии: он выдерживает вес до 90,7 кг, а его поверхность устойчива к царапинам и воде. Поверхность можно чистить хозяйственными средствами без содержания спирта. Проектор и компьютер лучше обезопасить путем ограничения доступа к кабинету. Так как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опирается на колесики, его легко передвигать из класса в класс – его ширина подходит к стандартной ширине дверей. Шнур питания отсоединяется от обучающего центра, что увеличивает транспортабельность. Интерактивный стол легко интегрируется с интерактивной доской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lastRenderedPageBreak/>
        <w:t>Board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. Преподаватель, например, может представить задание или концепцию урока на интерактивной доске и попросить детей начать работу в группах на интерактивном столе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, при этом контролировать детей со своего компьютера. Лицензионное ПО управления классом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Sync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, встроенное в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, позволяет преподавателю посылать информацию о содержании урока со своего компьютера на интерактивный стол, контролировать работу детей и отображать картинки со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на интерактивной доске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. Кроме того, совместимость со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Camera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позволяет выводить изображения прямо на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в режиме реального времени.</w:t>
      </w:r>
    </w:p>
    <w:p w:rsidR="009139E5" w:rsidRP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t xml:space="preserve">Так как интерактивный стол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сочетается с интерактивной доской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и другими продуктами SMART, преподаватель может использовать различные подходы к организации процесса обучения.</w:t>
      </w:r>
    </w:p>
    <w:p w:rsidR="009139E5" w:rsidRP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t xml:space="preserve">Интерактивный стол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поставляется с набором инструментов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Toolkit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– это ресурс, который помогает преподавателю легко создавать многочисленные задания, настраивать и адаптировать готовые. К примеру, вы можете устроить опрос по фауне Северной Америки и менять изображения на изображения тигра, слона, льва или газели для создания упражнения на знание африканской фауны. В комплектацию интерактивного стола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входит большое количество примеров и элементов уроков. Используя эти примеры, преподаватель может создавать свои задания, подстраивая их под свой собственный урок или тему. Задания для интерактивного стола SMART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можно скачивать из Интернета со специальных веб-ресурсов для преподавателей. Эти ресурсы постоянно пополняются новыми упражнениями и приложениями. На ресурсе www.exchange.smarttech.com все преподаватели могут свободно обмениваться собственно-созданными интерактивными уроками, где уже загружено более 100 тыс. примеров уроков украинских, российских, европейских преподавателей. Приложения для SMARТ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включают в себя следующие:</w:t>
      </w:r>
    </w:p>
    <w:p w:rsidR="009139E5" w:rsidRP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t>- Многовариантный вопрос – дети отвечают на вопросы, перетаскивая изображение;</w:t>
      </w:r>
    </w:p>
    <w:p w:rsidR="009139E5" w:rsidRP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t>- Горячие точки – дети отмечают части диаграммы, перетаскивая надписи на свои места;</w:t>
      </w:r>
    </w:p>
    <w:p w:rsidR="009139E5" w:rsidRP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t>- Сортировка по группам – дети распределяют понятия по группам;</w:t>
      </w:r>
    </w:p>
    <w:p w:rsidR="009139E5" w:rsidRP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t>- Рисование – дети выбирают цвета и эффекты и рисуют пальцами;</w:t>
      </w:r>
    </w:p>
    <w:p w:rsidR="009139E5" w:rsidRP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t>- Мультимедиа – дети перетаскивают фото и видеофайлы и меняют их размер;</w:t>
      </w:r>
    </w:p>
    <w:p w:rsidR="009139E5" w:rsidRP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lastRenderedPageBreak/>
        <w:t>· Сложение – ученики вместе решают примеры;</w:t>
      </w:r>
    </w:p>
    <w:p w:rsidR="009139E5" w:rsidRP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 – ученики вместе складывают </w:t>
      </w:r>
      <w:proofErr w:type="spellStart"/>
      <w:r w:rsidRPr="009139E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139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2F14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139E5">
        <w:rPr>
          <w:rFonts w:ascii="Times New Roman" w:hAnsi="Times New Roman" w:cs="Times New Roman"/>
          <w:sz w:val="28"/>
          <w:szCs w:val="28"/>
        </w:rPr>
        <w:t>- Сложение Плюс – ученики решают математические примеры, используя визуальные объекты.</w:t>
      </w: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9E5" w:rsidRDefault="009139E5" w:rsidP="009139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31"/>
    <w:rsid w:val="00312405"/>
    <w:rsid w:val="003B4CBE"/>
    <w:rsid w:val="006A5C20"/>
    <w:rsid w:val="009139E5"/>
    <w:rsid w:val="00B24B31"/>
    <w:rsid w:val="00C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Premium</cp:lastModifiedBy>
  <cp:revision>3</cp:revision>
  <dcterms:created xsi:type="dcterms:W3CDTF">2015-11-09T06:16:00Z</dcterms:created>
  <dcterms:modified xsi:type="dcterms:W3CDTF">2015-11-22T17:39:00Z</dcterms:modified>
</cp:coreProperties>
</file>