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AC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Зачет по теме: Электромагнитная индукция                Ф.И. ____________________________________</w:t>
      </w:r>
    </w:p>
    <w:p w:rsidR="004058AC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</w:t>
      </w:r>
      <w:proofErr w:type="gramStart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а же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на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две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как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По пра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ток, ко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ме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гра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ку.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660425" wp14:editId="08B9F8D4">
            <wp:extent cx="5724525" cy="1638300"/>
            <wp:effectExtent l="0" t="0" r="9525" b="0"/>
            <wp:docPr id="77" name="Рисунок 77" descr="http://phys.reshuege.ru/get_file?id=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3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В какие про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вре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ам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 на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тока в левой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 от 1 с до 2 с и от 2,5 с до 5 с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1 с до 2 с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 от 0 с до 1 с и от 2 с до 2,5 с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2,5 с до 5 с</w:t>
      </w:r>
    </w:p>
    <w:p w:rsidR="004058AC" w:rsidRPr="00131FE4" w:rsidRDefault="004058AC" w:rsidP="00131F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Квад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рамка вра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во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круг одной из своих сто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рон. Пер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раз ось вра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сов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век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вто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раз пер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ему. Ток в рамке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 воз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обоих слу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ях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 не воз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ни в одном из слу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ев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 воз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пер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слу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 воз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во вто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слу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</w:p>
    <w:p w:rsidR="004058AC" w:rsidRPr="00131FE4" w:rsidRDefault="004058AC" w:rsidP="00131F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Плос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 кон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 из про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 к галь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и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 в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поле. Стрел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галь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от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ся,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618B9A61" wp14:editId="43AE7260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800350" cy="1152525"/>
            <wp:effectExtent l="0" t="0" r="0" b="9525"/>
            <wp:wrapSquare wrapText="bothSides"/>
            <wp:docPr id="76" name="Рисунок 76" descr="http://phys.reshuege.ru/get_file?id=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28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 если кон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 не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дви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 если кон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 вра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 если кон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 дви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 ни при каких усло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ях</w:t>
      </w: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04AB" w:rsidRDefault="00FC04AB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FC04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proofErr w:type="gramStart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Д</w:t>
      </w:r>
      <w:proofErr w:type="gramEnd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ля на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яв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элек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со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элек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схема, вклю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в себя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движ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про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под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к ам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и не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движ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нит. Ин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 в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воз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если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движ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если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если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 если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или сни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FC04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proofErr w:type="gramStart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Д</w:t>
      </w:r>
      <w:proofErr w:type="gramEnd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ве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встав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одна в дру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гую и под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— пер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через ключ к ис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тока, вто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 — к галь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ру. Стрел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галь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от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 в мо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за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раз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ключа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 все время про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тока по пер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мо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за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ключа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 толь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мо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раз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ключа</w:t>
      </w: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58AC" w:rsidRPr="00131FE4" w:rsidRDefault="00FC04AB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4058AC"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proofErr w:type="gramStart"/>
      <w:r w:rsidR="004058AC"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 xml:space="preserve"> мо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за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элек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цепи, со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ка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ку,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 ин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 не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ток,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уста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тока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ток, пре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пят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уста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тока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ток</w:t>
      </w:r>
    </w:p>
    <w:p w:rsidR="004058AC" w:rsidRPr="00131FE4" w:rsidRDefault="004058AC" w:rsidP="00131F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</w:t>
      </w:r>
      <w:r w:rsidR="00FC04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7</w:t>
      </w:r>
      <w:proofErr w:type="gramStart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К</w:t>
      </w:r>
      <w:proofErr w:type="gramEnd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 xml:space="preserve"> коль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из алю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нит, как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На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поля, воз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 коль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це, пра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стрел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669F60" wp14:editId="79FCD8D3">
            <wp:extent cx="142875" cy="114300"/>
            <wp:effectExtent l="0" t="0" r="9525" b="0"/>
            <wp:docPr id="74" name="Рисунок 74" descr="http://reshuege.ru/formula/a6/a6465c0244621c63e7e1e96eb55aad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a6/a6465c0244621c63e7e1e96eb55aad7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 wp14:anchorId="74170445" wp14:editId="320BC161">
            <wp:simplePos x="0" y="0"/>
            <wp:positionH relativeFrom="column">
              <wp:posOffset>4076700</wp:posOffset>
            </wp:positionH>
            <wp:positionV relativeFrom="paragraph">
              <wp:posOffset>-1125220</wp:posOffset>
            </wp:positionV>
            <wp:extent cx="2571750" cy="971550"/>
            <wp:effectExtent l="0" t="0" r="0" b="0"/>
            <wp:wrapSquare wrapText="bothSides"/>
            <wp:docPr id="75" name="Рисунок 75" descr="http://phys.reshuege.ru/get_file?id=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.reshuege.ru/get_file?id=28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0678E3" wp14:editId="7B585D59">
            <wp:extent cx="76200" cy="152400"/>
            <wp:effectExtent l="0" t="0" r="0" b="0"/>
            <wp:docPr id="73" name="Рисунок 73" descr="http://reshuege.ru/formula/f0/f045028b3e31841b22efbbb9a0911d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f0/f045028b3e31841b22efbbb9a0911dc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022B14" wp14:editId="563B4899">
            <wp:extent cx="142875" cy="114300"/>
            <wp:effectExtent l="0" t="0" r="9525" b="0"/>
            <wp:docPr id="72" name="Рисунок 72" descr="http://reshuege.ru/formula/da/da558173e1f2ddfeb273751d481f9a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da/da558173e1f2ddfeb273751d481f9a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5D0779" wp14:editId="7AF48A64">
            <wp:extent cx="76200" cy="152400"/>
            <wp:effectExtent l="0" t="0" r="0" b="0"/>
            <wp:docPr id="71" name="Рисунок 71" descr="http://reshuege.ru/formula/42/42f4ac9a26f75eda6a7716993026a6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42/42f4ac9a26f75eda6a7716993026a6c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131F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before="75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FC04AB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ние </w:t>
      </w:r>
      <w:r w:rsidR="004058AC" w:rsidRPr="00131F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proofErr w:type="gramStart"/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  В</w:t>
      </w:r>
      <w:proofErr w:type="gramEnd"/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 xml:space="preserve"> не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об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од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маг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 (см. ри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Квад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ме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рамка пло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ди </w:t>
      </w:r>
      <w:r w:rsidR="004058AC" w:rsidRPr="00131F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 дви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через гра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цу этой об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по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 w:rsidR="004058A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6E0B94" wp14:editId="22BED9F3">
            <wp:extent cx="76200" cy="152400"/>
            <wp:effectExtent l="0" t="0" r="0" b="0"/>
            <wp:docPr id="43" name="Рисунок 43" descr="http://reshuege.ru/formula/a0/a068e9d5cfdca492a9bbbcc8d2969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a0/a068e9d5cfdca492a9bbbcc8d296989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вдоль плос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рамки и пер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век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маг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="004058A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BC0710" wp14:editId="5E67A4BC">
            <wp:extent cx="95250" cy="209550"/>
            <wp:effectExtent l="0" t="0" r="0" b="0"/>
            <wp:docPr id="42" name="Рисунок 42" descr="http://reshuege.ru/formula/69/69e3966668f4dabe833bedf0903ccb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69/69e3966668f4dabe833bedf0903ccb0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. ЭДС ин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ге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при этом в рамке, равна </w:t>
      </w:r>
      <w:r w:rsidR="004058A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27BBC7" wp14:editId="145BA853">
            <wp:extent cx="66675" cy="114300"/>
            <wp:effectExtent l="0" t="0" r="9525" b="0"/>
            <wp:docPr id="41" name="Рисунок 41" descr="http://reshuege.ru/formula/f8/f8b1c5a729a09649c275fca88976d8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f8/f8b1c5a729a09649c275fca88976d8d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. Какой ста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ЭДС, если так же будет дви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квад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рамка пло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ди 4</w:t>
      </w:r>
      <w:r w:rsidR="004058AC" w:rsidRPr="00131F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, из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из того же ма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ла?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0" locked="0" layoutInCell="1" allowOverlap="1" wp14:anchorId="1B552244" wp14:editId="2C104154">
            <wp:simplePos x="0" y="0"/>
            <wp:positionH relativeFrom="column">
              <wp:posOffset>4876800</wp:posOffset>
            </wp:positionH>
            <wp:positionV relativeFrom="paragraph">
              <wp:posOffset>-1388110</wp:posOffset>
            </wp:positionV>
            <wp:extent cx="1657350" cy="1152525"/>
            <wp:effectExtent l="0" t="0" r="0" b="9525"/>
            <wp:wrapSquare wrapText="bothSides"/>
            <wp:docPr id="44" name="Рисунок 44" descr="http://phys.reshuege.ru/get_file?id=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hys.reshuege.ru/get_file?id=80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A6F6F4" wp14:editId="4E5CB466">
            <wp:extent cx="85725" cy="304800"/>
            <wp:effectExtent l="0" t="0" r="9525" b="0"/>
            <wp:docPr id="40" name="Рисунок 40" descr="http://reshuege.ru/formula/a2/a2738b34e3056bad03b2b40bb1c3d9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a2/a2738b34e3056bad03b2b40bb1c3d9c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818B04" wp14:editId="65BEE9C0">
            <wp:extent cx="85725" cy="304800"/>
            <wp:effectExtent l="0" t="0" r="9525" b="0"/>
            <wp:docPr id="39" name="Рисунок 39" descr="http://reshuege.ru/formula/a7/a745fd999ee185b5f39eab76a6190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a7/a745fd999ee185b5f39eab76a619018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1A47A9" wp14:editId="533C0139">
            <wp:extent cx="152400" cy="133350"/>
            <wp:effectExtent l="0" t="0" r="0" b="0"/>
            <wp:docPr id="38" name="Рисунок 38" descr="http://reshuege.ru/formula/6c/6cac23aead8398def190eb6efbfbd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6c/6cac23aead8398def190eb6efbfbd09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07D7F3" wp14:editId="07F462DE">
            <wp:extent cx="142875" cy="133350"/>
            <wp:effectExtent l="0" t="0" r="9525" b="0"/>
            <wp:docPr id="37" name="Рисунок 37" descr="http://reshuege.ru/formula/cf/cfe5d9f4b46427b53aea95a819988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cf/cfe5d9f4b46427b53aea95a81998855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AC" w:rsidRPr="00131FE4" w:rsidRDefault="004058AC" w:rsidP="00FC04A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F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31F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4058AC" w:rsidRPr="00131FE4" w:rsidRDefault="00FC04AB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</w:t>
      </w:r>
      <w:proofErr w:type="gramStart"/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 К</w:t>
      </w:r>
      <w:proofErr w:type="gramEnd"/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t>акой из пе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про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объ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яв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элек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ин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4058AC"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ции?</w:t>
      </w:r>
    </w:p>
    <w:p w:rsidR="004058AC" w:rsidRPr="00131FE4" w:rsidRDefault="004058AC" w:rsidP="00131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1) от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стрел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ам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включённого в элек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цепь, со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ис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тока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2) от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алю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коль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под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на нити, при </w:t>
      </w:r>
      <w:proofErr w:type="spellStart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вдви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  <w:proofErr w:type="spellEnd"/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него по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3) при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двух раз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имённо за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ча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</w:t>
      </w:r>
    </w:p>
    <w:p w:rsidR="004058AC" w:rsidRPr="00131FE4" w:rsidRDefault="004058AC" w:rsidP="00131F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t>4) от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маг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стрел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рядом с про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с элек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31FE4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током</w:t>
      </w:r>
    </w:p>
    <w:p w:rsidR="004058AC" w:rsidRDefault="004058AC" w:rsidP="00FC04A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F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31F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4058AC" w:rsidRDefault="004058AC" w:rsidP="00131F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131FE4" w:rsidRDefault="004058AC" w:rsidP="00131F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058AC" w:rsidRPr="00FC04AB" w:rsidRDefault="004058AC" w:rsidP="00FC04AB">
      <w:pPr>
        <w:spacing w:before="75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0335CC" w:rsidRPr="00FC04AB" w:rsidRDefault="008224A8">
      <w:pPr>
        <w:rPr>
          <w:rFonts w:ascii="Times New Roman" w:hAnsi="Times New Roman" w:cs="Times New Roman"/>
          <w:sz w:val="24"/>
        </w:rPr>
      </w:pPr>
      <w:r w:rsidRPr="00FC04AB">
        <w:rPr>
          <w:rFonts w:ascii="Times New Roman" w:hAnsi="Times New Roman" w:cs="Times New Roman"/>
          <w:sz w:val="24"/>
        </w:rPr>
        <w:t xml:space="preserve">Итого _______ баллов                         </w:t>
      </w:r>
      <w:r w:rsidR="00B91F4C" w:rsidRPr="00FC04AB">
        <w:rPr>
          <w:rFonts w:ascii="Times New Roman" w:hAnsi="Times New Roman" w:cs="Times New Roman"/>
          <w:sz w:val="24"/>
        </w:rPr>
        <w:t xml:space="preserve">        </w:t>
      </w:r>
      <w:bookmarkStart w:id="0" w:name="_GoBack"/>
      <w:bookmarkEnd w:id="0"/>
      <w:r w:rsidR="00B91F4C" w:rsidRPr="00FC04AB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FC04AB">
        <w:rPr>
          <w:rFonts w:ascii="Times New Roman" w:hAnsi="Times New Roman" w:cs="Times New Roman"/>
          <w:sz w:val="24"/>
        </w:rPr>
        <w:t xml:space="preserve">      Оценка _______________</w:t>
      </w:r>
    </w:p>
    <w:sectPr w:rsidR="000335CC" w:rsidRPr="00FC04AB" w:rsidSect="00131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30"/>
    <w:rsid w:val="000335CC"/>
    <w:rsid w:val="00131FE4"/>
    <w:rsid w:val="004058AC"/>
    <w:rsid w:val="005C3730"/>
    <w:rsid w:val="008224A8"/>
    <w:rsid w:val="00AF6B94"/>
    <w:rsid w:val="00B91F4C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6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07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4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6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32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0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11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1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6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15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0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05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0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23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7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1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12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4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263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6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2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8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471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5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0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8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866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0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6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0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936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4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9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41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7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7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72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56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49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6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20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7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6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5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226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1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6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7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8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27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0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2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2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4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82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559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7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3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8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3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22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3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4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6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8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66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4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036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3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81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45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1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9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048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5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6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3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52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58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2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92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8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317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8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8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7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4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948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9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5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79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470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07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6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0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1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96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8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527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2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2015-09-28T07:59:00Z</cp:lastPrinted>
  <dcterms:created xsi:type="dcterms:W3CDTF">2015-09-27T18:29:00Z</dcterms:created>
  <dcterms:modified xsi:type="dcterms:W3CDTF">2015-11-22T20:35:00Z</dcterms:modified>
</cp:coreProperties>
</file>