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0A" w:rsidRPr="00780F0A" w:rsidRDefault="00780F0A" w:rsidP="00780F0A">
      <w:pPr>
        <w:shd w:val="clear" w:color="auto" w:fill="FFFFFF"/>
        <w:spacing w:before="120" w:after="120" w:line="360" w:lineRule="auto"/>
        <w:jc w:val="both"/>
        <w:rPr>
          <w:rStyle w:val="a3"/>
          <w:rFonts w:ascii="Times New Roman" w:eastAsia="Times New Roman" w:hAnsi="Times New Roman" w:cs="Times New Roman"/>
          <w:b/>
          <w:i w:val="0"/>
          <w:iCs w:val="0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СОВРЕМЕННЫЕ ЗДОРОВЬЕСБЕРЕГАЮЩИЕ ТЕХНОЛОГИИ В ДОУ</w:t>
      </w:r>
    </w:p>
    <w:p w:rsidR="00780F0A" w:rsidRDefault="00287C02" w:rsidP="00780F0A">
      <w:pPr>
        <w:jc w:val="center"/>
        <w:rPr>
          <w:rStyle w:val="a3"/>
          <w:rFonts w:ascii="Times New Roman" w:hAnsi="Times New Roman" w:cs="Times New Roman"/>
          <w:b/>
          <w:bCs/>
          <w:color w:val="444444"/>
          <w:sz w:val="36"/>
          <w:szCs w:val="36"/>
        </w:rPr>
      </w:pPr>
      <w:r w:rsidRPr="00287C02">
        <w:rPr>
          <w:rStyle w:val="a3"/>
          <w:rFonts w:ascii="Times New Roman" w:hAnsi="Times New Roman" w:cs="Times New Roman"/>
          <w:b/>
          <w:bCs/>
          <w:color w:val="444444"/>
          <w:sz w:val="36"/>
          <w:szCs w:val="36"/>
        </w:rPr>
        <w:t>Консультация для воспитателей</w:t>
      </w:r>
    </w:p>
    <w:p w:rsidR="009E6739" w:rsidRPr="009D6B21" w:rsidRDefault="009D6B21" w:rsidP="00780F0A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proofErr w:type="spellStart"/>
      <w:r w:rsidRPr="009D6B21">
        <w:rPr>
          <w:rStyle w:val="a3"/>
          <w:rFonts w:ascii="Times New Roman" w:hAnsi="Times New Roman" w:cs="Times New Roman"/>
          <w:b/>
          <w:bCs/>
          <w:color w:val="444444"/>
          <w:sz w:val="28"/>
          <w:szCs w:val="28"/>
        </w:rPr>
        <w:t>Здороеьесберегающие</w:t>
      </w:r>
      <w:proofErr w:type="spellEnd"/>
      <w:r w:rsidRPr="009D6B21">
        <w:rPr>
          <w:rStyle w:val="a3"/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технологии </w:t>
      </w:r>
      <w:r w:rsidRPr="009D6B21">
        <w:rPr>
          <w:rFonts w:ascii="Times New Roman" w:hAnsi="Times New Roman" w:cs="Times New Roman"/>
          <w:color w:val="444444"/>
          <w:sz w:val="28"/>
          <w:szCs w:val="28"/>
        </w:rPr>
        <w:t>в дошкольном образовании -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Современные </w:t>
      </w: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здоровьесберегающие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технологии</w:t>
      </w:r>
      <w:proofErr w:type="gram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используемые в системе дошкольного образования отражают две линии оздоровительно-развивающей работы:</w:t>
      </w:r>
    </w:p>
    <w:p w:rsidR="009D6B21" w:rsidRPr="009D6B21" w:rsidRDefault="009D6B21" w:rsidP="009D6B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приобщение детей к физической культуре</w:t>
      </w:r>
    </w:p>
    <w:p w:rsidR="009D6B21" w:rsidRPr="009D6B21" w:rsidRDefault="009D6B21" w:rsidP="009D6B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использование развивающих форм оздоровительной работы.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Акцент смещается от простого лечения и профилактики болезней на укрепление здоровья как самостоятельно культивируемой ценности, необходим комплекс эффективных лечебно-профилактических мер, система надежных средств коррекции психофизического развития на протяжении всего дошкольного детства.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Стремление к комплексности понятно и оправдано, т.к. здоровый ребенок рассматривается в качестве целостного телесно-духовного организма, требующего индивидуально-дифференцированного подхода. Результат должен заключаться в том, что эффект одной оздоровительной меры закрепляется в виде устойчивого, константно-целостного психосоматического состояния, которое дает начало воспроизведения в режиме саморазвития.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точки зрения современных подходов к педагогике, совместная творческая деятельность детей и педагога, является внутренним основанием единства телесного и духовного в жизни ребенка.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Принципы, лежащие в формировании единства:</w:t>
      </w:r>
    </w:p>
    <w:p w:rsidR="009D6B21" w:rsidRPr="009D6B21" w:rsidRDefault="009D6B21" w:rsidP="009D6B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принцип развития творческого воображения – внутреннее условие оздоровительной работы, здесь ребенок условно предстает объектом тех или иных педагогических и медицинских воздействий. И, как показала статистика, благодаря включению ребенком воображения, можно добиться существенных результатов в профилактике и лечении р</w:t>
      </w:r>
      <w:r w:rsidR="006516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яда заболеваний: ОРЗ, диатеза, </w:t>
      </w:r>
      <w:proofErr w:type="spellStart"/>
      <w:r w:rsidR="006516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</w:t>
      </w: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нуреза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отдельных нарушений сердечнососудистой системы и ЖКТ;</w:t>
      </w:r>
    </w:p>
    <w:p w:rsidR="009D6B21" w:rsidRPr="009D6B21" w:rsidRDefault="009D6B21" w:rsidP="009D6B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принцип формирования осмысленной моторики – движение может стать произвольным и управляемым только тогда, когда оно будет осмысленным и ощущаемым. Ребенку предстоит научиться слушать, понимать, уважать и любить свое тело;</w:t>
      </w:r>
    </w:p>
    <w:p w:rsidR="009D6B21" w:rsidRPr="009D6B21" w:rsidRDefault="009D6B21" w:rsidP="009D6B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принцип создания и закрепления целостного позитивного психосоматического состояния при различных видах деятельности, который реализуется благодаря многофункциональным развивающим формам </w:t>
      </w: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здоровьесберегающей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работы;</w:t>
      </w:r>
    </w:p>
    <w:p w:rsidR="009D6B21" w:rsidRPr="009D6B21" w:rsidRDefault="009D6B21" w:rsidP="009D6B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принцип формирования у детей способности к сопереживанию и содействию.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Формы организации </w:t>
      </w:r>
      <w:proofErr w:type="spellStart"/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здоровьесберегающей</w:t>
      </w:r>
      <w:proofErr w:type="spellEnd"/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работы:</w:t>
      </w:r>
    </w:p>
    <w:p w:rsidR="009D6B21" w:rsidRPr="009D6B21" w:rsidRDefault="009D6B21" w:rsidP="009D6B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физкультурные занятия </w:t>
      </w:r>
    </w:p>
    <w:p w:rsidR="009D6B21" w:rsidRPr="009D6B21" w:rsidRDefault="009D6B21" w:rsidP="009D6B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самостоятельная деятельность детей </w:t>
      </w:r>
    </w:p>
    <w:p w:rsidR="009D6B21" w:rsidRPr="009D6B21" w:rsidRDefault="009D6B21" w:rsidP="009D6B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подвижные игры</w:t>
      </w:r>
    </w:p>
    <w:p w:rsidR="009D6B21" w:rsidRPr="009D6B21" w:rsidRDefault="009D6B21" w:rsidP="009D6B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утренняя гимнастика (традиционная, дыхательная, звуковая) </w:t>
      </w:r>
    </w:p>
    <w:p w:rsidR="009D6B21" w:rsidRPr="009D6B21" w:rsidRDefault="009D6B21" w:rsidP="009D6B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двигательно-оздоровительные физкультминутки </w:t>
      </w:r>
    </w:p>
    <w:p w:rsidR="009D6B21" w:rsidRPr="009D6B21" w:rsidRDefault="009D6B21" w:rsidP="009D6B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физические упражнения после дневного сна</w:t>
      </w:r>
    </w:p>
    <w:p w:rsidR="009D6B21" w:rsidRPr="009D6B21" w:rsidRDefault="009D6B21" w:rsidP="009D6B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физические упражнения в сочетании с закаливающими процедурами </w:t>
      </w:r>
    </w:p>
    <w:p w:rsidR="009D6B21" w:rsidRPr="009D6B21" w:rsidRDefault="009D6B21" w:rsidP="009D6B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физкультурные прогулки (в парк, на стадион) </w:t>
      </w:r>
    </w:p>
    <w:p w:rsidR="009D6B21" w:rsidRPr="009D6B21" w:rsidRDefault="009D6B21" w:rsidP="009D6B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физкультурные досуги </w:t>
      </w:r>
    </w:p>
    <w:p w:rsidR="009D6B21" w:rsidRPr="009D6B21" w:rsidRDefault="009D6B21" w:rsidP="009D6B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спортивные праздники</w:t>
      </w:r>
    </w:p>
    <w:p w:rsidR="009D6B21" w:rsidRPr="009D6B21" w:rsidRDefault="009D6B21" w:rsidP="009D6B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оздоровительные процедуры в водной среде.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 xml:space="preserve">Существующие </w:t>
      </w:r>
      <w:proofErr w:type="spellStart"/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здоровьесберегающие</w:t>
      </w:r>
      <w:proofErr w:type="spellEnd"/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образовательные технологии можно выделить в три подгруппы:</w:t>
      </w:r>
    </w:p>
    <w:p w:rsidR="009D6B21" w:rsidRPr="009D6B21" w:rsidRDefault="009D6B21" w:rsidP="009D6B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Организационно-педагогические технологии, определяющие структуру воспитательно-образовательного процесса, способствующие предотвращению состояния переутомления, гиподинамии и других </w:t>
      </w: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дезадаптационных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состояний; </w:t>
      </w:r>
    </w:p>
    <w:p w:rsidR="009D6B21" w:rsidRPr="009D6B21" w:rsidRDefault="009D6B21" w:rsidP="009D6B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Психолого-педагогические технологии, связанные с непосредственной работой педагога с детьми;</w:t>
      </w:r>
    </w:p>
    <w:p w:rsidR="009D6B21" w:rsidRPr="009D6B21" w:rsidRDefault="009D6B21" w:rsidP="009D6B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Учебно-воспитательные технологии, которые включают программы по обучению заботе о своем здоровье и формированию культуры здоровья.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proofErr w:type="spellStart"/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Здоровьсберегаюшие</w:t>
      </w:r>
      <w:proofErr w:type="spellEnd"/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технологии, 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технологии сохранения и стимулирования здоровья: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Стретчинг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Динамические паузы</w:t>
      </w: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Подвижные и спортивные игры</w:t>
      </w: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как часть физкультурного занятия, на прогулке, в групповой комнате - малой, средней и высокой степени подвижности 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Релаксация</w:t>
      </w: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в любом подходящем помещении, в зависимости от состояния детей и целей, педагог определяет интенсивность технологии. Для всех </w:t>
      </w: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возрастных групп. Можно использовать спокойную классическую музыку (Чайковский, Рахманинов), звуки природы. В нашем детском саду создан специальный релаксационный кабинет.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Гимнастика пальчиковая</w:t>
      </w: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Гимнастика для глаз</w:t>
      </w: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Гимнастика дыхательная</w:t>
      </w: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Динамическая гимнастика</w:t>
      </w: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ежедневно после дневного сна, 5-10 мин.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Гимнастика корригирующая </w:t>
      </w: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в различных формах физкультурно-оздоровительной работы. Форма проведения зависит от поставленной задачи и контингента детей.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Гимнастика ортопедическая</w:t>
      </w: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в различных формах физкультурно-оздоровительной работы. Рекомендуется детям с плоскостопием и в качестве профилактики болезней опорного свода стопы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Технологии обучения здоровому образу жизни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Физкультурное занятие</w:t>
      </w: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Проблемно-игровые</w:t>
      </w:r>
      <w:proofErr w:type="gram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игротреннинги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игротералия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 – в свободное время, можно во второй половине дня. Время строго не фиксировано, в зависимости </w:t>
      </w: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от задач, поставленных педагогом. Занятие может быть организовано не заметно для ребенка, посредством включения педагога в процесс игровой деятельности.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Коммуникативные игры – 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Занятия из серии «Здоровье» -1 раз в неделю по 30 мин. со старшего возраста. </w:t>
      </w:r>
      <w:proofErr w:type="gram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Могут быть включены в сетку занятий в качестве познавательного развития.</w:t>
      </w:r>
      <w:proofErr w:type="gramEnd"/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утренние часы проведение </w:t>
      </w:r>
      <w:proofErr w:type="gramStart"/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точечного</w:t>
      </w:r>
      <w:proofErr w:type="gramEnd"/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proofErr w:type="spellStart"/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самомассажа</w:t>
      </w:r>
      <w:proofErr w:type="spellEnd"/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</w:t>
      </w: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Проводится в преддверии эпидемий, в осенний и весенний периоды в любое время дня. Проводится строго по специальной методике. Рекомендуется детям с частыми простудными заболеваниями и болезнями органов дыхания. Используется наглядный материал (специальные модули).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Коррекционные технологии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Технологии музыкального воздействия</w:t>
      </w: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в 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Сказкотерапия</w:t>
      </w:r>
      <w:proofErr w:type="spellEnd"/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–</w:t>
      </w: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Технологии воздействия цветом – как специальное занятие 2-4 раза в месяц в зависимости от поставленных задач. Правильно подобранные цвета </w:t>
      </w: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интерьера в нашей группе снимают напряжение и повышают эмоциональный настрой ребенка.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Используемые в комплексе </w:t>
      </w: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здоровьесберегающие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технологии в итоге формируют у ребенка стойкую мотивацию на здоровый образ жизни.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Закаливание</w:t>
      </w: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важное звено в системе физического воспитания детей. Оно обеспечивает тренировку защитных сил организма, повышение его устойчивости к воздействию постоянно изменяющихся условий внешней среды. Закаливание дает оздоровительный эффект только при условии его грамотного осуществления и обязательного соблюдения следующих принципов:</w:t>
      </w:r>
    </w:p>
    <w:p w:rsidR="009D6B21" w:rsidRPr="009D6B21" w:rsidRDefault="009D6B21" w:rsidP="009D6B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закаливающие мероприятия гармонично вписываются во все режимные моменты;</w:t>
      </w:r>
    </w:p>
    <w:p w:rsidR="009D6B21" w:rsidRPr="009D6B21" w:rsidRDefault="009D6B21" w:rsidP="009D6B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проводятся систематически на фоне оптимального теплового состояния детей, на фоне их положительного эмоционального настроя;</w:t>
      </w:r>
    </w:p>
    <w:p w:rsidR="009D6B21" w:rsidRPr="009D6B21" w:rsidRDefault="009D6B21" w:rsidP="009D6B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проводятся с учетом индивидуальных, возрастных особенностей детей, состояния здоровья, уровня закаленности;</w:t>
      </w:r>
    </w:p>
    <w:p w:rsidR="009D6B21" w:rsidRPr="009D6B21" w:rsidRDefault="009D6B21" w:rsidP="009D6B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сила воздействия и длительность закаливающих процедур увеличивается постепенно.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Любая закаливающая процедура дает положительный результат только в комплексе закаливающих мероприятий, проводимых в повседневной жизни ДОУ. Необходимо составить программу закаливания по каждой группе с учетом возраста, группы здоровья детей, разработать схему индивидуальных программ заливания на год, где отражается перечень закаливающих мероприятий, проводимых в течение дня. Программа согласовывается с врачом дошкольного учреждения и утверждается заведующим ДОУ.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 всего богатого выбора существующих форм закаливания можно выделить наиболее доступные:</w:t>
      </w:r>
    </w:p>
    <w:p w:rsidR="009D6B21" w:rsidRPr="009D6B21" w:rsidRDefault="009D6B21" w:rsidP="009D6B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нахождение детей в групповой комнате в облегченной одежде в течение дня;</w:t>
      </w:r>
    </w:p>
    <w:p w:rsidR="009D6B21" w:rsidRPr="009D6B21" w:rsidRDefault="009D6B21" w:rsidP="009D6B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проведение утренней гимнастики на свежем воздухе в течение года;</w:t>
      </w:r>
    </w:p>
    <w:p w:rsidR="009D6B21" w:rsidRPr="009D6B21" w:rsidRDefault="009D6B21" w:rsidP="009D6B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прогулки на свежем воздухе. При правильной организации прогулка является одним из важных моментов закаливания. Летом, когда температура воздуха достигает в тени 18 -20 градусов, вся жизнь детей переносится на участок. В холодное время года длительность пребывания детей на воздухе 3.5-4 часа в любую погоду в одежде, не стесняющей активную деятельность ребенка;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Солевое закаливание с младшего возраста (после динамической гимнастики на дорожки выкладываются мокрые одеяла и дети </w:t>
      </w:r>
      <w:proofErr w:type="gram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проходят</w:t>
      </w:r>
      <w:proofErr w:type="gram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притопывая по дорожке. В яслях проходят по 3 круга, в младшей группе - 3-4 круга, </w:t>
      </w:r>
      <w:proofErr w:type="gram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средней 4-5 кругов. </w:t>
      </w:r>
      <w:proofErr w:type="gram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Первые 5-6 закаливаний воспитатель проходит вместе с детьми по дорожке, показывая каким шагом идти).</w:t>
      </w:r>
      <w:proofErr w:type="gramEnd"/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среднем возрасте дополнительно включается применение </w:t>
      </w:r>
      <w:proofErr w:type="gram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воздушного</w:t>
      </w:r>
      <w:proofErr w:type="gram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душирования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это эффективный способ выработки устойчивости к сквознякам (разработал врач В.Л.Лебедь). В процессе </w:t>
      </w: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душирования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происходит повышение работоспособности всех систем, обеспечивающих терморегуляцию. Благодаря воздушным процедурам ребенок становится более уравновешенным, спокойным, незаметно исчезает повышенная возбудимость, улучшается сон.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старшем возрасте использование горячего </w:t>
      </w:r>
      <w:proofErr w:type="gram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обтирания</w:t>
      </w:r>
      <w:proofErr w:type="gram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проводимое при температуре воздуха в помещении не ниже 23 градусов мягкой варежкой, смоченной водой определенной температуры.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карантинном режиме применение полоскания горла: водой комнатной температуры 3 раза в день температура воды снижается постепенно с 36 градусов до 27.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 подготовительной группе введение «рижского метода» - топтание на гальке в солевом растворе.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повседневной работе </w:t>
      </w:r>
      <w:proofErr w:type="gram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использование</w:t>
      </w:r>
      <w:proofErr w:type="gram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начиная с младшей группы схемы индивидуальных программ закаливания, в которых чётко расписывается в какую закаливающую процедуру должны проводить в определённый отрезок времени (утром, днём, вечером).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Использование специальных форм </w:t>
      </w: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здоровьесберегающих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технологий с применением развивающей программы оздоровления, приводит не только к сохранению, но и к развитию здоровья воспитанников.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Словарь терминов по </w:t>
      </w: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здоровьесберегающим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технологиям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(по </w:t>
      </w: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Деркунской</w:t>
      </w:r>
      <w:proofErr w:type="spellEnd"/>
      <w:proofErr w:type="gram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</w:t>
      </w:r>
      <w:proofErr w:type="gram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А.)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Технология – это инструмент профессиональной деятельности педагога, соответственно характеризующаяся </w:t>
      </w:r>
      <w:proofErr w:type="gram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качественным</w:t>
      </w:r>
      <w:proofErr w:type="gram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прилагательным-педагогическим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Сущность педагогической технологии заключается в том, что она имеет выраженную </w:t>
      </w: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этапность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пошаговость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профессионально-педагогической деятельности.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Педагогическую технологию отличают:</w:t>
      </w:r>
    </w:p>
    <w:p w:rsidR="009D6B21" w:rsidRPr="009D6B21" w:rsidRDefault="009D6B21" w:rsidP="009D6B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конкретность и четкость цели и задач;</w:t>
      </w:r>
    </w:p>
    <w:p w:rsidR="009D6B21" w:rsidRPr="009D6B21" w:rsidRDefault="009D6B21" w:rsidP="009D6B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наличие этапов: первичной диагностики;</w:t>
      </w:r>
    </w:p>
    <w:p w:rsidR="009D6B21" w:rsidRPr="009D6B21" w:rsidRDefault="009D6B21" w:rsidP="009D6B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отбора содержания, форм, способов и приемов его реализации;</w:t>
      </w:r>
    </w:p>
    <w:p w:rsidR="009D6B21" w:rsidRPr="009D6B21" w:rsidRDefault="009D6B21" w:rsidP="009D6B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использования совокупности средств в определенной логике с организацией промежуточной диагностики для достижения обозначенной цели;</w:t>
      </w:r>
    </w:p>
    <w:p w:rsidR="009D6B21" w:rsidRPr="009D6B21" w:rsidRDefault="009D6B21" w:rsidP="009D6B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итоговой диагностики достижения цели,</w:t>
      </w:r>
    </w:p>
    <w:p w:rsidR="009D6B21" w:rsidRPr="009D6B21" w:rsidRDefault="009D6B21" w:rsidP="009D6B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критериальной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оценки результатов.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Важнейшей характеристикой педагогической технологии является ее </w:t>
      </w:r>
      <w:proofErr w:type="spellStart"/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воспроизводимость</w:t>
      </w:r>
      <w:proofErr w:type="spellEnd"/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Здоровьесберегающие</w:t>
      </w:r>
      <w:proofErr w:type="spellEnd"/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образовательные технологии (</w:t>
      </w: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ЗОТ):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системно организованная совокупность программ, приемов, методов организации образовательного процесса, не наносящего ущерба здоровью его участников;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качественная характеристика педагогических технологий по критерию их воздействия на здоровье учащихся и педагогов;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3) технологическая основа </w:t>
      </w: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здоровьесберегающей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педагогики.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Здороеьесберегающие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технологии в дошкольном образовании- технологии, направленные на решение приоритетной задачи современного дошкольного образования-задачи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Цель </w:t>
      </w:r>
      <w:proofErr w:type="spellStart"/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здоровьесберегающих</w:t>
      </w:r>
      <w:proofErr w:type="spellEnd"/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технологий</w:t>
      </w: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дошкольном образовании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валеологической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валелогической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  <w:proofErr w:type="gramEnd"/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Применительно к взрослым –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валеологическому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просвещению родителей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Виды </w:t>
      </w:r>
      <w:proofErr w:type="spellStart"/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здоровьесберегающих</w:t>
      </w:r>
      <w:proofErr w:type="spellEnd"/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технологий в дошкольном образовании</w:t>
      </w:r>
    </w:p>
    <w:p w:rsidR="009D6B21" w:rsidRPr="009D6B21" w:rsidRDefault="009D6B21" w:rsidP="009D6B2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медико-профилактические;</w:t>
      </w:r>
    </w:p>
    <w:p w:rsidR="009D6B21" w:rsidRPr="009D6B21" w:rsidRDefault="009D6B21" w:rsidP="009D6B2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физкультурно-оздоровительные;</w:t>
      </w:r>
    </w:p>
    <w:p w:rsidR="009D6B21" w:rsidRPr="009D6B21" w:rsidRDefault="009D6B21" w:rsidP="009D6B2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технологии обеспечения социально-психологического благополучия ребенка;</w:t>
      </w:r>
    </w:p>
    <w:p w:rsidR="009D6B21" w:rsidRPr="009D6B21" w:rsidRDefault="009D6B21" w:rsidP="009D6B2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здоровьесбережения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здоровьеобогащения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педагогов дошкольного образования;</w:t>
      </w:r>
    </w:p>
    <w:p w:rsidR="009D6B21" w:rsidRPr="009D6B21" w:rsidRDefault="009D6B21" w:rsidP="009D6B2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валеологического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просвещения родителей; </w:t>
      </w: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здоровьесберегающие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образовательные технологии в детском саду.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Медико-профилактические технологии в дошкольном образовании</w:t>
      </w: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технологии, обеспечивающие сохранение и преумножение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</w:t>
      </w: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СанПиНов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 организация здоровье сберегающей среды в ДОУ.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Физкультурно-оздоровительные технологии в дошкольном образовании</w:t>
      </w: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технологии, направленные на физическое развитие и укрепление здоровья дошкольников: развитие физических качеств, двигательной активности и становление физической культуры дошкольников, закаливание, дыхательная гимнастика, массаж и </w:t>
      </w: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самомассаж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профилактика плоскостопия и </w:t>
      </w: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формирование правильной осанки, воспитание привычки к повседневной физической активности и заботе о здоровье и др.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Здоровье сберегающие образовательные технологии в детском саду</w:t>
      </w: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технологии воспитания </w:t>
      </w: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валеологической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культуры или культуры здоровья дошкольников. Цель- становление осознанного отношения ребенка к здоровью и жизни человека, накопление знаний о здоровье и развитие умений оберегать, поддерживать и сохранять его, обретение </w:t>
      </w: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валеологической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поведения. Это технология личностно-ориентированного воспитания и обучения дошкольников. Ведущий принцип таких технологи</w:t>
      </w:r>
      <w:proofErr w:type="gram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й-</w:t>
      </w:r>
      <w:proofErr w:type="gram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учет личностных особенностей ребенка, индивидуальной логики его развития, учет детских интересов и предпочтений в содержании и видах деятельности в ходе воспитания и обучения.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Технологии обеспечения социально-психологического благополучия</w:t>
      </w: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ребенка </w:t>
      </w:r>
      <w:proofErr w:type="gram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–т</w:t>
      </w:r>
      <w:proofErr w:type="gram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ехнологии, обеспечивающие психическое и социальное здоровье ребенка-дошкольника. Основная задача этих технологи</w:t>
      </w:r>
      <w:proofErr w:type="gram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й-</w:t>
      </w:r>
      <w:proofErr w:type="gram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семье. К ним относятся: технологии психологического или психолого-педагогического сопровождения развития ребенка в педагогическом процессе ДОУ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Технологии здоровье сбережения и здоровье обогащения педагогов – технологии, направленные на развитие культуры здоровья педагогов, в том числе культуры профессионального здоровья, развитие потребности к здоровому образу жизни.</w:t>
      </w:r>
    </w:p>
    <w:p w:rsidR="00780F0A" w:rsidRDefault="009D6B21" w:rsidP="009D6B21">
      <w:pPr>
        <w:shd w:val="clear" w:color="auto" w:fill="FFFFFF"/>
        <w:spacing w:before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 xml:space="preserve">Технологии </w:t>
      </w:r>
      <w:proofErr w:type="spellStart"/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валеологического</w:t>
      </w:r>
      <w:proofErr w:type="spellEnd"/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просвещения родителей</w:t>
      </w: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задача данных </w:t>
      </w:r>
      <w:proofErr w:type="spellStart"/>
      <w:proofErr w:type="gram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технологий-обеспечение</w:t>
      </w:r>
      <w:proofErr w:type="spellEnd"/>
      <w:proofErr w:type="gram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валеологической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образованности родителей воспитанников ДОУ.</w:t>
      </w:r>
    </w:p>
    <w:p w:rsidR="00780F0A" w:rsidRDefault="00780F0A" w:rsidP="009D6B21">
      <w:pPr>
        <w:shd w:val="clear" w:color="auto" w:fill="FFFFFF"/>
        <w:spacing w:before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80F0A" w:rsidRDefault="00780F0A" w:rsidP="009D6B21">
      <w:pPr>
        <w:shd w:val="clear" w:color="auto" w:fill="FFFFFF"/>
        <w:spacing w:before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80F0A" w:rsidRPr="009D6B21" w:rsidRDefault="00780F0A" w:rsidP="009D6B21">
      <w:pPr>
        <w:shd w:val="clear" w:color="auto" w:fill="FFFFFF"/>
        <w:spacing w:before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tbl>
      <w:tblPr>
        <w:tblW w:w="5171" w:type="pct"/>
        <w:tblInd w:w="48" w:type="dxa"/>
        <w:tblBorders>
          <w:top w:val="single" w:sz="4" w:space="0" w:color="auto"/>
        </w:tblBorders>
        <w:tblLook w:val="0000"/>
      </w:tblPr>
      <w:tblGrid>
        <w:gridCol w:w="2041"/>
        <w:gridCol w:w="3611"/>
        <w:gridCol w:w="29"/>
        <w:gridCol w:w="34"/>
        <w:gridCol w:w="4164"/>
        <w:gridCol w:w="19"/>
      </w:tblGrid>
      <w:tr w:rsidR="00780F0A" w:rsidTr="009923D1">
        <w:trPr>
          <w:gridAfter w:val="1"/>
          <w:wAfter w:w="19" w:type="dxa"/>
          <w:trHeight w:val="331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A" w:rsidRDefault="00780F0A" w:rsidP="009923D1">
            <w:pPr>
              <w:spacing w:before="120" w:after="120" w:line="360" w:lineRule="auto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</w:tcPr>
          <w:p w:rsidR="00780F0A" w:rsidRDefault="00780F0A" w:rsidP="009923D1">
            <w:pPr>
              <w:spacing w:before="120" w:after="120" w:line="360" w:lineRule="auto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A" w:rsidRDefault="00780F0A" w:rsidP="009923D1">
            <w:pPr>
              <w:spacing w:before="120" w:after="120" w:line="360" w:lineRule="auto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  <w:trHeight w:val="540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технологий</w:t>
            </w:r>
          </w:p>
        </w:tc>
        <w:tc>
          <w:tcPr>
            <w:tcW w:w="3640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проведения в режиме дня</w:t>
            </w:r>
          </w:p>
        </w:tc>
        <w:tc>
          <w:tcPr>
            <w:tcW w:w="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F0A" w:rsidRPr="00E42C0D" w:rsidRDefault="00780F0A" w:rsidP="009923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Особенности методики проведения</w:t>
            </w: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  <w:trHeight w:val="2960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Стретчинг</w:t>
            </w:r>
            <w:proofErr w:type="spellEnd"/>
          </w:p>
        </w:tc>
        <w:tc>
          <w:tcPr>
            <w:tcW w:w="3640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раньше чем через 30 мин. после приема </w:t>
            </w:r>
            <w:proofErr w:type="spell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пи-щи</w:t>
            </w:r>
            <w:proofErr w:type="spellEnd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 раза в неделю по 30 мин. со среднего </w:t>
            </w:r>
            <w:proofErr w:type="spell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воз-раста</w:t>
            </w:r>
            <w:proofErr w:type="spellEnd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физкультурном хорошо проветренном </w:t>
            </w:r>
          </w:p>
        </w:tc>
        <w:tc>
          <w:tcPr>
            <w:tcW w:w="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Рекомендуется детям с вялой осанкой и </w:t>
            </w:r>
            <w:proofErr w:type="spellStart"/>
            <w:proofErr w:type="gram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плоскостопи-ем</w:t>
            </w:r>
            <w:proofErr w:type="spellEnd"/>
            <w:proofErr w:type="gramEnd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Опасаться непропорциональной нагрузки на мышцы</w:t>
            </w: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  <w:trHeight w:val="96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  <w:trHeight w:val="2180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3640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раньше чем через 30 мин. после приема пищи, 2 раза в неделю по 30 мин. со среднего возраста</w:t>
            </w:r>
          </w:p>
        </w:tc>
        <w:tc>
          <w:tcPr>
            <w:tcW w:w="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на художественную ценность, величину физической нагрузки и ее соразмерность возрастным показателям ребенка</w:t>
            </w: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  <w:trHeight w:val="1780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Динамические паузы</w:t>
            </w:r>
          </w:p>
        </w:tc>
        <w:tc>
          <w:tcPr>
            <w:tcW w:w="3640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занятий, 2-5 мин., по мере утомляемости детей</w:t>
            </w:r>
          </w:p>
        </w:tc>
        <w:tc>
          <w:tcPr>
            <w:tcW w:w="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Рекомендуется для всех детей в </w:t>
            </w:r>
            <w:proofErr w:type="spell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качествепрофилактики</w:t>
            </w:r>
            <w:proofErr w:type="spellEnd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утомления. Могут включать в себя элементы </w:t>
            </w:r>
            <w:proofErr w:type="spellStart"/>
            <w:proofErr w:type="gram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гимнас-тики</w:t>
            </w:r>
            <w:proofErr w:type="spellEnd"/>
            <w:proofErr w:type="gramEnd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глаз, дыхательной гимнастики и других в зависимости от вида занятия</w:t>
            </w: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</w:trPr>
        <w:tc>
          <w:tcPr>
            <w:tcW w:w="9879" w:type="dxa"/>
            <w:gridSpan w:val="5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  <w:trHeight w:val="220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 спортивные игры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часть физкультурного занятия, на прогулке, в групповой комнате - малой со средней степенью подвижности.</w:t>
            </w:r>
          </w:p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для всех возрастных групп</w:t>
            </w:r>
          </w:p>
        </w:tc>
        <w:tc>
          <w:tcPr>
            <w:tcW w:w="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подбираются е </w:t>
            </w:r>
            <w:proofErr w:type="gram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</w:t>
            </w:r>
            <w:proofErr w:type="gramEnd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возрастом ребенка, местом и временем ее проведения. В ДОУ используем лишь элементы спортивных игр</w:t>
            </w: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0A" w:rsidRPr="00E42C0D" w:rsidTr="00780F0A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Релаксация</w:t>
            </w:r>
          </w:p>
        </w:tc>
        <w:tc>
          <w:tcPr>
            <w:tcW w:w="3640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любом подходящем помещении. В </w:t>
            </w:r>
            <w:proofErr w:type="spellStart"/>
            <w:proofErr w:type="gram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зависимос-ти</w:t>
            </w:r>
            <w:proofErr w:type="spellEnd"/>
            <w:proofErr w:type="gramEnd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состояния детей и целей, педагог </w:t>
            </w:r>
            <w:proofErr w:type="spell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опреде-ляет</w:t>
            </w:r>
            <w:proofErr w:type="spellEnd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интенсивность технологии. Для всех возрастных групп</w:t>
            </w:r>
          </w:p>
        </w:tc>
        <w:tc>
          <w:tcPr>
            <w:tcW w:w="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использовать спокойную классическую музыку (Чайковский, Рахманинов), звуки природы</w:t>
            </w:r>
          </w:p>
          <w:p w:rsidR="00E42C0D" w:rsidRDefault="0065168F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C0D" w:rsidRPr="00E42C0D" w:rsidRDefault="0065168F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0A" w:rsidRPr="00E42C0D" w:rsidTr="000D2FF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  <w:trHeight w:val="2946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Технологии </w:t>
            </w:r>
          </w:p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эстетической направленности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Реализуются на занятиях художественно-</w:t>
            </w:r>
          </w:p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эстетического цикла, при посещении музеев, театров, выставок и пр., оформлении помещений к праздникам и др. Для всех возрастных групп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на занятиях по программе ДОУ, а</w:t>
            </w:r>
          </w:p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также по специально запланированному графику мероприятий. Особое значение имеет работа с семьей, привитие детям эстетического вкуса</w:t>
            </w: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  <w:trHeight w:val="16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пальчиковая</w:t>
            </w:r>
          </w:p>
        </w:tc>
        <w:tc>
          <w:tcPr>
            <w:tcW w:w="36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младшего возраста индивидуально либо с подгруппой ежедневно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Рекомендуется всем детям, особенно с речевыми проблемами. Проводится в </w:t>
            </w: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любой удобный отрезок времени (в любое удобное время)</w:t>
            </w: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Гимнастика для глаз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Рекомендуется использовать наглядный материал, показ педагога</w:t>
            </w: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дыхательная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  <w:trHeight w:val="174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бодрящая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после дневного сна, 5-10 мин.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</w:t>
            </w: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  <w:trHeight w:val="84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Гимнастика </w:t>
            </w:r>
            <w:proofErr w:type="spellStart"/>
            <w:proofErr w:type="gram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ко-рригирующая</w:t>
            </w:r>
            <w:proofErr w:type="spellEnd"/>
            <w:proofErr w:type="gramEnd"/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 зависит от поставленной задачи и контингента детей</w:t>
            </w:r>
          </w:p>
          <w:p w:rsidR="00E42C0D" w:rsidRPr="00E42C0D" w:rsidRDefault="0065168F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0A" w:rsidRPr="00E42C0D" w:rsidTr="00780F0A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  <w:trHeight w:val="112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Гимн-ка</w:t>
            </w:r>
            <w:proofErr w:type="spellEnd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орто-педическая</w:t>
            </w:r>
            <w:proofErr w:type="spellEnd"/>
            <w:proofErr w:type="gramEnd"/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Рекомендуется детям с плоскостопием и в качестве профилактики болезней опорного свода стопы</w:t>
            </w: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  <w:trHeight w:val="4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  <w:trHeight w:val="1460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Физкультурное занятие</w:t>
            </w:r>
          </w:p>
        </w:tc>
        <w:tc>
          <w:tcPr>
            <w:tcW w:w="36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раза в неделю в спортивном зале. Ранний возраст - в групповой комнате, 10 мин. Мл</w:t>
            </w:r>
            <w:proofErr w:type="gram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озраст- 15-20 мин., ср. возраст - 20-25 мин., ст. возраст - 25-30 мин.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проводятся в соответствии программой, по которой работает ДОУ. Перед занятием необходимо хорошо проветрить помещение</w:t>
            </w: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  <w:trHeight w:val="2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Проблемно-иг-ровые</w:t>
            </w:r>
            <w:proofErr w:type="spellEnd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игро-тренинги</w:t>
            </w:r>
            <w:proofErr w:type="spellEnd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игротерапия</w:t>
            </w:r>
            <w:proofErr w:type="spellEnd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свободное время, можно во второй половине дня. Время строго не фиксировано, в зависимости от задач, поставленных педагогом 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может быть организовано не заметно для ребенка, посредством включения педагога в процесс игровой деятельности</w:t>
            </w: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  <w:trHeight w:val="140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Коммуникатив-ные</w:t>
            </w:r>
            <w:proofErr w:type="spellEnd"/>
            <w:proofErr w:type="gramEnd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раза в неделю по 30 мин. со старшего возраста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строятся по определенной схеме и состоят из нескольких частей. В них входят беседы, этюды и игры разной</w:t>
            </w: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 подвижности</w:t>
            </w: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  <w:trHeight w:val="8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  <w:trHeight w:val="860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из </w:t>
            </w:r>
            <w:proofErr w:type="spell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се-ри</w:t>
            </w:r>
            <w:proofErr w:type="gram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Здоровье»</w:t>
            </w:r>
          </w:p>
        </w:tc>
        <w:tc>
          <w:tcPr>
            <w:tcW w:w="36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 по 30 мин. со ст. возраста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Могут быть включены в сетку занятий в качестве познавательного развития</w:t>
            </w:r>
            <w:proofErr w:type="gramEnd"/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  <w:trHeight w:val="1060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Самомассаж</w:t>
            </w:r>
            <w:proofErr w:type="spellEnd"/>
          </w:p>
        </w:tc>
        <w:tc>
          <w:tcPr>
            <w:tcW w:w="36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зависимости от поставленных педагогом целей, сеансами либо в различных формах физкультурно-оздоровительной работы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  <w:trHeight w:val="10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  <w:trHeight w:val="1400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Точечный </w:t>
            </w:r>
            <w:proofErr w:type="spell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самомассаж</w:t>
            </w:r>
            <w:proofErr w:type="spellEnd"/>
          </w:p>
        </w:tc>
        <w:tc>
          <w:tcPr>
            <w:tcW w:w="36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в преддверии эпидемий, в осенний и весенний периоды в любое удобное для педагога время со старшего возраста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строго по специальной методике</w:t>
            </w:r>
            <w:proofErr w:type="gramStart"/>
            <w:r w:rsidRPr="0078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78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етям с частыми простудными заболеваниями и болезнями </w:t>
            </w:r>
            <w:proofErr w:type="spellStart"/>
            <w:r w:rsidRPr="0078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ЛОР-органов</w:t>
            </w:r>
            <w:proofErr w:type="spellEnd"/>
            <w:r w:rsidRPr="0078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Используется</w:t>
            </w: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наглядный материал</w:t>
            </w: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  <w:trHeight w:val="6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0A" w:rsidRPr="00E42C0D" w:rsidTr="00780F0A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  <w:trHeight w:val="114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Биологическая обратная связь (</w:t>
            </w:r>
            <w:proofErr w:type="gram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</w:t>
            </w:r>
            <w:proofErr w:type="gramEnd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до 15 сеансов работы с компьютером по 5-10 мин. в специальном помещении. Рекомендуется со старшего возраста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 соблюдение правил работы за компьютером. Рекомендуется специальная методика для дошкольников</w:t>
            </w: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  <w:trHeight w:val="1460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Арттерапия</w:t>
            </w:r>
            <w:proofErr w:type="spellEnd"/>
          </w:p>
        </w:tc>
        <w:tc>
          <w:tcPr>
            <w:tcW w:w="36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Сеансами по 10-12 занятий по 30-35 мин. со средней группы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проводят по подгруппам 10-13 человек, программа имеет диагностический инструментарий и предполагает протоколы занятий</w:t>
            </w: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82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Технологии музыкального воздействия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различных формах </w:t>
            </w:r>
            <w:proofErr w:type="spell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физкультурно-оздор-ой</w:t>
            </w:r>
            <w:proofErr w:type="spellEnd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работы; либо отдельные занятия 2-4 раза в месяц в зависимости от поставленных целей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  <w:tc>
          <w:tcPr>
            <w:tcW w:w="19" w:type="dxa"/>
            <w:vMerge w:val="restart"/>
            <w:tcBorders>
              <w:left w:val="single" w:sz="4" w:space="0" w:color="auto"/>
            </w:tcBorders>
            <w:vAlign w:val="center"/>
          </w:tcPr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4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" w:type="dxa"/>
            <w:vMerge/>
            <w:tcBorders>
              <w:left w:val="single" w:sz="4" w:space="0" w:color="auto"/>
            </w:tcBorders>
            <w:vAlign w:val="center"/>
          </w:tcPr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Сказкотерапия</w:t>
            </w:r>
            <w:proofErr w:type="spellEnd"/>
          </w:p>
        </w:tc>
        <w:tc>
          <w:tcPr>
            <w:tcW w:w="36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занятия в месяц по 30 мин. со старшего возраста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используют для психологической </w:t>
            </w:r>
            <w:proofErr w:type="spellStart"/>
            <w:proofErr w:type="gram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терапевти-ческой</w:t>
            </w:r>
            <w:proofErr w:type="spellEnd"/>
            <w:proofErr w:type="gramEnd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развивающей работы. Сказку может </w:t>
            </w:r>
            <w:proofErr w:type="spellStart"/>
            <w:proofErr w:type="gram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рас-сказывать</w:t>
            </w:r>
            <w:proofErr w:type="spellEnd"/>
            <w:proofErr w:type="gramEnd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взрослый, либо это может быть групповое рассказывание, где рассказчиком является не один человек, а группа детей</w:t>
            </w:r>
          </w:p>
        </w:tc>
        <w:tc>
          <w:tcPr>
            <w:tcW w:w="19" w:type="dxa"/>
            <w:tcBorders>
              <w:left w:val="single" w:sz="4" w:space="0" w:color="auto"/>
            </w:tcBorders>
            <w:vAlign w:val="center"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0A" w:rsidRPr="00E42C0D" w:rsidTr="00780F0A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923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воздействия цветом</w:t>
            </w:r>
          </w:p>
          <w:p w:rsidR="00E42C0D" w:rsidRDefault="0065168F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C0D" w:rsidRPr="00E42C0D" w:rsidRDefault="0065168F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специальное занятие 2-4 раза в месяц в зависимости от поставленных задач</w:t>
            </w:r>
          </w:p>
          <w:p w:rsidR="00E42C0D" w:rsidRDefault="0065168F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C0D" w:rsidRPr="00E42C0D" w:rsidRDefault="0065168F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780F0A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уделять особое внимание цветовой гамме интерьеров ДОУ. Правильно подобранные цвета снимают напряжение</w:t>
            </w:r>
          </w:p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повышают эмоциональный настрой ребенка</w:t>
            </w:r>
          </w:p>
        </w:tc>
        <w:tc>
          <w:tcPr>
            <w:tcW w:w="19" w:type="dxa"/>
            <w:tcBorders>
              <w:left w:val="single" w:sz="4" w:space="0" w:color="auto"/>
            </w:tcBorders>
            <w:vAlign w:val="center"/>
          </w:tcPr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4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Технологии коррекции поведения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Сеансами по 10-12 занятий по 25-30 мин. со старшего возраста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      </w:r>
          </w:p>
        </w:tc>
        <w:tc>
          <w:tcPr>
            <w:tcW w:w="19" w:type="dxa"/>
            <w:vMerge w:val="restart"/>
            <w:tcBorders>
              <w:left w:val="single" w:sz="4" w:space="0" w:color="auto"/>
            </w:tcBorders>
            <w:vAlign w:val="center"/>
          </w:tcPr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6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" w:type="dxa"/>
            <w:vMerge/>
            <w:tcBorders>
              <w:left w:val="single" w:sz="4" w:space="0" w:color="auto"/>
            </w:tcBorders>
            <w:vAlign w:val="center"/>
          </w:tcPr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860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Психогимн-ка</w:t>
            </w:r>
            <w:proofErr w:type="spellEnd"/>
          </w:p>
        </w:tc>
        <w:tc>
          <w:tcPr>
            <w:tcW w:w="36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раза в неделю со ст. возраста по 25-30 мин.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проводятся по специальным методикам</w:t>
            </w:r>
          </w:p>
        </w:tc>
        <w:tc>
          <w:tcPr>
            <w:tcW w:w="19" w:type="dxa"/>
            <w:vMerge w:val="restart"/>
            <w:tcBorders>
              <w:left w:val="single" w:sz="4" w:space="0" w:color="auto"/>
            </w:tcBorders>
            <w:vAlign w:val="center"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" w:type="dxa"/>
            <w:vMerge/>
            <w:tcBorders>
              <w:left w:val="single" w:sz="4" w:space="0" w:color="auto"/>
            </w:tcBorders>
            <w:vAlign w:val="center"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Фонетическая ритмика</w:t>
            </w:r>
          </w:p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логоритмика</w:t>
            </w:r>
            <w:proofErr w:type="spellEnd"/>
          </w:p>
        </w:tc>
        <w:tc>
          <w:tcPr>
            <w:tcW w:w="36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 с младшего возраста не раньше чем через 30 мин. после приема пищи. В физкультурном или музыкальном залах. Мл</w:t>
            </w:r>
            <w:proofErr w:type="gram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озраст-15 мин., старший возраст-30 мин.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рекомендованы детям с проблемами слуха либо в профилактических целях. Цель занятий - фонетическая грамотная речь без движений</w:t>
            </w:r>
          </w:p>
        </w:tc>
        <w:tc>
          <w:tcPr>
            <w:tcW w:w="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6B21" w:rsidRPr="009D6B21" w:rsidRDefault="009D6B21" w:rsidP="009D6B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6B21" w:rsidRPr="009D6B21" w:rsidSect="009E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FC7"/>
    <w:multiLevelType w:val="multilevel"/>
    <w:tmpl w:val="80000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205D9"/>
    <w:multiLevelType w:val="multilevel"/>
    <w:tmpl w:val="0F929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A61A2"/>
    <w:multiLevelType w:val="multilevel"/>
    <w:tmpl w:val="915C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67B4D"/>
    <w:multiLevelType w:val="multilevel"/>
    <w:tmpl w:val="09CA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4060FB"/>
    <w:multiLevelType w:val="multilevel"/>
    <w:tmpl w:val="A746A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73153"/>
    <w:multiLevelType w:val="multilevel"/>
    <w:tmpl w:val="EE887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1003F7"/>
    <w:multiLevelType w:val="multilevel"/>
    <w:tmpl w:val="70B65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947E38"/>
    <w:multiLevelType w:val="multilevel"/>
    <w:tmpl w:val="D78A4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D6B21"/>
    <w:rsid w:val="00077425"/>
    <w:rsid w:val="00106600"/>
    <w:rsid w:val="00287C02"/>
    <w:rsid w:val="0049584D"/>
    <w:rsid w:val="00611183"/>
    <w:rsid w:val="0065168F"/>
    <w:rsid w:val="00780F0A"/>
    <w:rsid w:val="009D6B21"/>
    <w:rsid w:val="009E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D6B21"/>
    <w:rPr>
      <w:i/>
      <w:iCs/>
    </w:rPr>
  </w:style>
  <w:style w:type="paragraph" w:customStyle="1" w:styleId="c11">
    <w:name w:val="c11"/>
    <w:basedOn w:val="a"/>
    <w:rsid w:val="009D6B2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D6B21"/>
  </w:style>
  <w:style w:type="paragraph" w:customStyle="1" w:styleId="c1">
    <w:name w:val="c1"/>
    <w:basedOn w:val="a"/>
    <w:rsid w:val="009D6B2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D6B21"/>
  </w:style>
  <w:style w:type="character" w:customStyle="1" w:styleId="c0">
    <w:name w:val="c0"/>
    <w:basedOn w:val="a0"/>
    <w:rsid w:val="009D6B21"/>
  </w:style>
  <w:style w:type="character" w:customStyle="1" w:styleId="c3">
    <w:name w:val="c3"/>
    <w:basedOn w:val="a0"/>
    <w:rsid w:val="009D6B21"/>
  </w:style>
  <w:style w:type="character" w:customStyle="1" w:styleId="c5">
    <w:name w:val="c5"/>
    <w:basedOn w:val="a0"/>
    <w:rsid w:val="009D6B21"/>
  </w:style>
  <w:style w:type="character" w:customStyle="1" w:styleId="c12">
    <w:name w:val="c12"/>
    <w:basedOn w:val="a0"/>
    <w:rsid w:val="009D6B21"/>
  </w:style>
  <w:style w:type="paragraph" w:customStyle="1" w:styleId="c8">
    <w:name w:val="c8"/>
    <w:basedOn w:val="a"/>
    <w:rsid w:val="009D6B2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0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5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55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25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48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68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43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38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04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405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777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11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8" w:space="10" w:color="666666"/>
                                                                                <w:left w:val="dotted" w:sz="8" w:space="10" w:color="666666"/>
                                                                                <w:bottom w:val="dotted" w:sz="8" w:space="10" w:color="666666"/>
                                                                                <w:right w:val="dotted" w:sz="8" w:space="10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17</Pages>
  <Words>3600</Words>
  <Characters>20523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Елена</cp:lastModifiedBy>
  <cp:revision>4</cp:revision>
  <dcterms:created xsi:type="dcterms:W3CDTF">2011-11-16T12:01:00Z</dcterms:created>
  <dcterms:modified xsi:type="dcterms:W3CDTF">2013-02-16T12:00:00Z</dcterms:modified>
</cp:coreProperties>
</file>