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2" w:rsidRPr="00826E12" w:rsidRDefault="00826E12" w:rsidP="00826E1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826E1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48"/>
          <w:lang w:eastAsia="ru-RU"/>
        </w:rPr>
        <w:t>Синтез азида калия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Азид калия — бесцветные кристаллы, хорошо растворимые в воде, и плохо растворимые в органических растворителях. Плавится при 354°C, а при 360°C энергично разлагается на простые вещества — азот и калий, что находит применение для получения чистых щелочных металлов. Реакция разложения азида калия с фото и видео подробнее описана </w:t>
      </w:r>
      <w:hyperlink r:id="rId5" w:history="1">
        <w:r w:rsidRPr="00826E12">
          <w:rPr>
            <w:rFonts w:ascii="Arial" w:eastAsia="Times New Roman" w:hAnsi="Arial" w:cs="Arial"/>
            <w:color w:val="0099FF"/>
            <w:u w:val="single"/>
            <w:lang w:eastAsia="ru-RU"/>
          </w:rPr>
          <w:t>здесь</w:t>
        </w:r>
      </w:hyperlink>
      <w:r w:rsidRPr="00826E12">
        <w:rPr>
          <w:rFonts w:ascii="Arial" w:eastAsia="Times New Roman" w:hAnsi="Arial" w:cs="Arial"/>
          <w:color w:val="000000"/>
          <w:lang w:eastAsia="ru-RU"/>
        </w:rPr>
        <w:t>.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 xml:space="preserve">В лабораторных условиях азид калия можно получить действием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алкилнитритов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на раствор гидроокиси калия в изопропиловом спирте с гидразином: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26E12">
        <w:rPr>
          <w:rFonts w:ascii="Arial" w:eastAsia="Times New Roman" w:hAnsi="Arial" w:cs="Arial"/>
          <w:color w:val="000000"/>
          <w:lang w:val="en-US" w:eastAsia="ru-RU"/>
        </w:rPr>
        <w:t>KOH + N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2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4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 + C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3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7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ONO —&gt; KN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3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 + C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3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7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OH + 2H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2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 xml:space="preserve">В качестве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алкилнитрита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удобно использовать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>. Он представляет собой летучую (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t°</w:t>
      </w:r>
      <w:r w:rsidRPr="00826E12">
        <w:rPr>
          <w:rFonts w:ascii="Arial" w:eastAsia="Times New Roman" w:hAnsi="Arial" w:cs="Arial"/>
          <w:color w:val="000000"/>
          <w:vertAlign w:val="subscript"/>
          <w:lang w:eastAsia="ru-RU"/>
        </w:rPr>
        <w:t>кип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 = 45°C) соломенно-желтую подвижную жидкость, с характерным запахом.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Нерастворим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в воде.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получают действием азотистой кислоты на изопропиловый спирт в момент выделения: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26E12">
        <w:rPr>
          <w:rFonts w:ascii="Arial" w:eastAsia="Times New Roman" w:hAnsi="Arial" w:cs="Arial"/>
          <w:color w:val="000000"/>
          <w:lang w:val="en-US" w:eastAsia="ru-RU"/>
        </w:rPr>
        <w:t>C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3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7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OH + HCl + NaNO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2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 —&gt; C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3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7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ONO + NaCl + H</w:t>
      </w:r>
      <w:r w:rsidRPr="00826E12">
        <w:rPr>
          <w:rFonts w:ascii="Arial" w:eastAsia="Times New Roman" w:hAnsi="Arial" w:cs="Arial"/>
          <w:color w:val="000000"/>
          <w:vertAlign w:val="subscript"/>
          <w:lang w:val="en-US" w:eastAsia="ru-RU"/>
        </w:rPr>
        <w:t>2</w:t>
      </w:r>
      <w:r w:rsidRPr="00826E12">
        <w:rPr>
          <w:rFonts w:ascii="Arial" w:eastAsia="Times New Roman" w:hAnsi="Arial" w:cs="Arial"/>
          <w:color w:val="000000"/>
          <w:lang w:val="en-US" w:eastAsia="ru-RU"/>
        </w:rPr>
        <w:t>O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 xml:space="preserve">Синтез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удобно проводить при нагревании до 50°C, с отгоном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образующегося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>. Для таких целей лучше всего подходит роторный испаритель, но можно использовать и любую другую установку, которая бы обеспечивала хорошее перемешивание нагрев.</w:t>
      </w:r>
    </w:p>
    <w:p w:rsidR="00826E12" w:rsidRPr="00826E12" w:rsidRDefault="00826E12" w:rsidP="00826E12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26E12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Синтез </w:t>
      </w:r>
      <w:proofErr w:type="spellStart"/>
      <w:r w:rsidRPr="00826E12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  <w:t>изопропилнитрита</w:t>
      </w:r>
      <w:proofErr w:type="spellEnd"/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Готовят следующие растворы: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u w:val="single"/>
          <w:lang w:eastAsia="ru-RU"/>
        </w:rPr>
        <w:t>Раствор №1:</w:t>
      </w:r>
    </w:p>
    <w:p w:rsidR="00826E12" w:rsidRPr="00826E12" w:rsidRDefault="00826E12" w:rsidP="00826E12">
      <w:pPr>
        <w:numPr>
          <w:ilvl w:val="0"/>
          <w:numId w:val="1"/>
        </w:numPr>
        <w:spacing w:before="79" w:after="79" w:line="240" w:lineRule="auto"/>
        <w:ind w:left="92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170 г / 217 мл изопропилового спирта;</w:t>
      </w:r>
    </w:p>
    <w:p w:rsidR="00826E12" w:rsidRPr="00826E12" w:rsidRDefault="00826E12" w:rsidP="00826E12">
      <w:pPr>
        <w:numPr>
          <w:ilvl w:val="0"/>
          <w:numId w:val="1"/>
        </w:numPr>
        <w:spacing w:before="79" w:after="79" w:line="240" w:lineRule="auto"/>
        <w:ind w:left="92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235 мл концентрированной соляной кислоты;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u w:val="single"/>
          <w:lang w:eastAsia="ru-RU"/>
        </w:rPr>
        <w:t>Раствор №2:</w:t>
      </w:r>
    </w:p>
    <w:p w:rsidR="00826E12" w:rsidRPr="00826E12" w:rsidRDefault="00826E12" w:rsidP="00826E12">
      <w:pPr>
        <w:numPr>
          <w:ilvl w:val="0"/>
          <w:numId w:val="2"/>
        </w:numPr>
        <w:spacing w:before="79" w:after="79" w:line="240" w:lineRule="auto"/>
        <w:ind w:left="92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195 г NaNO</w:t>
      </w:r>
      <w:r w:rsidRPr="00826E12">
        <w:rPr>
          <w:rFonts w:ascii="Arial" w:eastAsia="Times New Roman" w:hAnsi="Arial" w:cs="Arial"/>
          <w:color w:val="000000"/>
          <w:vertAlign w:val="subscript"/>
          <w:lang w:eastAsia="ru-RU"/>
        </w:rPr>
        <w:t>2</w:t>
      </w:r>
      <w:r w:rsidRPr="00826E12">
        <w:rPr>
          <w:rFonts w:ascii="Arial" w:eastAsia="Times New Roman" w:hAnsi="Arial" w:cs="Arial"/>
          <w:color w:val="000000"/>
          <w:lang w:eastAsia="ru-RU"/>
        </w:rPr>
        <w:t>;</w:t>
      </w:r>
    </w:p>
    <w:p w:rsidR="00826E12" w:rsidRPr="00826E12" w:rsidRDefault="00826E12" w:rsidP="00826E12">
      <w:pPr>
        <w:numPr>
          <w:ilvl w:val="0"/>
          <w:numId w:val="2"/>
        </w:numPr>
        <w:spacing w:before="79" w:after="79" w:line="240" w:lineRule="auto"/>
        <w:ind w:left="92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240 мл воды;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К подогретому до 45-50 °C раствору №1 приливают по каплям раствор №2 при энергичном перемешивании, например при помощи магнитной или якорной мешалки. При этом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образующийся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сразу же отгоняется из сферы реакции и конденсируется при помощи холодильника. Так как во время реакции происходит заметное выделение окислов азота, то данный синтез крайне желательно проводить под хорошей тягой.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Полученный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желательно перегнать непосредственно перед синтезом азида калия.</w:t>
      </w:r>
    </w:p>
    <w:p w:rsidR="00826E12" w:rsidRPr="00826E12" w:rsidRDefault="00826E12" w:rsidP="00826E12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26E12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  <w:t>Синтез азида калия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99FF"/>
          <w:lang w:eastAsia="ru-RU"/>
        </w:rPr>
        <w:drawing>
          <wp:inline distT="0" distB="0" distL="0" distR="0">
            <wp:extent cx="954405" cy="1266190"/>
            <wp:effectExtent l="19050" t="0" r="0" b="0"/>
            <wp:docPr id="1" name="Рисунок 1" descr="http://elements.dp.ua/usr/chemistry/articles/potassium_azide/KN3-01_thumb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ments.dp.ua/usr/chemistry/articles/potassium_azide/KN3-01_thumb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E12">
        <w:rPr>
          <w:rFonts w:ascii="Arial" w:eastAsia="Times New Roman" w:hAnsi="Arial" w:cs="Arial"/>
          <w:color w:val="000000"/>
          <w:lang w:eastAsia="ru-RU"/>
        </w:rPr>
        <w:t xml:space="preserve">Растворяют 104 г гидроокиси калия (100%) в 750 мл изопропилового спирта + 93 г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гидразин гидрата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(100%). При необходимости, раствор подогревают для ускорения растворения, не допуская интенсивного испарения гидразингидрата.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 xml:space="preserve">Синтез проводят в установке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состощей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из реакционной колбы, обратного холодильника, капельной воронки и хорошей магнитной или якорной мешалки. В колбу заливают раствор гидроокиси калия с гидразином в изопропиловом спирте, который подогревают до 40-50°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C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а в капельную воронку заливают 200 г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>.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lastRenderedPageBreak/>
        <w:t>Изопропилнитрит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в реакционную смесь по каплям, при интенсивном перемешивании,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анпример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при помощи мощной магнитной или якорной мешалки, или на худой конец -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в ручную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>. При этом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реакционная смесь разогревается и даже закипает. Необходимо следить за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тем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что бы кипение не было слишком интенсивным. В противном случае, подачу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приостанавливают.</w:t>
      </w:r>
      <w:r>
        <w:rPr>
          <w:rFonts w:ascii="Arial" w:eastAsia="Times New Roman" w:hAnsi="Arial" w:cs="Arial"/>
          <w:noProof/>
          <w:color w:val="0099FF"/>
          <w:lang w:eastAsia="ru-RU"/>
        </w:rPr>
        <w:drawing>
          <wp:inline distT="0" distB="0" distL="0" distR="0">
            <wp:extent cx="954405" cy="1266190"/>
            <wp:effectExtent l="19050" t="0" r="0" b="0"/>
            <wp:docPr id="2" name="Рисунок 2" descr="http://elements.dp.ua/usr/chemistry/articles/potassium_azide/KN3-02_thum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ments.dp.ua/usr/chemistry/articles/potassium_azide/KN3-02_thum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E12">
        <w:rPr>
          <w:rFonts w:ascii="Arial" w:eastAsia="Times New Roman" w:hAnsi="Arial" w:cs="Arial"/>
          <w:color w:val="000000"/>
          <w:lang w:eastAsia="ru-RU"/>
        </w:rPr>
        <w:t xml:space="preserve">В ходе реакции, азид калия начинает выпадать на дно в виде бесцветных кристаллов. После прибавления всего объёма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изопропилнитрита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 xml:space="preserve">, реакционной смеси дают </w:t>
      </w:r>
      <w:proofErr w:type="gramStart"/>
      <w:r w:rsidRPr="00826E12">
        <w:rPr>
          <w:rFonts w:ascii="Arial" w:eastAsia="Times New Roman" w:hAnsi="Arial" w:cs="Arial"/>
          <w:color w:val="000000"/>
          <w:lang w:eastAsia="ru-RU"/>
        </w:rPr>
        <w:t>отстоятся</w:t>
      </w:r>
      <w:proofErr w:type="gramEnd"/>
      <w:r w:rsidRPr="00826E12">
        <w:rPr>
          <w:rFonts w:ascii="Arial" w:eastAsia="Times New Roman" w:hAnsi="Arial" w:cs="Arial"/>
          <w:color w:val="000000"/>
          <w:lang w:eastAsia="ru-RU"/>
        </w:rPr>
        <w:t xml:space="preserve"> до остывания при комнатной температуре, затем охлаждают в холодильнике на ночь. Выпавшие кристаллы азида калия отжимают при помощи воронки </w:t>
      </w:r>
      <w:proofErr w:type="spellStart"/>
      <w:r w:rsidRPr="00826E12">
        <w:rPr>
          <w:rFonts w:ascii="Arial" w:eastAsia="Times New Roman" w:hAnsi="Arial" w:cs="Arial"/>
          <w:color w:val="000000"/>
          <w:lang w:eastAsia="ru-RU"/>
        </w:rPr>
        <w:t>Бюхнера</w:t>
      </w:r>
      <w:proofErr w:type="spellEnd"/>
      <w:r w:rsidRPr="00826E12">
        <w:rPr>
          <w:rFonts w:ascii="Arial" w:eastAsia="Times New Roman" w:hAnsi="Arial" w:cs="Arial"/>
          <w:color w:val="000000"/>
          <w:lang w:eastAsia="ru-RU"/>
        </w:rPr>
        <w:t>, промывают небольшим количеством чистого изопропилового спирта и сушат при комнатной температуре.</w:t>
      </w:r>
    </w:p>
    <w:p w:rsidR="00826E12" w:rsidRPr="00826E12" w:rsidRDefault="00826E12" w:rsidP="00826E12">
      <w:pPr>
        <w:spacing w:before="79" w:after="79" w:line="240" w:lineRule="auto"/>
        <w:ind w:left="206" w:right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E12">
        <w:rPr>
          <w:rFonts w:ascii="Arial" w:eastAsia="Times New Roman" w:hAnsi="Arial" w:cs="Arial"/>
          <w:color w:val="000000"/>
          <w:lang w:eastAsia="ru-RU"/>
        </w:rPr>
        <w:t>Выход: ~120 г;</w:t>
      </w:r>
    </w:p>
    <w:p w:rsidR="0093766A" w:rsidRDefault="00AE729D"/>
    <w:sectPr w:rsidR="0093766A" w:rsidSect="00C3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972"/>
    <w:multiLevelType w:val="multilevel"/>
    <w:tmpl w:val="A5B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484C"/>
    <w:multiLevelType w:val="multilevel"/>
    <w:tmpl w:val="878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6E12"/>
    <w:rsid w:val="00127084"/>
    <w:rsid w:val="00392D34"/>
    <w:rsid w:val="006B1F2F"/>
    <w:rsid w:val="00826E12"/>
    <w:rsid w:val="00AE729D"/>
    <w:rsid w:val="00C35858"/>
    <w:rsid w:val="00E7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58"/>
  </w:style>
  <w:style w:type="paragraph" w:styleId="1">
    <w:name w:val="heading 1"/>
    <w:basedOn w:val="a"/>
    <w:link w:val="10"/>
    <w:uiPriority w:val="9"/>
    <w:qFormat/>
    <w:rsid w:val="0082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E12"/>
  </w:style>
  <w:style w:type="character" w:styleId="a4">
    <w:name w:val="Hyperlink"/>
    <w:basedOn w:val="a0"/>
    <w:uiPriority w:val="99"/>
    <w:semiHidden/>
    <w:unhideWhenUsed/>
    <w:rsid w:val="00826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s.dp.ua/usr/chemistry/articles/potassium_azide/KN3-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s.dp.ua/usr/chemistry/articles/potassium_azide/KN3-0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ements.dp.ua/chemistry/exp/potassium_azi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Naiza</dc:creator>
  <cp:lastModifiedBy>Naiza</cp:lastModifiedBy>
  <cp:revision>2</cp:revision>
  <dcterms:created xsi:type="dcterms:W3CDTF">2015-10-09T16:32:00Z</dcterms:created>
  <dcterms:modified xsi:type="dcterms:W3CDTF">2015-10-09T16:32:00Z</dcterms:modified>
</cp:coreProperties>
</file>