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-ansi="Helvetica" w:cs="Helvetica"/>
          <w:sz w:val="24"/>
          <w:sz-cs w:val="24"/>
        </w:rPr>
        <w:t xml:space="preserve">Проведение экскурсионных дней в начальной школе (из опыта работы)</w:t>
      </w:r>
    </w:p>
    <w:p>
      <w:pPr/>
      <w:r>
        <w:rPr>
          <w:rFonts w:ascii="Helvetica" w:h-ansi="Helvetica" w:cs="Helvetica"/>
          <w:sz w:val="24"/>
          <w:sz-cs w:val="24"/>
        </w:rPr>
        <w:t xml:space="preserve"/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Многие родители первоклассников с удивлением для себя обнаруживают, что, оказывается, программа современного школьного образования предполагает и внешкольные мероприятия. Как правило, это выезды за пределы школы на экскурсии. Еще только вчера отзвенел первый звонок, еще только-только успели познакомиться со школой, с классом, с учителем, и вот дети должны отправляться во вполне взрослое путешествие, да еще без мам, бабушек и нянь!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Первый класс школы – это, без преувеличения, начало нового жизненного этапа в жизни ребенка. Ребята попадают в новый коллектив, некоторые впервые оказываются в новой обстановке без поддержки родителей. Поэтому проведение экскурсий, очень важно для сплочения класса, более близкого знакомства учеников вне школьной обстановки.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Планируя  первую экскурсию для первоклассников нужно помнить о том, что ребята еще только знакомятся друг с другом и с учителем. Если есть возможность, первую поездку лучше отложить на вторую четверть.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Кроме того, для большинства ребят такая поездка будет первой в их жизни. Важно рассказать, для чего организованы экскурсии. Очень важно перед первым выездом ознакомить ребят с правилами поведения в дороге, в музее, в театре. Многие ребята могут не подозревать о них!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Важным этапом организации экскурсии с классом является правильный выбор места. Сегодня более 800  музеев Москвы предлагают адаптированные программы для школьников.</w:t>
      </w:r>
      <w:r>
        <w:rPr>
          <w:rFonts w:ascii="Times" w:h-ansi="Times" w:cs="Times"/>
          <w:sz w:val="24"/>
          <w:sz-cs w:val="24"/>
        </w:rPr>
        <w:t xml:space="preserve"> </w:t>
      </w:r>
      <w:r>
        <w:rPr>
          <w:rFonts w:ascii="Times New Roman" w:h-ansi="Times New Roman" w:cs="Times New Roman"/>
          <w:sz w:val="28"/>
          <w:sz-cs w:val="28"/>
        </w:rPr>
        <w:t xml:space="preserve">Во всех музеях специально для учеников 1-4 классов разработаны программы, с учетом что ученикам начальной школы нужны веселые и “наглядно-действенные” экскурсии.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Неизменным успехом у детей (да и у взрослых) пользуются интерактивные музеи “</w:t>
      </w:r>
      <w:r>
        <w:rPr>
          <w:rFonts w:ascii="Times New Roman" w:h-ansi="Times New Roman" w:cs="Times New Roman"/>
          <w:sz w:val="28"/>
          <w:sz-cs w:val="28"/>
          <w:u w:val="single"/>
          <w:color w:val="00000A"/>
        </w:rPr>
        <w:t xml:space="preserve">Экспериментаниум</w:t>
      </w:r>
      <w:r>
        <w:rPr>
          <w:rFonts w:ascii="Times New Roman" w:h-ansi="Times New Roman" w:cs="Times New Roman"/>
          <w:sz w:val="28"/>
          <w:sz-cs w:val="28"/>
        </w:rPr>
        <w:t xml:space="preserve">” и “</w:t>
      </w:r>
      <w:r>
        <w:rPr>
          <w:rFonts w:ascii="Times New Roman" w:h-ansi="Times New Roman" w:cs="Times New Roman"/>
          <w:sz w:val="28"/>
          <w:sz-cs w:val="28"/>
          <w:u w:val="single"/>
          <w:color w:val="00000A"/>
        </w:rPr>
        <w:t xml:space="preserve">Планетарий</w:t>
      </w:r>
      <w:r>
        <w:rPr>
          <w:rFonts w:ascii="Times New Roman" w:h-ansi="Times New Roman" w:cs="Times New Roman"/>
          <w:sz w:val="28"/>
          <w:sz-cs w:val="28"/>
        </w:rPr>
        <w:t xml:space="preserve">“. От обилия различных, сначала непонятных, приборов и машин захватывает дух. И все-все можно трогать! Здесь каждый может исследовать окружающий мир путем проведения собственных опытов. </w:t>
      </w:r>
    </w:p>
    <w:p>
      <w:pPr/>
      <w:r>
        <w:rPr>
          <w:rFonts w:ascii="Times" w:h-ansi="Times" w:cs="Times"/>
          <w:sz w:val="28"/>
          <w:sz-cs w:val="28"/>
        </w:rPr>
        <w:t xml:space="preserve">На экскурсии в </w:t>
      </w:r>
      <w:r>
        <w:rPr>
          <w:rFonts w:ascii="Times" w:h-ansi="Times" w:cs="Times"/>
          <w:sz w:val="28"/>
          <w:sz-cs w:val="28"/>
          <w:u w:val="single"/>
          <w:color w:val="00000A"/>
        </w:rPr>
        <w:t xml:space="preserve">музее “Огни Москвы”</w:t>
      </w:r>
      <w:r>
        <w:rPr>
          <w:rFonts w:ascii="Times" w:h-ansi="Times" w:cs="Times"/>
          <w:sz w:val="28"/>
          <w:sz-cs w:val="28"/>
        </w:rPr>
        <w:t xml:space="preserve"> ребятам не только расскажут и покажут все, что связано с освещением московских улиц, но еще предоставят возможность расписать свечи акриловыми красками, а также дадут попробовать писать настоящими гусиными перьями и чернилами.</w:t>
      </w:r>
    </w:p>
    <w:p>
      <w:pPr/>
      <w:r>
        <w:rPr>
          <w:rFonts w:ascii="Times" w:h-ansi="Times" w:cs="Times"/>
          <w:sz w:val="28"/>
          <w:sz-cs w:val="28"/>
        </w:rPr>
        <w:t xml:space="preserve">Целый мир сказок открывается в </w:t>
      </w:r>
      <w:r>
        <w:rPr>
          <w:rFonts w:ascii="Times" w:h-ansi="Times" w:cs="Times"/>
          <w:sz w:val="28"/>
          <w:sz-cs w:val="28"/>
          <w:u w:val="single"/>
          <w:color w:val="00000A"/>
        </w:rPr>
        <w:t xml:space="preserve">музее К.И. Чуковского</w:t>
      </w:r>
      <w:r>
        <w:rPr>
          <w:rFonts w:ascii="Times" w:h-ansi="Times" w:cs="Times"/>
          <w:sz w:val="28"/>
          <w:sz-cs w:val="28"/>
        </w:rPr>
        <w:t xml:space="preserve"> в Переделкино. С учетом , что дорога до него дальняя, эту экскурсию лучше планировать в 3-4 классе.</w:t>
      </w:r>
    </w:p>
    <w:p>
      <w:pPr/>
      <w:r>
        <w:rPr>
          <w:rFonts w:ascii="Times" w:h-ansi="Times" w:cs="Times"/>
          <w:sz w:val="28"/>
          <w:sz-cs w:val="28"/>
        </w:rPr>
        <w:t xml:space="preserve">У наших учеников есть прекрасная возможность побывать в музеях и местах боевой славы, где хранятся подлинные экспонаты военных будней. На таких экскурсиях школьники смогут почувствовать и понять, как и какой ценой ковалась Победа.</w:t>
      </w:r>
    </w:p>
    <w:p>
      <w:pPr/>
      <w:r>
        <w:rPr>
          <w:rFonts w:ascii="Times" w:h-ansi="Times" w:cs="Times"/>
          <w:sz w:val="28"/>
          <w:sz-cs w:val="28"/>
          <w:u w:val="single"/>
          <w:color w:val="00000A"/>
        </w:rPr>
        <w:t xml:space="preserve">Центральный музей Великой Отечественной войны на Поклонной горе</w:t>
      </w:r>
      <w:r>
        <w:rPr>
          <w:rFonts w:ascii="Times" w:h-ansi="Times" w:cs="Times"/>
          <w:sz w:val="28"/>
          <w:sz-cs w:val="28"/>
        </w:rPr>
        <w:t xml:space="preserve"> находится неподалеку от станции метро «Парк Победы». Школьникам важно прикоснуться к памяти тех великих дней и своими глазами увидеть свидетельства колоссального народного подвига.</w:t>
      </w:r>
    </w:p>
    <w:p>
      <w:pPr/>
      <w:r>
        <w:rPr>
          <w:rFonts w:ascii="Times New Roman" w:h-ansi="Times New Roman" w:cs="Times New Roman"/>
          <w:sz w:val="28"/>
          <w:sz-cs w:val="28"/>
          <w:b/>
        </w:rPr>
        <w:t xml:space="preserve">Танковый музей в Кубинке</w:t>
      </w:r>
      <w:r>
        <w:rPr>
          <w:rFonts w:ascii="Times New Roman" w:h-ansi="Times New Roman" w:cs="Times New Roman"/>
          <w:sz w:val="28"/>
          <w:sz-cs w:val="28"/>
        </w:rPr>
        <w:t xml:space="preserve"> – уникальное собрание танковой техники со всего мира.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Удивительные по разнообразию и наполненности экскурсии проводятся в музеях-усадьбах Москвы, в частности, большой выбор программ в </w:t>
      </w:r>
      <w:r>
        <w:rPr>
          <w:rFonts w:ascii="Times New Roman" w:h-ansi="Times New Roman" w:cs="Times New Roman"/>
          <w:sz w:val="28"/>
          <w:sz-cs w:val="28"/>
          <w:u w:val="single"/>
          <w:color w:val="00000A"/>
        </w:rPr>
        <w:t xml:space="preserve">Коломенском</w:t>
      </w:r>
      <w:r>
        <w:rPr>
          <w:rFonts w:ascii="Times New Roman" w:h-ansi="Times New Roman" w:cs="Times New Roman"/>
          <w:sz w:val="28"/>
          <w:sz-cs w:val="28"/>
        </w:rPr>
        <w:t xml:space="preserve"> и в </w:t>
      </w:r>
      <w:r>
        <w:rPr>
          <w:rFonts w:ascii="Times New Roman" w:h-ansi="Times New Roman" w:cs="Times New Roman"/>
          <w:sz w:val="28"/>
          <w:sz-cs w:val="28"/>
          <w:u w:val="single"/>
          <w:color w:val="00000A"/>
        </w:rPr>
        <w:t xml:space="preserve">Архангельском</w:t>
      </w:r>
      <w:r>
        <w:rPr>
          <w:rFonts w:ascii="Times New Roman" w:h-ansi="Times New Roman" w:cs="Times New Roman"/>
          <w:sz w:val="28"/>
          <w:sz-cs w:val="28"/>
        </w:rPr>
        <w:t xml:space="preserve">.  Тут  сочетаются и экскурсии, и прогулки на свежем воздухе, и театрализованные представления с  играми. В конце программы ребятам предложат чай с пирогами.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Перед  новогодними  каникулами  можно отправиться на </w:t>
      </w:r>
      <w:r>
        <w:rPr>
          <w:rFonts w:ascii="Times New Roman" w:h-ansi="Times New Roman" w:cs="Times New Roman"/>
          <w:sz w:val="28"/>
          <w:sz-cs w:val="28"/>
          <w:u w:val="single"/>
          <w:color w:val="00000A"/>
        </w:rPr>
        <w:t xml:space="preserve">фабрику елочных игрушек</w:t>
      </w:r>
      <w:r>
        <w:rPr>
          <w:rFonts w:ascii="Times New Roman" w:h-ansi="Times New Roman" w:cs="Times New Roman"/>
          <w:sz w:val="28"/>
          <w:sz-cs w:val="28"/>
        </w:rPr>
        <w:t xml:space="preserve">. Здесь ребята узнают, как делают елочные шары, а также привезут домой собственные елочные игрушки, раскрашенные своими руками.</w:t>
      </w:r>
    </w:p>
    <w:p>
      <w:pPr/>
      <w:r>
        <w:rPr>
          <w:rFonts w:ascii="Times New Roman" w:h-ansi="Times New Roman" w:cs="Times New Roman"/>
          <w:sz w:val="28"/>
          <w:sz-cs w:val="28"/>
        </w:rPr>
        <w:t xml:space="preserve">Все без исключения дети любят экскурсии на производство. Успехом пользуется Хлебокомбинат № (????). Во время экскурсии ребята видят настоящие производственные цеха и своими глазами увидят процесс изготовления хлеба: от замеса теста до выпекания хлеба.</w:t>
      </w:r>
      <w:r>
        <w:rPr>
          <w:rFonts w:ascii="Times" w:h-ansi="Times" w:cs="Times"/>
          <w:sz w:val="24"/>
          <w:sz-cs w:val="24"/>
        </w:rPr>
        <w:t xml:space="preserve"> </w:t>
      </w:r>
      <w:r>
        <w:rPr>
          <w:rFonts w:ascii="Times New Roman" w:h-ansi="Times New Roman" w:cs="Times New Roman"/>
          <w:sz w:val="28"/>
          <w:sz-cs w:val="28"/>
        </w:rPr>
        <w:t xml:space="preserve">В конце экскурсии каждый  участник получает вкусный  подарок от хлебокомбината.</w:t>
      </w:r>
    </w:p>
    <w:p>
      <w:pPr/>
      <w:r>
        <w:rPr>
          <w:rFonts w:ascii="Times" w:h-ansi="Times" w:cs="Times"/>
          <w:sz w:val="28"/>
          <w:sz-cs w:val="28"/>
        </w:rPr>
        <w:t xml:space="preserve">Многие московские музеи проводят также </w:t>
      </w:r>
      <w:r>
        <w:rPr>
          <w:rFonts w:ascii="Times" w:h-ansi="Times" w:cs="Times"/>
          <w:sz w:val="28"/>
          <w:sz-cs w:val="28"/>
          <w:u w:val="single"/>
          <w:color w:val="00000A"/>
        </w:rPr>
        <w:t xml:space="preserve">бесплатные экскурсии</w:t>
      </w:r>
      <w:r>
        <w:rPr>
          <w:rFonts w:ascii="Times" w:h-ansi="Times" w:cs="Times"/>
          <w:sz w:val="28"/>
          <w:sz-cs w:val="28"/>
        </w:rPr>
        <w:t xml:space="preserve"> для школьников. </w:t>
      </w:r>
    </w:p>
    <w:p>
      <w:pPr/>
      <w:r>
        <w:rPr>
          <w:rFonts w:ascii="Times" w:h-ansi="Times" w:cs="Times"/>
          <w:sz w:val="28"/>
          <w:sz-cs w:val="28"/>
        </w:rPr>
        <w:t xml:space="preserve">Успех любого мероприятия зависит от тщательности подготовки к нему. Грамотно спланированная и организованная экскурсия – это не только новые знания и опыт для ребят, но и залог их хорошего настроения и самочувствия. И тогда каждую новую экскурсию они будут ждать с нетерпением и предвкушением новых открытий!</w:t>
      </w:r>
    </w:p>
    <w:p>
      <w:pPr/>
      <w:r>
        <w:rPr>
          <w:rFonts w:ascii="Times" w:h-ansi="Times" w:cs="Times"/>
          <w:sz w:val="28"/>
          <w:sz-cs w:val="28"/>
        </w:rPr>
        <w:t xml:space="preserve"/>
      </w:r>
    </w:p>
    <w:p>
      <w:pPr/>
      <w:r>
        <w:rPr>
          <w:rFonts w:ascii="Times" w:h-ansi="Times" w:cs="Times"/>
          <w:sz w:val="28"/>
          <w:sz-cs w:val="28"/>
        </w:rPr>
        <w:t xml:space="preserve">                                                                                     Антипова А. В. учитель ГБОУ СОШ № 1056</w:t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</cp:coreProperties>
</file>

<file path=docProps/meta.xml><?xml version="1.0" encoding="utf-8"?>
<meta xmlns="http://schemas.apple.com/cocoa/2006/metadata">
  <generator>CocoaOOXMLWriter/949.54</generator>
</meta>
</file>