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0A05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Позаботьтесь о развитии речи ребёнка ещё до его рождения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409950" cy="2069951"/>
            <wp:effectExtent l="19050" t="0" r="0" b="0"/>
            <wp:docPr id="1" name="Рисунок 1" descr="C:\Users\Настя\Desktop\82681198_307206221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82681198_30720622191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434" cy="207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  Речь начинает формироваться задолго до появления первых слов. Большое значение имеет генетическая предрасположенность. Сейчас есть возможность в период планирования беременности пройти обследование и определить вероятность генетических отклонений будущего малыша. Предупреждён - значит вооружён. В этом случае родители смогут более внимательно относиться к процессу развития ребёнка, будут знать, как вести себя в сложных ситуациях, и при необходимости своевременно обратятся за помощью к специалисту.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  Не последнюю роль в процессе формирования речи играет и то, как протекала беременность. Речь - высшая психическая функция, поэтому важен период внутриутробного развития ребёнка. Токсикоз, низкий уровень гемоглобина, проблемы с давлением, вирусные и эндокринные заболевания, травмы, угроза выкидыша - всё это возможные причины задержки речи будущего ребёнка. В 15 недель он совершает хватательные движения, в 24 - начинает реаг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на звук. После 28 н</w:t>
      </w: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беременности мам</w:t>
      </w: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постоянно ощущает движения малыша. В третьем триместре у ребёнка уже наблюдаются разные мимические движения - он морщится, улыбается, поднимает бровки. Если этого не происходит - можно диагностировать задержку психического развития и вероятные речевые проблемы в будущем.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Доказано, что ребёнок чувствует настроение мамы, вместе с ней переживает все эмоции. Страх, огорчение, уныние плохо сказываются на формировании его психики. Поэтому женщина в период беременности должна получать только положительные эмоции. Специалисты предлагают различные варианты внутриутробного развития детей: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звукотерапия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прослушивание классической музыки. Ребёнок хорошо развивается, если родители до его появления на свет обращаются к нему, разговаривают, читают, напевают любимые мелодии.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   Предречевой период - показатель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как будет развиваться речь</w:t>
      </w: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крик ребёнка после рождения - важная характеристика его здоровья и одно из </w:t>
      </w: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первых проявлений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доречевого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развития. Потом при осмотре новорождённого специалист обращает внимание на его лицо. Если оно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амимичное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(неподвижное, лишенное мимики), это может быть связано с психическими нарушениями. Важная функция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предречевого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- грудное кормление. Мама должна обратить внимание, как ребёнок берёт грудь, активно ли сосёт молоко, фиксирует ли на маме взгляд, начинает ли улыбаться с 2 месяцев? Если этого не происходит - есть повод обратиться к врачу. В 2-4 месяца малыш </w:t>
      </w:r>
      <w:proofErr w:type="gram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пытается</w:t>
      </w:r>
      <w:proofErr w:type="gram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 короткие звуки - появляется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гуканье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потом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гуление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к 5-6 месяцам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гуление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развивается и утихает, это свидетельствует о нарушениях, которые могут привести к речевым патологиям. Родители не всегда знают, какие признаки указывают на отклонения в развитии ребёнка, или не замечают их. Для профилактики нужно посетить детского невролога в 3, 6, 9 и 12 месяцев.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Проблемы с речью влекут за собой коммуникативные нарушения. Их поможет откорректировать детский психиатр, но некоторые родители избегают показывать ребёнка этому специалисту. Если у малыша проблемы с речью, </w:t>
      </w:r>
      <w:proofErr w:type="gram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него есть нарушения и других функций высшей нервной деятельности. Развитие речи взаимосвязано с развитием внимания, памяти, психомоторной координации,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гнозиса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(способность распознавать на ощупь поверхность материала), праксиса (целенаправленная двигательная активность).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ребёнка может рассказать о нарушениях в развитии речи.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То, как развивается ребёнок до 3 лет, очень важно. Бывает, что родители игнорируют какие-то отклонения, надеются, что всё само собой нормализуется, и обращаются к специалистам перед школой. Упущенное время наверстать сложно. Задержка в развитии ребёнка отразится на его взрослой жизни. Могут возникнуть проблемы межличностного общения, карьерного роста, социальной адаптации. Любая речевая проблема меняет поведение человека, его эмоциональные реакции, отношения с внешним миром. Если у ребёнка нарушена речевая функция, ему трудно выразить свои просьбы, мысли. Он начинает нервничать, нарушается поведение, следующий этап - проявление агрессии.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исправить речь, нужно найти истинные причины её нарушения.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нарушения речи можно разделить на четыре основных вида. Нарушение звукопроизношения, нарушение ритма и темпа речи, расстройства речи, связанные с нарушением слуха, недоразвитие речи или утрата раннее имевшейся речи.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 Наиболее распространённое - </w:t>
      </w:r>
      <w:proofErr w:type="spellStart"/>
      <w:r w:rsidRPr="000A0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дислалия</w:t>
      </w:r>
      <w:proofErr w:type="spellEnd"/>
      <w:r w:rsidRPr="000A0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нарушение звукопроизношения. Малыш пропускает некоторые звуки в словах или неправильно их произносит. Если рассматривать простые случаи, проблема может быть </w:t>
      </w: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обусловлена снижением слуха, анатомическими дефектами органов артикуляции (неправильное строение зубов, дефекты прикуса, укороченная уздечка, форма языка). В этом случае нужна консультация хирурга,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ортодонта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Дислалия</w:t>
      </w:r>
      <w:proofErr w:type="spell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развивается и при общении с другими детьми, у которых не сформировано правильное звукопроизношение. Ещё одна причина - нахождение малыша в двуязычной семье. Корректируется нарушение обучением ребёнка слушать звуки, активным общением, развитием мелкой моторики и гимнастикой для укрепления мышц языка.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  Некоторых родителей беспокоит носовой оттенок речи малыша (гнусавость). Причинами могут быть наследственность, перенесённые мамой вирусные заболевания в период беременности, конта</w:t>
      </w:r>
      <w:proofErr w:type="gramStart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кт с вр</w:t>
      </w:r>
      <w:proofErr w:type="gramEnd"/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едными веществами и перенасыщение детского организма витамином А. В раннем возрасте коррекцию этой проблемы проводят хирургическим методом.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  Наиболее часто встречающийся вид нарушения ритма и темпа речи в раннем возрасте - </w:t>
      </w:r>
      <w:r w:rsidRPr="000A0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заикание</w:t>
      </w: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. В основе его лежит перевозбуждение речевых зон мозга. Родители требуют от ребёнка произносить сложные слова, перегружают его занятиями, ругают за ошибки. Нервозная обстановка, семейные проблемы, постоянно спешащие, ругающиеся взрослые - причины, которые могут спровоцировать заикание. Для восстановления нормальной речи ребёнка можно на 7-10 дней ввести «режим молчания». Постараться исключить все виды эмоционального воздействия на малыша. До минимума сократить с ним разговоры, при необходимости общаться шёпотом, для досуга использовать спокойные игры. В лёгких случаях этого достаточно. Если не помогло - стоит обращаться за помощью к неврологу. После лечения надо развивать ребёнка по щадящему режиму, чтобы заикание не возобновилось.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Проблемы с формированием речевой функции могут возникнуть из-за </w:t>
      </w:r>
      <w:r w:rsidRPr="000A05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нарушений слуха</w:t>
      </w: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Проверить слух малыша можно в домашних условиях. Нужно отойти на 5-6 метров (ребёнок стоит к вам спиной) и произнести шёпотом хорошо знакомые слова. Ребёнок с полноценным слухом должен всё услышать. При отрицательном результате желательно обратиться к отоларингологу.</w:t>
      </w:r>
    </w:p>
    <w:p w:rsidR="000A0506" w:rsidRPr="000A0506" w:rsidRDefault="000A0506" w:rsidP="000A05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506">
        <w:rPr>
          <w:rFonts w:ascii="Times New Roman" w:eastAsia="Times New Roman" w:hAnsi="Times New Roman" w:cs="Times New Roman"/>
          <w:color w:val="000000"/>
          <w:sz w:val="28"/>
          <w:szCs w:val="28"/>
        </w:rPr>
        <w:t>   Бывает, что речь ребёнка сформирована, но оказалась утрачена из-за очагового поражения речевых зон. Даже тяжёлая форма этого нарушения поддаётся лечению при устранении основной причины. Главное - своевременно показаться врачу.</w:t>
      </w:r>
    </w:p>
    <w:p w:rsidR="00513246" w:rsidRDefault="00513246" w:rsidP="000A0506">
      <w:pPr>
        <w:jc w:val="both"/>
      </w:pPr>
    </w:p>
    <w:sectPr w:rsidR="0051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506"/>
    <w:rsid w:val="000A0506"/>
    <w:rsid w:val="0051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1013</Words>
  <Characters>5777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2015-11-21T20:41:00Z</dcterms:created>
  <dcterms:modified xsi:type="dcterms:W3CDTF">2015-11-21T20:46:00Z</dcterms:modified>
</cp:coreProperties>
</file>