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90" w:rsidRPr="00EA60BF" w:rsidRDefault="00534390" w:rsidP="00EA6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0BF">
        <w:rPr>
          <w:rFonts w:ascii="Times New Roman" w:hAnsi="Times New Roman" w:cs="Times New Roman"/>
          <w:b/>
          <w:sz w:val="24"/>
          <w:szCs w:val="24"/>
        </w:rPr>
        <w:t>Рецензия</w:t>
      </w:r>
    </w:p>
    <w:p w:rsidR="00647F2E" w:rsidRPr="00EA60BF" w:rsidRDefault="00534390" w:rsidP="00EA60BF">
      <w:pPr>
        <w:pStyle w:val="a3"/>
        <w:jc w:val="center"/>
        <w:rPr>
          <w:rFonts w:ascii="Times New Roman" w:hAnsi="Times New Roman" w:cs="Times New Roman"/>
          <w:b/>
        </w:rPr>
      </w:pPr>
      <w:r w:rsidRPr="00EA60BF">
        <w:rPr>
          <w:rFonts w:ascii="Times New Roman" w:hAnsi="Times New Roman" w:cs="Times New Roman"/>
          <w:b/>
        </w:rPr>
        <w:t>на программу «</w:t>
      </w:r>
      <w:r w:rsidR="00517C1F">
        <w:rPr>
          <w:rFonts w:ascii="Times New Roman" w:hAnsi="Times New Roman" w:cs="Times New Roman"/>
          <w:b/>
        </w:rPr>
        <w:t>Затейники</w:t>
      </w:r>
      <w:r w:rsidRPr="00EA60BF">
        <w:rPr>
          <w:rFonts w:ascii="Times New Roman" w:hAnsi="Times New Roman" w:cs="Times New Roman"/>
          <w:b/>
        </w:rPr>
        <w:t>»</w:t>
      </w:r>
      <w:r w:rsidR="00517C1F">
        <w:rPr>
          <w:rFonts w:ascii="Times New Roman" w:hAnsi="Times New Roman" w:cs="Times New Roman"/>
          <w:b/>
        </w:rPr>
        <w:t xml:space="preserve"> (оригинальные техники ручной работы)</w:t>
      </w:r>
      <w:r w:rsidRPr="00EA60BF">
        <w:rPr>
          <w:rFonts w:ascii="Times New Roman" w:hAnsi="Times New Roman" w:cs="Times New Roman"/>
          <w:b/>
        </w:rPr>
        <w:t>, разработанную</w:t>
      </w:r>
    </w:p>
    <w:p w:rsidR="00534390" w:rsidRPr="00EA60BF" w:rsidRDefault="00517C1F" w:rsidP="00EA60B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воспитателем</w:t>
      </w:r>
      <w:r w:rsidR="00534390" w:rsidRPr="00EA60BF">
        <w:rPr>
          <w:rFonts w:ascii="Times New Roman" w:hAnsi="Times New Roman" w:cs="Times New Roman"/>
          <w:b/>
        </w:rPr>
        <w:t xml:space="preserve"> МАДОУ № 370  Ново</w:t>
      </w:r>
      <w:r w:rsidR="00EA60BF" w:rsidRPr="00EA60BF">
        <w:rPr>
          <w:rFonts w:ascii="Times New Roman" w:hAnsi="Times New Roman" w:cs="Times New Roman"/>
          <w:b/>
        </w:rPr>
        <w:t xml:space="preserve"> </w:t>
      </w:r>
      <w:r w:rsidR="00EA60BF">
        <w:rPr>
          <w:rFonts w:ascii="Times New Roman" w:hAnsi="Times New Roman" w:cs="Times New Roman"/>
          <w:b/>
        </w:rPr>
        <w:t xml:space="preserve">- Савиновского района </w:t>
      </w:r>
      <w:proofErr w:type="gramStart"/>
      <w:r w:rsidR="00EA60BF">
        <w:rPr>
          <w:rFonts w:ascii="Times New Roman" w:hAnsi="Times New Roman" w:cs="Times New Roman"/>
          <w:b/>
        </w:rPr>
        <w:t>г</w:t>
      </w:r>
      <w:proofErr w:type="gramEnd"/>
      <w:r w:rsidR="00EA60BF">
        <w:rPr>
          <w:rFonts w:ascii="Times New Roman" w:hAnsi="Times New Roman" w:cs="Times New Roman"/>
          <w:b/>
        </w:rPr>
        <w:t>.</w:t>
      </w:r>
      <w:r w:rsidR="00EA60BF" w:rsidRPr="00EA60BF">
        <w:rPr>
          <w:rFonts w:ascii="Times New Roman" w:hAnsi="Times New Roman" w:cs="Times New Roman"/>
          <w:b/>
        </w:rPr>
        <w:t xml:space="preserve"> К</w:t>
      </w:r>
      <w:r w:rsidR="00534390" w:rsidRPr="00EA60BF">
        <w:rPr>
          <w:rFonts w:ascii="Times New Roman" w:hAnsi="Times New Roman" w:cs="Times New Roman"/>
          <w:b/>
        </w:rPr>
        <w:t>азани</w:t>
      </w:r>
    </w:p>
    <w:p w:rsidR="00534390" w:rsidRPr="00EA60BF" w:rsidRDefault="00F12C31" w:rsidP="00EA60BF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Гатауллиной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Инсией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Ердисовной</w:t>
      </w:r>
      <w:proofErr w:type="spellEnd"/>
    </w:p>
    <w:p w:rsidR="00EA60BF" w:rsidRDefault="00EA60BF" w:rsidP="00EA6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0BF" w:rsidRPr="00EA60BF" w:rsidRDefault="00EA60BF" w:rsidP="00EA6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361"/>
        <w:gridCol w:w="5210"/>
      </w:tblGrid>
      <w:tr w:rsidR="00200382" w:rsidTr="00EA60BF">
        <w:trPr>
          <w:trHeight w:val="551"/>
        </w:trPr>
        <w:tc>
          <w:tcPr>
            <w:tcW w:w="4361" w:type="dxa"/>
            <w:tcBorders>
              <w:bottom w:val="single" w:sz="4" w:space="0" w:color="auto"/>
            </w:tcBorders>
          </w:tcPr>
          <w:p w:rsidR="00200382" w:rsidRPr="00EA60BF" w:rsidRDefault="00EA60BF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Название (</w:t>
            </w:r>
            <w:r w:rsidR="00200382" w:rsidRPr="00EA60BF">
              <w:rPr>
                <w:rFonts w:ascii="Times New Roman" w:hAnsi="Times New Roman" w:cs="Times New Roman"/>
                <w:b/>
              </w:rPr>
              <w:t>тема)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200382" w:rsidRPr="00517C1F" w:rsidRDefault="00517C1F" w:rsidP="00534390">
            <w:pPr>
              <w:rPr>
                <w:rFonts w:ascii="Times New Roman" w:hAnsi="Times New Roman" w:cs="Times New Roman"/>
              </w:rPr>
            </w:pPr>
            <w:r w:rsidRPr="00517C1F">
              <w:rPr>
                <w:rFonts w:ascii="Times New Roman" w:hAnsi="Times New Roman" w:cs="Times New Roman"/>
              </w:rPr>
              <w:t>«Затейники» (оригинальные техники ручной работы)</w:t>
            </w:r>
          </w:p>
        </w:tc>
      </w:tr>
      <w:tr w:rsidR="00200382" w:rsidTr="00EA60BF">
        <w:trPr>
          <w:trHeight w:val="7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Форма представление инновации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EA60BF" w:rsidP="00534390">
            <w:pPr>
              <w:rPr>
                <w:rFonts w:ascii="Times New Roman" w:hAnsi="Times New Roman" w:cs="Times New Roman"/>
              </w:rPr>
            </w:pPr>
            <w:r w:rsidRPr="00EA60BF">
              <w:rPr>
                <w:rFonts w:ascii="Times New Roman" w:hAnsi="Times New Roman" w:cs="Times New Roman"/>
              </w:rPr>
              <w:t>Парциальная программа</w:t>
            </w:r>
          </w:p>
        </w:tc>
      </w:tr>
      <w:tr w:rsidR="00200382" w:rsidTr="00EA60BF">
        <w:trPr>
          <w:trHeight w:val="98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Краткое содержание (сущность)</w:t>
            </w:r>
          </w:p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 xml:space="preserve"> инновации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517C1F" w:rsidRDefault="00EA60BF" w:rsidP="00517C1F">
            <w:pPr>
              <w:rPr>
                <w:rFonts w:ascii="Times New Roman" w:hAnsi="Times New Roman" w:cs="Times New Roman"/>
              </w:rPr>
            </w:pPr>
            <w:r w:rsidRPr="00EA60BF">
              <w:rPr>
                <w:rFonts w:ascii="Times New Roman" w:hAnsi="Times New Roman" w:cs="Times New Roman"/>
              </w:rPr>
              <w:t>Содержание программы</w:t>
            </w:r>
            <w:r>
              <w:rPr>
                <w:rFonts w:ascii="Times New Roman" w:hAnsi="Times New Roman" w:cs="Times New Roman"/>
              </w:rPr>
              <w:t xml:space="preserve"> направлено </w:t>
            </w:r>
            <w:r w:rsidR="00517C1F">
              <w:rPr>
                <w:rFonts w:ascii="Times New Roman" w:hAnsi="Times New Roman" w:cs="Times New Roman"/>
              </w:rPr>
              <w:t>на всестороннее интеллектуальное и эстетическое развитие детей в процессе овладения элементарными приемами техники поделок из бросового материала, как художественного способа. Программа выполняет</w:t>
            </w:r>
          </w:p>
          <w:p w:rsidR="00200382" w:rsidRPr="00EA60BF" w:rsidRDefault="00517C1F" w:rsidP="00517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следующие функции: развивает внимание, память, логическое и пространственное воображение, развивает мелкую моторику рук и глазомер, развивает художественный вкус, творческие способности, фантазию детей. Расширяет коммуникативные способности детей. Формирует культуру труда – совершенствует трудовые навыки</w:t>
            </w:r>
            <w:r w:rsidR="00F12C31">
              <w:rPr>
                <w:rFonts w:ascii="Times New Roman" w:hAnsi="Times New Roman" w:cs="Times New Roman"/>
              </w:rPr>
              <w:t xml:space="preserve">, расширяет возможности педагога в решении учебных задач, </w:t>
            </w:r>
            <w:r w:rsidR="00DE2267">
              <w:rPr>
                <w:rFonts w:ascii="Times New Roman" w:hAnsi="Times New Roman" w:cs="Times New Roman"/>
              </w:rPr>
              <w:t>рационализирует,</w:t>
            </w:r>
            <w:r w:rsidR="00F12C31">
              <w:rPr>
                <w:rFonts w:ascii="Times New Roman" w:hAnsi="Times New Roman" w:cs="Times New Roman"/>
              </w:rPr>
              <w:t xml:space="preserve"> и интенсифицируют процесс обучения.</w:t>
            </w:r>
          </w:p>
        </w:tc>
      </w:tr>
      <w:tr w:rsidR="00200382" w:rsidTr="00A903DD">
        <w:trPr>
          <w:trHeight w:val="62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Характер (новизна) инновации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A903DD" w:rsidRDefault="00A903DD" w:rsidP="00534390">
            <w:pPr>
              <w:rPr>
                <w:rFonts w:ascii="Times New Roman" w:hAnsi="Times New Roman" w:cs="Times New Roman"/>
              </w:rPr>
            </w:pPr>
            <w:r w:rsidRPr="00A903DD">
              <w:rPr>
                <w:rFonts w:ascii="Times New Roman" w:hAnsi="Times New Roman" w:cs="Times New Roman"/>
              </w:rPr>
              <w:t>Совершенствует (модифицирует) традиционную пр</w:t>
            </w:r>
            <w:r>
              <w:rPr>
                <w:rFonts w:ascii="Times New Roman" w:hAnsi="Times New Roman" w:cs="Times New Roman"/>
              </w:rPr>
              <w:t>а</w:t>
            </w:r>
            <w:r w:rsidRPr="00A903DD">
              <w:rPr>
                <w:rFonts w:ascii="Times New Roman" w:hAnsi="Times New Roman" w:cs="Times New Roman"/>
              </w:rPr>
              <w:t>ктику.</w:t>
            </w:r>
          </w:p>
        </w:tc>
      </w:tr>
      <w:tr w:rsidR="00200382" w:rsidTr="00517C1F">
        <w:trPr>
          <w:trHeight w:val="41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Масштаб (уровень применения)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Default="00A903DD" w:rsidP="00534390">
            <w:pPr>
              <w:rPr>
                <w:rFonts w:ascii="Times New Roman" w:hAnsi="Times New Roman" w:cs="Times New Roman"/>
              </w:rPr>
            </w:pPr>
            <w:r w:rsidRPr="00A903DD">
              <w:rPr>
                <w:rFonts w:ascii="Times New Roman" w:hAnsi="Times New Roman" w:cs="Times New Roman"/>
              </w:rPr>
              <w:t>На уровне отдельного педагога</w:t>
            </w:r>
          </w:p>
          <w:p w:rsidR="00517C1F" w:rsidRPr="00A903DD" w:rsidRDefault="00517C1F" w:rsidP="00534390">
            <w:pPr>
              <w:rPr>
                <w:rFonts w:ascii="Times New Roman" w:hAnsi="Times New Roman" w:cs="Times New Roman"/>
              </w:rPr>
            </w:pPr>
          </w:p>
        </w:tc>
      </w:tr>
      <w:tr w:rsidR="00517C1F" w:rsidTr="00EA60BF">
        <w:trPr>
          <w:trHeight w:val="61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517C1F" w:rsidRPr="00EA60BF" w:rsidRDefault="00517C1F" w:rsidP="005343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Значимость инновации</w:t>
            </w:r>
          </w:p>
          <w:p w:rsidR="00517C1F" w:rsidRPr="00EA60BF" w:rsidRDefault="00517C1F" w:rsidP="005343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517C1F" w:rsidRPr="00A903DD" w:rsidRDefault="00517C1F" w:rsidP="0053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Локальное (местное) значение</w:t>
            </w:r>
          </w:p>
        </w:tc>
      </w:tr>
      <w:tr w:rsidR="00200382" w:rsidTr="00A903DD">
        <w:trPr>
          <w:trHeight w:val="530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Этап (стадия) развития инновации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A903DD" w:rsidRDefault="00A903DD" w:rsidP="00534390">
            <w:pPr>
              <w:rPr>
                <w:rFonts w:ascii="Times New Roman" w:hAnsi="Times New Roman" w:cs="Times New Roman"/>
              </w:rPr>
            </w:pPr>
            <w:r w:rsidRPr="00A903DD">
              <w:rPr>
                <w:rFonts w:ascii="Times New Roman" w:hAnsi="Times New Roman" w:cs="Times New Roman"/>
              </w:rPr>
              <w:t>Этап распространения</w:t>
            </w:r>
          </w:p>
        </w:tc>
      </w:tr>
      <w:tr w:rsidR="00200382" w:rsidTr="00A903DD">
        <w:trPr>
          <w:trHeight w:val="84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Тип инновации по отношению к структурным элементам образовательной системы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A903DD" w:rsidRDefault="00A903DD" w:rsidP="00534390">
            <w:pPr>
              <w:rPr>
                <w:rFonts w:ascii="Times New Roman" w:hAnsi="Times New Roman" w:cs="Times New Roman"/>
              </w:rPr>
            </w:pPr>
            <w:r w:rsidRPr="00A903DD">
              <w:rPr>
                <w:rFonts w:ascii="Times New Roman" w:hAnsi="Times New Roman" w:cs="Times New Roman"/>
              </w:rPr>
              <w:t>Нововведения в</w:t>
            </w:r>
            <w:r w:rsidR="006A44B7">
              <w:rPr>
                <w:rFonts w:ascii="Times New Roman" w:hAnsi="Times New Roman" w:cs="Times New Roman"/>
              </w:rPr>
              <w:t xml:space="preserve"> приемах обучения</w:t>
            </w:r>
            <w:r>
              <w:rPr>
                <w:rFonts w:ascii="Times New Roman" w:hAnsi="Times New Roman" w:cs="Times New Roman"/>
              </w:rPr>
              <w:t xml:space="preserve"> дошкольников </w:t>
            </w:r>
            <w:r w:rsidR="00517C1F">
              <w:rPr>
                <w:rFonts w:ascii="Times New Roman" w:hAnsi="Times New Roman" w:cs="Times New Roman"/>
              </w:rPr>
              <w:t xml:space="preserve"> оригинальной техники ручной работы.</w:t>
            </w:r>
          </w:p>
        </w:tc>
      </w:tr>
      <w:tr w:rsidR="00200382" w:rsidTr="00A903DD">
        <w:trPr>
          <w:trHeight w:val="792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По отношению к личностному становлению субъектов образования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A903DD" w:rsidRDefault="00A903DD" w:rsidP="00A80DC0">
            <w:pPr>
              <w:rPr>
                <w:rFonts w:ascii="Times New Roman" w:hAnsi="Times New Roman" w:cs="Times New Roman"/>
              </w:rPr>
            </w:pPr>
            <w:r w:rsidRPr="00A903DD">
              <w:rPr>
                <w:rFonts w:ascii="Times New Roman" w:hAnsi="Times New Roman" w:cs="Times New Roman"/>
              </w:rPr>
              <w:t>В области развития умений и навыков детей дошкольного возраста</w:t>
            </w:r>
            <w:r w:rsidR="00A80DC0">
              <w:rPr>
                <w:rFonts w:ascii="Times New Roman" w:hAnsi="Times New Roman" w:cs="Times New Roman"/>
              </w:rPr>
              <w:t>.</w:t>
            </w:r>
          </w:p>
        </w:tc>
      </w:tr>
      <w:tr w:rsidR="00200382" w:rsidTr="00EA60BF">
        <w:trPr>
          <w:trHeight w:val="56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По области применения</w:t>
            </w:r>
          </w:p>
          <w:p w:rsidR="00200382" w:rsidRDefault="00200382" w:rsidP="0053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bottom w:val="single" w:sz="4" w:space="0" w:color="auto"/>
            </w:tcBorders>
          </w:tcPr>
          <w:p w:rsidR="00200382" w:rsidRPr="00A903DD" w:rsidRDefault="00A903DD" w:rsidP="00534390">
            <w:pPr>
              <w:rPr>
                <w:rFonts w:ascii="Times New Roman" w:hAnsi="Times New Roman" w:cs="Times New Roman"/>
              </w:rPr>
            </w:pPr>
            <w:r w:rsidRPr="00A903DD">
              <w:rPr>
                <w:rFonts w:ascii="Times New Roman" w:hAnsi="Times New Roman" w:cs="Times New Roman"/>
              </w:rPr>
              <w:t>В образовательном</w:t>
            </w:r>
            <w:r>
              <w:rPr>
                <w:rFonts w:ascii="Times New Roman" w:hAnsi="Times New Roman" w:cs="Times New Roman"/>
              </w:rPr>
              <w:t xml:space="preserve"> процессе</w:t>
            </w:r>
          </w:p>
        </w:tc>
      </w:tr>
      <w:tr w:rsidR="00200382" w:rsidTr="00EA60BF">
        <w:trPr>
          <w:trHeight w:val="939"/>
        </w:trPr>
        <w:tc>
          <w:tcPr>
            <w:tcW w:w="4361" w:type="dxa"/>
            <w:tcBorders>
              <w:top w:val="single" w:sz="4" w:space="0" w:color="auto"/>
            </w:tcBorders>
          </w:tcPr>
          <w:p w:rsidR="00200382" w:rsidRPr="00EA60BF" w:rsidRDefault="00200382" w:rsidP="00534390">
            <w:pPr>
              <w:rPr>
                <w:rFonts w:ascii="Times New Roman" w:hAnsi="Times New Roman" w:cs="Times New Roman"/>
                <w:b/>
              </w:rPr>
            </w:pPr>
            <w:r w:rsidRPr="00EA60BF">
              <w:rPr>
                <w:rFonts w:ascii="Times New Roman" w:hAnsi="Times New Roman" w:cs="Times New Roman"/>
                <w:b/>
              </w:rPr>
              <w:t>По типам взаимодействия участников педагогического процесса</w:t>
            </w:r>
          </w:p>
        </w:tc>
        <w:tc>
          <w:tcPr>
            <w:tcW w:w="5210" w:type="dxa"/>
            <w:tcBorders>
              <w:top w:val="single" w:sz="4" w:space="0" w:color="auto"/>
            </w:tcBorders>
          </w:tcPr>
          <w:p w:rsidR="00200382" w:rsidRPr="00A903DD" w:rsidRDefault="00A903DD" w:rsidP="00534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групповом обучении</w:t>
            </w:r>
          </w:p>
        </w:tc>
      </w:tr>
    </w:tbl>
    <w:p w:rsidR="00200382" w:rsidRDefault="00200382" w:rsidP="00534390">
      <w:pPr>
        <w:rPr>
          <w:rFonts w:ascii="Times New Roman" w:hAnsi="Times New Roman" w:cs="Times New Roman"/>
          <w:b/>
          <w:sz w:val="24"/>
          <w:szCs w:val="24"/>
        </w:rPr>
      </w:pPr>
    </w:p>
    <w:p w:rsidR="00F12C31" w:rsidRDefault="00F12C31" w:rsidP="00534390">
      <w:pPr>
        <w:rPr>
          <w:rFonts w:ascii="Times New Roman" w:hAnsi="Times New Roman" w:cs="Times New Roman"/>
          <w:b/>
        </w:rPr>
      </w:pPr>
    </w:p>
    <w:p w:rsidR="00F12C31" w:rsidRDefault="00F12C31" w:rsidP="00534390">
      <w:pPr>
        <w:rPr>
          <w:rFonts w:ascii="Times New Roman" w:hAnsi="Times New Roman" w:cs="Times New Roman"/>
          <w:b/>
        </w:rPr>
      </w:pPr>
    </w:p>
    <w:p w:rsidR="00F12C31" w:rsidRDefault="00F12C31" w:rsidP="00534390">
      <w:pPr>
        <w:rPr>
          <w:rFonts w:ascii="Times New Roman" w:hAnsi="Times New Roman" w:cs="Times New Roman"/>
          <w:b/>
        </w:rPr>
      </w:pPr>
    </w:p>
    <w:p w:rsidR="00200382" w:rsidRDefault="00200382" w:rsidP="00534390">
      <w:pPr>
        <w:rPr>
          <w:rFonts w:ascii="Times New Roman" w:hAnsi="Times New Roman" w:cs="Times New Roman"/>
          <w:b/>
        </w:rPr>
      </w:pPr>
      <w:r w:rsidRPr="00EA60BF">
        <w:rPr>
          <w:rFonts w:ascii="Times New Roman" w:hAnsi="Times New Roman" w:cs="Times New Roman"/>
          <w:b/>
        </w:rPr>
        <w:lastRenderedPageBreak/>
        <w:t>Достоинства работы:</w:t>
      </w:r>
      <w:r w:rsidR="00A903DD">
        <w:rPr>
          <w:rFonts w:ascii="Times New Roman" w:hAnsi="Times New Roman" w:cs="Times New Roman"/>
          <w:b/>
        </w:rPr>
        <w:t xml:space="preserve">   </w:t>
      </w:r>
    </w:p>
    <w:p w:rsidR="00A80DC0" w:rsidRDefault="00A903DD" w:rsidP="00534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A903DD">
        <w:rPr>
          <w:rFonts w:ascii="Times New Roman" w:hAnsi="Times New Roman" w:cs="Times New Roman"/>
        </w:rPr>
        <w:t xml:space="preserve">    Программа затрагивает </w:t>
      </w:r>
      <w:r>
        <w:rPr>
          <w:rFonts w:ascii="Times New Roman" w:hAnsi="Times New Roman" w:cs="Times New Roman"/>
        </w:rPr>
        <w:t xml:space="preserve"> актуальную тему, направленную на</w:t>
      </w:r>
      <w:r w:rsidR="00A80DC0">
        <w:rPr>
          <w:rFonts w:ascii="Times New Roman" w:hAnsi="Times New Roman" w:cs="Times New Roman"/>
        </w:rPr>
        <w:t xml:space="preserve"> всестороннее развитие ребенка в процессе овладения элементарными приемами техники ручной работы</w:t>
      </w:r>
      <w:r w:rsidR="00DE2267">
        <w:rPr>
          <w:rFonts w:ascii="Times New Roman" w:hAnsi="Times New Roman" w:cs="Times New Roman"/>
        </w:rPr>
        <w:t>. В ходе реализации программы бу</w:t>
      </w:r>
      <w:r w:rsidR="00A80DC0">
        <w:rPr>
          <w:rFonts w:ascii="Times New Roman" w:hAnsi="Times New Roman" w:cs="Times New Roman"/>
        </w:rPr>
        <w:t xml:space="preserve">дет развиваться – художественный вкус, творческие способности, фантазии, способность работать руками, совершенствовать мелкую моторику рук </w:t>
      </w:r>
      <w:proofErr w:type="gramStart"/>
      <w:r w:rsidR="00A80DC0">
        <w:rPr>
          <w:rFonts w:ascii="Times New Roman" w:hAnsi="Times New Roman" w:cs="Times New Roman"/>
        </w:rPr>
        <w:t xml:space="preserve">( </w:t>
      </w:r>
      <w:proofErr w:type="gramEnd"/>
      <w:r w:rsidR="00A80DC0">
        <w:rPr>
          <w:rFonts w:ascii="Times New Roman" w:hAnsi="Times New Roman" w:cs="Times New Roman"/>
        </w:rPr>
        <w:t>подготовка руки к письму в школе), развивать глазомер, пространственное соображение.</w:t>
      </w:r>
      <w:r>
        <w:rPr>
          <w:rFonts w:ascii="Times New Roman" w:hAnsi="Times New Roman" w:cs="Times New Roman"/>
        </w:rPr>
        <w:t xml:space="preserve"> </w:t>
      </w:r>
      <w:r w:rsidR="00A80DC0">
        <w:rPr>
          <w:rFonts w:ascii="Times New Roman" w:hAnsi="Times New Roman" w:cs="Times New Roman"/>
        </w:rPr>
        <w:t xml:space="preserve"> Обучение с использованием таких приемов организует и дисциплинирует детей, способствует формированию таких черт личности, как аккуратность, воспитывает привычку к труду, умение доводить начатое до конца.</w:t>
      </w:r>
    </w:p>
    <w:p w:rsidR="00200382" w:rsidRDefault="00200382" w:rsidP="00534390">
      <w:pPr>
        <w:rPr>
          <w:rFonts w:ascii="Times New Roman" w:hAnsi="Times New Roman" w:cs="Times New Roman"/>
          <w:b/>
        </w:rPr>
      </w:pPr>
      <w:r w:rsidRPr="00EA60BF">
        <w:rPr>
          <w:rFonts w:ascii="Times New Roman" w:hAnsi="Times New Roman" w:cs="Times New Roman"/>
          <w:b/>
        </w:rPr>
        <w:t>Недостатки работы:</w:t>
      </w:r>
    </w:p>
    <w:p w:rsidR="004055EC" w:rsidRPr="004055EC" w:rsidRDefault="004055EC" w:rsidP="005343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055EC">
        <w:rPr>
          <w:rFonts w:ascii="Times New Roman" w:hAnsi="Times New Roman" w:cs="Times New Roman"/>
        </w:rPr>
        <w:t>В структуре программы не обозначены</w:t>
      </w:r>
      <w:r>
        <w:rPr>
          <w:rFonts w:ascii="Times New Roman" w:hAnsi="Times New Roman" w:cs="Times New Roman"/>
        </w:rPr>
        <w:t xml:space="preserve"> условия создания преемственности  в использовании выбранных средств обучения на ступенях дошкольного и начального общего образования</w:t>
      </w:r>
    </w:p>
    <w:p w:rsidR="009F6704" w:rsidRDefault="009F6704" w:rsidP="00534390">
      <w:pPr>
        <w:rPr>
          <w:rFonts w:ascii="Times New Roman" w:hAnsi="Times New Roman" w:cs="Times New Roman"/>
          <w:b/>
        </w:rPr>
      </w:pPr>
      <w:r w:rsidRPr="00EA60BF">
        <w:rPr>
          <w:rFonts w:ascii="Times New Roman" w:hAnsi="Times New Roman" w:cs="Times New Roman"/>
          <w:b/>
        </w:rPr>
        <w:t>Выводы:</w:t>
      </w:r>
    </w:p>
    <w:p w:rsidR="004055EC" w:rsidRPr="004055EC" w:rsidRDefault="004055EC" w:rsidP="00534390">
      <w:pPr>
        <w:rPr>
          <w:rFonts w:ascii="Times New Roman" w:hAnsi="Times New Roman" w:cs="Times New Roman"/>
        </w:rPr>
      </w:pPr>
      <w:r w:rsidRPr="004055EC">
        <w:rPr>
          <w:rFonts w:ascii="Times New Roman" w:hAnsi="Times New Roman" w:cs="Times New Roman"/>
        </w:rPr>
        <w:t xml:space="preserve">     Данная программа может быть рекомендована для реализации в дошкольных учреждениях.</w:t>
      </w:r>
    </w:p>
    <w:p w:rsidR="009F6704" w:rsidRDefault="009F6704" w:rsidP="00534390">
      <w:pPr>
        <w:rPr>
          <w:rFonts w:ascii="Times New Roman" w:hAnsi="Times New Roman" w:cs="Times New Roman"/>
          <w:b/>
          <w:sz w:val="24"/>
          <w:szCs w:val="24"/>
        </w:rPr>
      </w:pPr>
    </w:p>
    <w:p w:rsidR="00A80DC0" w:rsidRDefault="00A80DC0" w:rsidP="00534390">
      <w:pPr>
        <w:rPr>
          <w:rFonts w:ascii="Times New Roman" w:hAnsi="Times New Roman" w:cs="Times New Roman"/>
          <w:b/>
          <w:sz w:val="24"/>
          <w:szCs w:val="24"/>
        </w:rPr>
      </w:pPr>
    </w:p>
    <w:p w:rsidR="009F6704" w:rsidRPr="00EA60BF" w:rsidRDefault="009F6704" w:rsidP="00534390">
      <w:pPr>
        <w:rPr>
          <w:rFonts w:ascii="Times New Roman" w:hAnsi="Times New Roman" w:cs="Times New Roman"/>
        </w:rPr>
      </w:pPr>
      <w:r w:rsidRPr="00EA60BF">
        <w:rPr>
          <w:rFonts w:ascii="Times New Roman" w:hAnsi="Times New Roman" w:cs="Times New Roman"/>
        </w:rPr>
        <w:t>Рецензент:</w:t>
      </w:r>
    </w:p>
    <w:p w:rsidR="009F6704" w:rsidRPr="00EA60BF" w:rsidRDefault="009F6704" w:rsidP="009F6704">
      <w:pPr>
        <w:pStyle w:val="a3"/>
        <w:rPr>
          <w:rFonts w:ascii="Times New Roman" w:hAnsi="Times New Roman" w:cs="Times New Roman"/>
        </w:rPr>
      </w:pPr>
      <w:proofErr w:type="spellStart"/>
      <w:r w:rsidRPr="00EA60BF">
        <w:rPr>
          <w:rFonts w:ascii="Times New Roman" w:hAnsi="Times New Roman" w:cs="Times New Roman"/>
        </w:rPr>
        <w:t>Хамитова</w:t>
      </w:r>
      <w:proofErr w:type="spellEnd"/>
      <w:r w:rsidRPr="00EA60BF">
        <w:rPr>
          <w:rFonts w:ascii="Times New Roman" w:hAnsi="Times New Roman" w:cs="Times New Roman"/>
        </w:rPr>
        <w:t xml:space="preserve"> Г.Р., к.п.н., заведующая кафедрой</w:t>
      </w:r>
    </w:p>
    <w:p w:rsidR="009F6704" w:rsidRPr="00EA60BF" w:rsidRDefault="009F6704" w:rsidP="009F6704">
      <w:pPr>
        <w:pStyle w:val="a3"/>
        <w:rPr>
          <w:rFonts w:ascii="Times New Roman" w:hAnsi="Times New Roman" w:cs="Times New Roman"/>
        </w:rPr>
      </w:pPr>
      <w:r w:rsidRPr="00EA60BF">
        <w:rPr>
          <w:rFonts w:ascii="Times New Roman" w:hAnsi="Times New Roman" w:cs="Times New Roman"/>
        </w:rPr>
        <w:t>дошкольного и начального общего образования</w:t>
      </w:r>
    </w:p>
    <w:p w:rsidR="009F6704" w:rsidRPr="00EA60BF" w:rsidRDefault="009F6704" w:rsidP="009F6704">
      <w:pPr>
        <w:pStyle w:val="a3"/>
        <w:rPr>
          <w:rFonts w:ascii="Times New Roman" w:hAnsi="Times New Roman" w:cs="Times New Roman"/>
        </w:rPr>
      </w:pPr>
      <w:r w:rsidRPr="00EA60BF">
        <w:rPr>
          <w:rFonts w:ascii="Times New Roman" w:hAnsi="Times New Roman" w:cs="Times New Roman"/>
        </w:rPr>
        <w:t xml:space="preserve">ГАОУ ДПО «ИРО РТ»                                                    </w:t>
      </w:r>
      <w:r w:rsidR="00973A47">
        <w:rPr>
          <w:rFonts w:ascii="Times New Roman" w:hAnsi="Times New Roman" w:cs="Times New Roman"/>
        </w:rPr>
        <w:t xml:space="preserve">            </w:t>
      </w:r>
      <w:r w:rsidRPr="00EA60BF">
        <w:rPr>
          <w:rFonts w:ascii="Times New Roman" w:hAnsi="Times New Roman" w:cs="Times New Roman"/>
        </w:rPr>
        <w:t>_____________________________</w:t>
      </w:r>
    </w:p>
    <w:p w:rsidR="009F6704" w:rsidRPr="00EA60BF" w:rsidRDefault="009F6704" w:rsidP="009F6704">
      <w:pPr>
        <w:pStyle w:val="a3"/>
        <w:rPr>
          <w:rFonts w:ascii="Times New Roman" w:hAnsi="Times New Roman" w:cs="Times New Roman"/>
        </w:rPr>
      </w:pPr>
      <w:r w:rsidRPr="00EA60BF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973A47">
        <w:rPr>
          <w:rFonts w:ascii="Times New Roman" w:hAnsi="Times New Roman" w:cs="Times New Roman"/>
        </w:rPr>
        <w:t xml:space="preserve">    </w:t>
      </w:r>
      <w:r w:rsidRPr="00EA60BF">
        <w:rPr>
          <w:rFonts w:ascii="Times New Roman" w:hAnsi="Times New Roman" w:cs="Times New Roman"/>
        </w:rPr>
        <w:t xml:space="preserve">             </w:t>
      </w:r>
      <w:r w:rsidR="00973A47">
        <w:rPr>
          <w:rFonts w:ascii="Times New Roman" w:hAnsi="Times New Roman" w:cs="Times New Roman"/>
        </w:rPr>
        <w:t xml:space="preserve">           </w:t>
      </w:r>
      <w:r w:rsidRPr="00EA60BF">
        <w:rPr>
          <w:rFonts w:ascii="Times New Roman" w:hAnsi="Times New Roman" w:cs="Times New Roman"/>
        </w:rPr>
        <w:t xml:space="preserve"> (подпись)</w:t>
      </w:r>
    </w:p>
    <w:p w:rsidR="009F6704" w:rsidRPr="00EA60BF" w:rsidRDefault="009F6704" w:rsidP="009F6704">
      <w:pPr>
        <w:pStyle w:val="a3"/>
        <w:rPr>
          <w:rFonts w:ascii="Times New Roman" w:hAnsi="Times New Roman" w:cs="Times New Roman"/>
        </w:rPr>
      </w:pPr>
    </w:p>
    <w:p w:rsidR="009F6704" w:rsidRDefault="009F6704" w:rsidP="009F6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704" w:rsidRDefault="009F6704" w:rsidP="009F6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704" w:rsidRDefault="009F6704" w:rsidP="009F6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704" w:rsidRDefault="009F6704" w:rsidP="009F6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6704" w:rsidRPr="00EA60BF" w:rsidRDefault="009F6704" w:rsidP="009F6704">
      <w:pPr>
        <w:pStyle w:val="a3"/>
        <w:rPr>
          <w:rFonts w:ascii="Times New Roman" w:hAnsi="Times New Roman" w:cs="Times New Roman"/>
        </w:rPr>
      </w:pPr>
      <w:r w:rsidRPr="00EA60BF">
        <w:rPr>
          <w:rFonts w:ascii="Times New Roman" w:hAnsi="Times New Roman" w:cs="Times New Roman"/>
        </w:rPr>
        <w:t>2015 г.</w:t>
      </w:r>
    </w:p>
    <w:sectPr w:rsidR="009F6704" w:rsidRPr="00EA60BF" w:rsidSect="00647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4390"/>
    <w:rsid w:val="00200382"/>
    <w:rsid w:val="004055EC"/>
    <w:rsid w:val="00517C1F"/>
    <w:rsid w:val="00534390"/>
    <w:rsid w:val="00647F2E"/>
    <w:rsid w:val="006A44B7"/>
    <w:rsid w:val="007F10F8"/>
    <w:rsid w:val="00973A47"/>
    <w:rsid w:val="009A3B83"/>
    <w:rsid w:val="009F6704"/>
    <w:rsid w:val="00A14BED"/>
    <w:rsid w:val="00A80DC0"/>
    <w:rsid w:val="00A903DD"/>
    <w:rsid w:val="00BF73DA"/>
    <w:rsid w:val="00DC70CE"/>
    <w:rsid w:val="00DE2267"/>
    <w:rsid w:val="00EA60BF"/>
    <w:rsid w:val="00F12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390"/>
    <w:pPr>
      <w:spacing w:after="0" w:line="240" w:lineRule="auto"/>
    </w:pPr>
  </w:style>
  <w:style w:type="table" w:styleId="a4">
    <w:name w:val="Table Grid"/>
    <w:basedOn w:val="a1"/>
    <w:uiPriority w:val="59"/>
    <w:rsid w:val="00200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203B-BFD1-4E84-B3E8-5F800B79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2015-04-01T06:50:00Z</dcterms:created>
  <dcterms:modified xsi:type="dcterms:W3CDTF">2015-04-01T12:50:00Z</dcterms:modified>
</cp:coreProperties>
</file>