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B3" w:rsidRPr="00D535DC" w:rsidRDefault="00D535DC" w:rsidP="00014229">
      <w:pPr>
        <w:jc w:val="both"/>
        <w:rPr>
          <w:b/>
          <w:sz w:val="32"/>
          <w:szCs w:val="32"/>
        </w:rPr>
      </w:pPr>
      <w:r w:rsidRPr="00D535DC">
        <w:rPr>
          <w:b/>
          <w:sz w:val="32"/>
          <w:szCs w:val="32"/>
        </w:rPr>
        <w:t>Учитель химии Попова Татьяна Дмитриевна МОАУ «СОШ № 71!</w:t>
      </w:r>
    </w:p>
    <w:p w:rsidR="003D6FB3" w:rsidRDefault="003D6FB3" w:rsidP="00014229">
      <w:pPr>
        <w:jc w:val="both"/>
        <w:rPr>
          <w:b/>
          <w:sz w:val="28"/>
          <w:szCs w:val="28"/>
        </w:rPr>
      </w:pPr>
    </w:p>
    <w:p w:rsidR="00E775A0" w:rsidRPr="00365D2F" w:rsidRDefault="00E775A0" w:rsidP="00E775A0">
      <w:pPr>
        <w:jc w:val="both"/>
        <w:rPr>
          <w:b/>
          <w:sz w:val="28"/>
          <w:szCs w:val="28"/>
        </w:rPr>
      </w:pPr>
      <w:r w:rsidRPr="00365D2F">
        <w:rPr>
          <w:b/>
          <w:bCs/>
          <w:sz w:val="28"/>
          <w:szCs w:val="28"/>
        </w:rPr>
        <w:t xml:space="preserve">Инклюзия в образовательном пространстве города Оренбурга. </w:t>
      </w:r>
    </w:p>
    <w:p w:rsidR="00E775A0" w:rsidRPr="00365D2F" w:rsidRDefault="00E775A0" w:rsidP="00E775A0">
      <w:pPr>
        <w:jc w:val="both"/>
        <w:rPr>
          <w:b/>
          <w:bCs/>
          <w:sz w:val="28"/>
          <w:szCs w:val="28"/>
        </w:rPr>
      </w:pPr>
      <w:r w:rsidRPr="00365D2F">
        <w:rPr>
          <w:b/>
          <w:bCs/>
          <w:sz w:val="28"/>
          <w:szCs w:val="28"/>
        </w:rPr>
        <w:t>Первые шаги…</w:t>
      </w:r>
    </w:p>
    <w:p w:rsidR="00370B89" w:rsidRDefault="00142BC9" w:rsidP="00E775A0">
      <w:pPr>
        <w:jc w:val="both"/>
        <w:rPr>
          <w:sz w:val="28"/>
          <w:szCs w:val="28"/>
        </w:rPr>
      </w:pPr>
      <w:r w:rsidRPr="00764255">
        <w:rPr>
          <w:b/>
          <w:sz w:val="28"/>
          <w:szCs w:val="28"/>
        </w:rPr>
        <w:t>Инклюзивное</w:t>
      </w:r>
      <w:r w:rsidR="00370B89">
        <w:rPr>
          <w:sz w:val="28"/>
          <w:szCs w:val="28"/>
        </w:rPr>
        <w:t xml:space="preserve"> (</w:t>
      </w:r>
      <w:proofErr w:type="spellStart"/>
      <w:r w:rsidR="00370B89">
        <w:rPr>
          <w:sz w:val="28"/>
          <w:szCs w:val="28"/>
        </w:rPr>
        <w:t>франц</w:t>
      </w:r>
      <w:proofErr w:type="spellEnd"/>
      <w:r w:rsidR="00370B89">
        <w:rPr>
          <w:sz w:val="28"/>
          <w:szCs w:val="28"/>
        </w:rPr>
        <w:t>)</w:t>
      </w:r>
      <w:r w:rsidRPr="00764255">
        <w:rPr>
          <w:sz w:val="28"/>
          <w:szCs w:val="28"/>
        </w:rPr>
        <w:t xml:space="preserve"> </w:t>
      </w:r>
      <w:r w:rsidRPr="00764255">
        <w:rPr>
          <w:b/>
          <w:sz w:val="28"/>
          <w:szCs w:val="28"/>
        </w:rPr>
        <w:t>включенное образование</w:t>
      </w:r>
      <w:r w:rsidRPr="00764255">
        <w:rPr>
          <w:sz w:val="28"/>
          <w:szCs w:val="28"/>
        </w:rPr>
        <w:t xml:space="preserve"> – термин, используемый для описания процесса обучения детей с особыми потребностями в общеобразовательных (массовых) школах.</w:t>
      </w:r>
      <w:r w:rsidR="00370B89" w:rsidRPr="00370B89">
        <w:rPr>
          <w:sz w:val="28"/>
          <w:szCs w:val="28"/>
        </w:rPr>
        <w:t xml:space="preserve"> </w:t>
      </w:r>
      <w:r w:rsidR="00370B89" w:rsidRPr="00764255">
        <w:rPr>
          <w:sz w:val="28"/>
          <w:szCs w:val="28"/>
        </w:rPr>
        <w:t xml:space="preserve">В </w:t>
      </w:r>
      <w:r w:rsidR="00370B89" w:rsidRPr="00370B89">
        <w:rPr>
          <w:b/>
          <w:sz w:val="28"/>
          <w:szCs w:val="28"/>
        </w:rPr>
        <w:t xml:space="preserve">основу инклюзивного образования </w:t>
      </w:r>
      <w:hyperlink r:id="rId5" w:tgtFrame="_blank" w:history="1">
        <w:r w:rsidR="00370B89" w:rsidRPr="00370B89">
          <w:rPr>
            <w:b/>
            <w:sz w:val="28"/>
            <w:szCs w:val="28"/>
          </w:rPr>
          <w:t>положена идеология, которая исключает любую дискриминацию детей</w:t>
        </w:r>
      </w:hyperlink>
      <w:r w:rsidR="00370B89" w:rsidRPr="00764255">
        <w:rPr>
          <w:sz w:val="28"/>
          <w:szCs w:val="28"/>
        </w:rPr>
        <w:t xml:space="preserve">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E775A0" w:rsidRPr="00E775A0" w:rsidRDefault="00E775A0" w:rsidP="00E775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 </w:t>
      </w:r>
      <w:r w:rsidR="00370B89">
        <w:rPr>
          <w:b/>
          <w:sz w:val="28"/>
          <w:szCs w:val="28"/>
        </w:rPr>
        <w:t>– определени</w:t>
      </w:r>
      <w:proofErr w:type="gramStart"/>
      <w:r w:rsidR="00370B89">
        <w:rPr>
          <w:b/>
          <w:sz w:val="28"/>
          <w:szCs w:val="28"/>
        </w:rPr>
        <w:t>е-</w:t>
      </w:r>
      <w:proofErr w:type="gramEnd"/>
      <w:r w:rsidR="00370B89">
        <w:rPr>
          <w:b/>
          <w:sz w:val="28"/>
          <w:szCs w:val="28"/>
        </w:rPr>
        <w:t xml:space="preserve"> </w:t>
      </w:r>
      <w:r w:rsidRPr="00E775A0">
        <w:rPr>
          <w:b/>
          <w:sz w:val="28"/>
          <w:szCs w:val="28"/>
        </w:rPr>
        <w:t xml:space="preserve">Инклюзивное образование - </w:t>
      </w:r>
      <w:r w:rsidRPr="00E775A0">
        <w:rPr>
          <w:sz w:val="28"/>
          <w:szCs w:val="28"/>
        </w:rPr>
        <w:t>это</w:t>
      </w:r>
      <w:r w:rsidRPr="00E775A0">
        <w:rPr>
          <w:rFonts w:ascii="Arial" w:eastAsia="+mn-ea" w:hAnsi="Arial" w:cs="+mn-cs"/>
          <w:color w:val="6666CC"/>
          <w:sz w:val="70"/>
          <w:szCs w:val="70"/>
        </w:rPr>
        <w:t xml:space="preserve"> </w:t>
      </w:r>
      <w:r w:rsidRPr="00E775A0">
        <w:rPr>
          <w:sz w:val="28"/>
          <w:szCs w:val="28"/>
        </w:rPr>
        <w:t>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</w:t>
      </w:r>
      <w:r w:rsidRPr="00E775A0">
        <w:rPr>
          <w:i/>
          <w:iCs/>
          <w:sz w:val="28"/>
          <w:szCs w:val="28"/>
        </w:rPr>
        <w:t xml:space="preserve"> </w:t>
      </w:r>
    </w:p>
    <w:p w:rsidR="00E775A0" w:rsidRDefault="00E775A0" w:rsidP="00014229">
      <w:pPr>
        <w:jc w:val="both"/>
        <w:rPr>
          <w:b/>
          <w:sz w:val="28"/>
          <w:szCs w:val="28"/>
        </w:rPr>
      </w:pPr>
    </w:p>
    <w:p w:rsidR="00E775A0" w:rsidRDefault="00E775A0" w:rsidP="00E775A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2 --</w:t>
      </w:r>
      <w:r w:rsidRPr="00E775A0">
        <w:rPr>
          <w:b/>
          <w:bCs/>
          <w:sz w:val="28"/>
          <w:szCs w:val="28"/>
        </w:rPr>
        <w:t>Принципы инклюзивного образования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rFonts w:eastAsia="Arial Unicode MS" w:cs="Arial Unicode MS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Pr="00E775A0">
        <w:rPr>
          <w:b/>
          <w:bCs/>
          <w:i/>
          <w:iCs/>
          <w:sz w:val="28"/>
          <w:szCs w:val="28"/>
        </w:rPr>
        <w:t xml:space="preserve">• </w:t>
      </w:r>
      <w:r w:rsidRPr="00E775A0">
        <w:rPr>
          <w:bCs/>
          <w:sz w:val="28"/>
          <w:szCs w:val="28"/>
        </w:rPr>
        <w:t xml:space="preserve">Ценность человека не зависит от его способностей и достижений;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 xml:space="preserve">• Каждый человек способен чувствовать и думать;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 xml:space="preserve">• Каждый человек имеет право на общение и на то, чтобы быть услышанным;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 xml:space="preserve">• Все люди нуждаются друг в друге; </w:t>
      </w:r>
    </w:p>
    <w:p w:rsidR="00E775A0" w:rsidRPr="00E775A0" w:rsidRDefault="00142BC9" w:rsidP="00E775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E775A0" w:rsidRPr="00E775A0">
        <w:rPr>
          <w:bCs/>
          <w:sz w:val="28"/>
          <w:szCs w:val="28"/>
        </w:rPr>
        <w:t xml:space="preserve">Подлинное образование может осуществляться только в контексте реальных взаимоотношений;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 xml:space="preserve">• Все люди нуждаются в поддержке и дружбе ровесников;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 xml:space="preserve">• Для всех обучающихся достижение прогресса скорее может быть в том, что они могут делать, чем в том, что не могут; </w:t>
      </w:r>
    </w:p>
    <w:p w:rsidR="00E775A0" w:rsidRPr="00E775A0" w:rsidRDefault="00E775A0" w:rsidP="00E775A0">
      <w:pPr>
        <w:jc w:val="both"/>
        <w:rPr>
          <w:bCs/>
          <w:sz w:val="28"/>
          <w:szCs w:val="28"/>
        </w:rPr>
      </w:pPr>
      <w:r w:rsidRPr="00E775A0">
        <w:rPr>
          <w:bCs/>
          <w:sz w:val="28"/>
          <w:szCs w:val="28"/>
        </w:rPr>
        <w:t>• Разнообразие усиливает все стороны жизни человека.</w:t>
      </w:r>
    </w:p>
    <w:p w:rsidR="00E775A0" w:rsidRDefault="00E775A0" w:rsidP="00014229">
      <w:pPr>
        <w:jc w:val="both"/>
        <w:rPr>
          <w:b/>
          <w:sz w:val="28"/>
          <w:szCs w:val="28"/>
        </w:rPr>
      </w:pPr>
    </w:p>
    <w:p w:rsidR="00E775A0" w:rsidRDefault="00A91F3F" w:rsidP="000142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3- </w:t>
      </w:r>
      <w:r w:rsidR="00E775A0" w:rsidRPr="00E775A0">
        <w:rPr>
          <w:b/>
          <w:bCs/>
          <w:sz w:val="24"/>
          <w:szCs w:val="24"/>
        </w:rPr>
        <w:t xml:space="preserve">СТРУКТУРА ДЕТСКОГО КОНТИНГЕНТА, </w:t>
      </w:r>
      <w:r w:rsidR="00E775A0" w:rsidRPr="00E775A0">
        <w:rPr>
          <w:b/>
          <w:bCs/>
          <w:sz w:val="24"/>
          <w:szCs w:val="24"/>
        </w:rPr>
        <w:br/>
        <w:t>В ТОМ ЧИСЛЕ, НУЖДАЮЩЕГОСЯ В ПОДДЕРЖКЕ</w:t>
      </w:r>
    </w:p>
    <w:p w:rsidR="00E775A0" w:rsidRPr="00E775A0" w:rsidRDefault="00E775A0" w:rsidP="00014229">
      <w:pPr>
        <w:jc w:val="both"/>
        <w:rPr>
          <w:bCs/>
          <w:sz w:val="24"/>
          <w:szCs w:val="24"/>
        </w:rPr>
      </w:pPr>
      <w:r w:rsidRPr="00E775A0">
        <w:rPr>
          <w:bCs/>
          <w:sz w:val="24"/>
          <w:szCs w:val="24"/>
        </w:rPr>
        <w:t>5% -дети инвалиды</w:t>
      </w:r>
    </w:p>
    <w:p w:rsidR="00E775A0" w:rsidRPr="00E775A0" w:rsidRDefault="00E775A0" w:rsidP="00014229">
      <w:pPr>
        <w:jc w:val="both"/>
        <w:rPr>
          <w:bCs/>
          <w:sz w:val="24"/>
          <w:szCs w:val="24"/>
        </w:rPr>
      </w:pPr>
      <w:r w:rsidRPr="00E775A0">
        <w:rPr>
          <w:bCs/>
          <w:sz w:val="24"/>
          <w:szCs w:val="24"/>
        </w:rPr>
        <w:t xml:space="preserve">19% -дети с </w:t>
      </w:r>
      <w:r w:rsidRPr="00E775A0">
        <w:rPr>
          <w:sz w:val="28"/>
          <w:szCs w:val="28"/>
        </w:rPr>
        <w:t>ОВЗ</w:t>
      </w:r>
      <w:r w:rsidRPr="00E775A0">
        <w:rPr>
          <w:bCs/>
          <w:i/>
          <w:iCs/>
          <w:color w:val="0000FF"/>
          <w:sz w:val="36"/>
          <w:szCs w:val="36"/>
        </w:rPr>
        <w:t xml:space="preserve"> </w:t>
      </w:r>
      <w:r w:rsidRPr="00E775A0">
        <w:rPr>
          <w:bCs/>
          <w:i/>
          <w:iCs/>
          <w:sz w:val="28"/>
          <w:szCs w:val="28"/>
        </w:rPr>
        <w:t>ограниченными возможностями здоровь</w:t>
      </w:r>
      <w:proofErr w:type="gramStart"/>
      <w:r w:rsidRPr="00E775A0">
        <w:rPr>
          <w:bCs/>
          <w:i/>
          <w:iCs/>
          <w:sz w:val="28"/>
          <w:szCs w:val="28"/>
        </w:rPr>
        <w:t>я-</w:t>
      </w:r>
      <w:proofErr w:type="gramEnd"/>
      <w:r w:rsidRPr="00E775A0">
        <w:rPr>
          <w:bCs/>
          <w:i/>
          <w:iCs/>
          <w:sz w:val="28"/>
          <w:szCs w:val="28"/>
        </w:rPr>
        <w:t xml:space="preserve"> не имеющие статуса и</w:t>
      </w:r>
      <w:r w:rsidR="00142BC9">
        <w:rPr>
          <w:bCs/>
          <w:i/>
          <w:iCs/>
          <w:sz w:val="28"/>
          <w:szCs w:val="28"/>
        </w:rPr>
        <w:t>н</w:t>
      </w:r>
      <w:r w:rsidRPr="00E775A0">
        <w:rPr>
          <w:bCs/>
          <w:i/>
          <w:iCs/>
          <w:sz w:val="28"/>
          <w:szCs w:val="28"/>
        </w:rPr>
        <w:t>валидов</w:t>
      </w:r>
    </w:p>
    <w:p w:rsidR="00E775A0" w:rsidRDefault="00E775A0" w:rsidP="000142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35% -</w:t>
      </w:r>
      <w:r w:rsidRPr="00E775A0">
        <w:rPr>
          <w:sz w:val="24"/>
          <w:szCs w:val="24"/>
        </w:rPr>
        <w:t>дети группы риска</w:t>
      </w:r>
    </w:p>
    <w:p w:rsidR="00E775A0" w:rsidRDefault="00E775A0" w:rsidP="00014229">
      <w:pPr>
        <w:jc w:val="both"/>
        <w:rPr>
          <w:sz w:val="24"/>
          <w:szCs w:val="24"/>
        </w:rPr>
      </w:pPr>
      <w:r>
        <w:rPr>
          <w:sz w:val="24"/>
          <w:szCs w:val="24"/>
        </w:rPr>
        <w:t>50% -дети с нормальным развитием</w:t>
      </w:r>
    </w:p>
    <w:p w:rsidR="00AB26FC" w:rsidRDefault="00AB26FC" w:rsidP="00014229">
      <w:pPr>
        <w:jc w:val="both"/>
        <w:rPr>
          <w:sz w:val="24"/>
          <w:szCs w:val="24"/>
        </w:rPr>
      </w:pPr>
    </w:p>
    <w:p w:rsidR="00AB26FC" w:rsidRPr="004153B6" w:rsidRDefault="00AB26FC" w:rsidP="00AB2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ренбурга по данным  стат. управления Оренбургской области  на 05.01 2015 проживало 1821 ребенок-инвалид  в возрасте от 0 до 18 лет, </w:t>
      </w:r>
      <w:r w:rsidRPr="004153B6">
        <w:rPr>
          <w:sz w:val="28"/>
          <w:szCs w:val="28"/>
        </w:rPr>
        <w:t>из них в системе дошкольного и школьного образования – 1707 детей.</w:t>
      </w:r>
    </w:p>
    <w:p w:rsidR="00AB26FC" w:rsidRPr="004153B6" w:rsidRDefault="00AB26FC" w:rsidP="00AB26FC">
      <w:pPr>
        <w:ind w:firstLine="708"/>
        <w:jc w:val="both"/>
        <w:rPr>
          <w:sz w:val="28"/>
          <w:szCs w:val="28"/>
        </w:rPr>
      </w:pPr>
      <w:r w:rsidRPr="004153B6">
        <w:rPr>
          <w:sz w:val="28"/>
          <w:szCs w:val="28"/>
        </w:rPr>
        <w:t xml:space="preserve"> Из этого количества  дошкольников - 528 чел., детей, обучающихся в специализированных школах и школах - интернатах – 562 чел., в общеобразовательных школах обучаются 617 детей-инвалидов.</w:t>
      </w:r>
    </w:p>
    <w:p w:rsidR="00AB26FC" w:rsidRDefault="00AB26FC" w:rsidP="00014229">
      <w:pPr>
        <w:jc w:val="both"/>
        <w:rPr>
          <w:sz w:val="24"/>
          <w:szCs w:val="24"/>
        </w:rPr>
      </w:pPr>
    </w:p>
    <w:p w:rsidR="00AB26FC" w:rsidRDefault="00AB26FC" w:rsidP="00AB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всех 85 муниципальных общеобразовательных организациях</w:t>
      </w:r>
      <w:r w:rsidRPr="00F9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настоящее время </w:t>
      </w:r>
      <w:r w:rsidRPr="008F4DD7">
        <w:rPr>
          <w:sz w:val="28"/>
          <w:szCs w:val="28"/>
        </w:rPr>
        <w:t xml:space="preserve">обучается </w:t>
      </w:r>
      <w:r>
        <w:rPr>
          <w:sz w:val="28"/>
          <w:szCs w:val="28"/>
        </w:rPr>
        <w:t xml:space="preserve">по образовательным программам общего образования вместе </w:t>
      </w:r>
      <w:r w:rsidRPr="008F4DD7">
        <w:rPr>
          <w:sz w:val="28"/>
          <w:szCs w:val="28"/>
        </w:rPr>
        <w:t>со здоровыми детьми</w:t>
      </w:r>
      <w:r>
        <w:rPr>
          <w:sz w:val="28"/>
          <w:szCs w:val="28"/>
        </w:rPr>
        <w:t xml:space="preserve">  </w:t>
      </w:r>
      <w:r w:rsidRPr="00145976">
        <w:rPr>
          <w:sz w:val="28"/>
          <w:szCs w:val="28"/>
        </w:rPr>
        <w:t>391 ребенок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ограниченными возможностями здоровья </w:t>
      </w:r>
    </w:p>
    <w:p w:rsidR="00AB26FC" w:rsidRDefault="00AB26FC" w:rsidP="00AB26FC">
      <w:pPr>
        <w:ind w:firstLine="720"/>
        <w:jc w:val="both"/>
        <w:rPr>
          <w:sz w:val="28"/>
          <w:szCs w:val="28"/>
        </w:rPr>
      </w:pPr>
      <w:r w:rsidRPr="0055615E">
        <w:rPr>
          <w:sz w:val="28"/>
          <w:szCs w:val="28"/>
        </w:rPr>
        <w:t xml:space="preserve">Среди них есть дети </w:t>
      </w:r>
      <w:proofErr w:type="spellStart"/>
      <w:r w:rsidRPr="0055615E">
        <w:rPr>
          <w:sz w:val="28"/>
          <w:szCs w:val="28"/>
        </w:rPr>
        <w:t>слабослышашие</w:t>
      </w:r>
      <w:proofErr w:type="spellEnd"/>
      <w:r w:rsidRPr="0055615E">
        <w:rPr>
          <w:sz w:val="28"/>
          <w:szCs w:val="28"/>
        </w:rPr>
        <w:t xml:space="preserve"> (21 чел.), слабовидящие (26 чел.), 68 детей – с нарушением опорно-двигательного аппарата, </w:t>
      </w:r>
      <w:r>
        <w:rPr>
          <w:sz w:val="28"/>
          <w:szCs w:val="28"/>
        </w:rPr>
        <w:t xml:space="preserve">24 ребенка - </w:t>
      </w:r>
      <w:r w:rsidRPr="0055615E">
        <w:rPr>
          <w:sz w:val="28"/>
          <w:szCs w:val="28"/>
        </w:rPr>
        <w:t>с ДЦП</w:t>
      </w:r>
      <w:r>
        <w:rPr>
          <w:sz w:val="28"/>
          <w:szCs w:val="28"/>
        </w:rPr>
        <w:t xml:space="preserve">, </w:t>
      </w:r>
      <w:r w:rsidRPr="0055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5615E">
        <w:rPr>
          <w:sz w:val="28"/>
          <w:szCs w:val="28"/>
        </w:rPr>
        <w:t>чел. – с задержкой речевого развития.</w:t>
      </w:r>
    </w:p>
    <w:p w:rsidR="00AB26FC" w:rsidRDefault="00AB26FC" w:rsidP="00AB26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DD7">
        <w:rPr>
          <w:sz w:val="28"/>
          <w:szCs w:val="28"/>
        </w:rPr>
        <w:lastRenderedPageBreak/>
        <w:t>Для тех</w:t>
      </w:r>
      <w:r>
        <w:rPr>
          <w:sz w:val="28"/>
          <w:szCs w:val="28"/>
        </w:rPr>
        <w:t xml:space="preserve"> учащихся</w:t>
      </w:r>
      <w:r w:rsidRPr="008F4DD7">
        <w:rPr>
          <w:sz w:val="28"/>
          <w:szCs w:val="28"/>
        </w:rPr>
        <w:t>, кто не может посещать школу</w:t>
      </w:r>
      <w:r>
        <w:rPr>
          <w:sz w:val="28"/>
          <w:szCs w:val="28"/>
        </w:rPr>
        <w:t xml:space="preserve"> по медицинским показаниям (166 чел.)</w:t>
      </w:r>
      <w:r w:rsidRPr="008F4D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4DD7">
        <w:rPr>
          <w:sz w:val="28"/>
          <w:szCs w:val="28"/>
        </w:rPr>
        <w:t>организ</w:t>
      </w:r>
      <w:r>
        <w:rPr>
          <w:sz w:val="28"/>
          <w:szCs w:val="28"/>
        </w:rPr>
        <w:t>овано</w:t>
      </w:r>
      <w:r w:rsidRPr="008F4DD7">
        <w:rPr>
          <w:sz w:val="28"/>
          <w:szCs w:val="28"/>
        </w:rPr>
        <w:t xml:space="preserve"> обучение на дому. </w:t>
      </w:r>
    </w:p>
    <w:p w:rsidR="00AB26FC" w:rsidRDefault="00AB26FC" w:rsidP="00AB26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0D1B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160D1B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организациях</w:t>
      </w:r>
      <w:r w:rsidRPr="00160D1B">
        <w:rPr>
          <w:sz w:val="28"/>
          <w:szCs w:val="28"/>
        </w:rPr>
        <w:t xml:space="preserve"> города (</w:t>
      </w:r>
      <w:r>
        <w:rPr>
          <w:sz w:val="28"/>
          <w:szCs w:val="28"/>
        </w:rPr>
        <w:t>20% от общего количества школ)</w:t>
      </w:r>
      <w:r w:rsidRPr="00160D1B">
        <w:rPr>
          <w:sz w:val="28"/>
          <w:szCs w:val="28"/>
        </w:rPr>
        <w:t xml:space="preserve"> созданы и функционируют 6</w:t>
      </w:r>
      <w:r>
        <w:rPr>
          <w:sz w:val="28"/>
          <w:szCs w:val="28"/>
        </w:rPr>
        <w:t>7</w:t>
      </w:r>
      <w:r w:rsidRPr="00160D1B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для детей с ОВЗ</w:t>
      </w:r>
      <w:r w:rsidRPr="00160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(так называемые классы </w:t>
      </w:r>
      <w:proofErr w:type="spellStart"/>
      <w:r w:rsidRPr="00160D1B">
        <w:rPr>
          <w:sz w:val="28"/>
          <w:szCs w:val="28"/>
        </w:rPr>
        <w:t>корреционно</w:t>
      </w:r>
      <w:proofErr w:type="spellEnd"/>
      <w:r>
        <w:rPr>
          <w:sz w:val="28"/>
          <w:szCs w:val="28"/>
        </w:rPr>
        <w:t xml:space="preserve"> </w:t>
      </w:r>
      <w:r w:rsidRPr="00160D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0D1B">
        <w:rPr>
          <w:sz w:val="28"/>
          <w:szCs w:val="28"/>
        </w:rPr>
        <w:t>развивающего обучения</w:t>
      </w:r>
      <w:r>
        <w:rPr>
          <w:sz w:val="28"/>
          <w:szCs w:val="28"/>
        </w:rPr>
        <w:t>)</w:t>
      </w:r>
      <w:r w:rsidRPr="00160D1B">
        <w:rPr>
          <w:sz w:val="28"/>
          <w:szCs w:val="28"/>
        </w:rPr>
        <w:t>, в которых 7</w:t>
      </w:r>
      <w:r>
        <w:rPr>
          <w:sz w:val="28"/>
          <w:szCs w:val="28"/>
        </w:rPr>
        <w:t>17 детей обучаются по адаптированным образовательным программам</w:t>
      </w:r>
      <w:r w:rsidRPr="00160D1B">
        <w:rPr>
          <w:sz w:val="28"/>
          <w:szCs w:val="28"/>
        </w:rPr>
        <w:t>.</w:t>
      </w:r>
    </w:p>
    <w:p w:rsidR="00AB26FC" w:rsidRDefault="00AB26FC" w:rsidP="00AB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базовых общеобразовательных организаций города (</w:t>
      </w:r>
      <w:r w:rsidRPr="00B10FE4">
        <w:rPr>
          <w:sz w:val="28"/>
          <w:szCs w:val="28"/>
        </w:rPr>
        <w:t>№ 6, 8, 32, 33, 52, 65, 78</w:t>
      </w:r>
      <w:r>
        <w:rPr>
          <w:sz w:val="28"/>
          <w:szCs w:val="28"/>
        </w:rPr>
        <w:t xml:space="preserve">) включены приказами министерства образования Оренбургской области в реализацию мероприятий государственной программы Российской Федерации «Доступная среда» на 2011-2015 годы» </w:t>
      </w:r>
    </w:p>
    <w:p w:rsidR="00A91F3F" w:rsidRDefault="00A91F3F" w:rsidP="000142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Слад 4 - </w:t>
      </w:r>
      <w:r w:rsidRPr="00A91F3F">
        <w:rPr>
          <w:b/>
          <w:bCs/>
          <w:sz w:val="24"/>
          <w:szCs w:val="24"/>
        </w:rPr>
        <w:t xml:space="preserve">Направления работы с детьми с ОВЗ </w:t>
      </w:r>
      <w:r>
        <w:rPr>
          <w:b/>
          <w:bCs/>
          <w:sz w:val="24"/>
          <w:szCs w:val="24"/>
        </w:rPr>
        <w:t>(</w:t>
      </w:r>
      <w:r w:rsidRPr="00E775A0">
        <w:rPr>
          <w:bCs/>
          <w:i/>
          <w:iCs/>
          <w:sz w:val="28"/>
          <w:szCs w:val="28"/>
        </w:rPr>
        <w:t xml:space="preserve">ограниченными возможностями </w:t>
      </w:r>
      <w:proofErr w:type="spellStart"/>
      <w:r w:rsidRPr="00E775A0">
        <w:rPr>
          <w:bCs/>
          <w:i/>
          <w:iCs/>
          <w:sz w:val="28"/>
          <w:szCs w:val="28"/>
        </w:rPr>
        <w:t>здоровь</w:t>
      </w:r>
      <w:proofErr w:type="spellEnd"/>
      <w:proofErr w:type="gramStart"/>
      <w:r>
        <w:rPr>
          <w:bCs/>
          <w:i/>
          <w:iCs/>
          <w:sz w:val="28"/>
          <w:szCs w:val="28"/>
        </w:rPr>
        <w:t>)</w:t>
      </w:r>
      <w:r w:rsidRPr="00E775A0">
        <w:rPr>
          <w:bCs/>
          <w:i/>
          <w:iCs/>
          <w:sz w:val="28"/>
          <w:szCs w:val="28"/>
        </w:rPr>
        <w:t>я</w:t>
      </w:r>
      <w:proofErr w:type="gramEnd"/>
      <w:r w:rsidRPr="00A91F3F">
        <w:rPr>
          <w:b/>
          <w:bCs/>
          <w:sz w:val="24"/>
          <w:szCs w:val="24"/>
        </w:rPr>
        <w:t xml:space="preserve"> в образовательных организациях города</w:t>
      </w:r>
    </w:p>
    <w:p w:rsidR="00716BE8" w:rsidRPr="00A91F3F" w:rsidRDefault="00393E9A" w:rsidP="00A91F3F">
      <w:pPr>
        <w:numPr>
          <w:ilvl w:val="0"/>
          <w:numId w:val="1"/>
        </w:numPr>
        <w:jc w:val="both"/>
        <w:rPr>
          <w:sz w:val="24"/>
          <w:szCs w:val="24"/>
        </w:rPr>
      </w:pPr>
      <w:r w:rsidRPr="00A91F3F">
        <w:rPr>
          <w:sz w:val="24"/>
          <w:szCs w:val="24"/>
        </w:rPr>
        <w:t>Изучение семьи и её воспитательного потенциала (начинается с изучения социальных паспортов семей и выявления детей-инвалидов)</w:t>
      </w:r>
    </w:p>
    <w:p w:rsidR="00716BE8" w:rsidRDefault="00393E9A" w:rsidP="00A91F3F">
      <w:pPr>
        <w:numPr>
          <w:ilvl w:val="0"/>
          <w:numId w:val="1"/>
        </w:numPr>
        <w:jc w:val="both"/>
        <w:rPr>
          <w:sz w:val="24"/>
          <w:szCs w:val="24"/>
        </w:rPr>
      </w:pPr>
      <w:r w:rsidRPr="00A91F3F">
        <w:rPr>
          <w:sz w:val="24"/>
          <w:szCs w:val="24"/>
        </w:rPr>
        <w:t xml:space="preserve"> Обеспечение условий для успешного обучения детей-инвалидов.</w:t>
      </w:r>
    </w:p>
    <w:p w:rsidR="00A91F3F" w:rsidRPr="00A91F3F" w:rsidRDefault="00A91F3F" w:rsidP="00142BC9">
      <w:pPr>
        <w:ind w:left="720"/>
        <w:jc w:val="both"/>
        <w:rPr>
          <w:sz w:val="24"/>
          <w:szCs w:val="24"/>
        </w:rPr>
      </w:pPr>
    </w:p>
    <w:p w:rsidR="00A91F3F" w:rsidRDefault="00A91F3F" w:rsidP="000142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Слайд 5 -</w:t>
      </w:r>
      <w:r w:rsidRPr="00A91F3F">
        <w:rPr>
          <w:b/>
          <w:bCs/>
          <w:sz w:val="24"/>
          <w:szCs w:val="24"/>
        </w:rPr>
        <w:t>Условия для успешного обучения детей-инвалидов</w:t>
      </w:r>
    </w:p>
    <w:p w:rsidR="00A91F3F" w:rsidRPr="00A91F3F" w:rsidRDefault="00A91F3F" w:rsidP="00A91F3F">
      <w:pPr>
        <w:jc w:val="both"/>
        <w:rPr>
          <w:sz w:val="24"/>
          <w:szCs w:val="24"/>
        </w:rPr>
      </w:pPr>
      <w:r w:rsidRPr="00A91F3F">
        <w:rPr>
          <w:b/>
          <w:bCs/>
          <w:sz w:val="24"/>
          <w:szCs w:val="24"/>
        </w:rPr>
        <w:t>1.Помощь в организации:</w:t>
      </w:r>
    </w:p>
    <w:p w:rsidR="00716BE8" w:rsidRPr="00A91F3F" w:rsidRDefault="00393E9A" w:rsidP="00A91F3F">
      <w:pPr>
        <w:numPr>
          <w:ilvl w:val="0"/>
          <w:numId w:val="2"/>
        </w:numPr>
        <w:jc w:val="both"/>
        <w:rPr>
          <w:sz w:val="24"/>
          <w:szCs w:val="24"/>
        </w:rPr>
      </w:pPr>
      <w:r w:rsidRPr="00A91F3F">
        <w:rPr>
          <w:sz w:val="24"/>
          <w:szCs w:val="24"/>
        </w:rPr>
        <w:t xml:space="preserve"> учебной деятельности в рамках учебного процесса (обеспечение учебной литературой, составление графика дополнительных занятий учителями-предметниками, разработка индивидуального образовательного маршрута);</w:t>
      </w:r>
    </w:p>
    <w:p w:rsidR="00A91F3F" w:rsidRDefault="00A91F3F" w:rsidP="00A91F3F">
      <w:pPr>
        <w:jc w:val="both"/>
        <w:rPr>
          <w:sz w:val="24"/>
          <w:szCs w:val="24"/>
        </w:rPr>
      </w:pPr>
      <w:r w:rsidRPr="00A91F3F">
        <w:rPr>
          <w:sz w:val="24"/>
          <w:szCs w:val="24"/>
        </w:rPr>
        <w:t>учебной деятельности во внеурочное время (привлечение учащихся к работе в школьных кружках и элективных курсах, учебно-исследовательской деятельности);</w:t>
      </w:r>
    </w:p>
    <w:p w:rsidR="00A91F3F" w:rsidRDefault="00A91F3F" w:rsidP="00A91F3F">
      <w:pPr>
        <w:jc w:val="both"/>
        <w:rPr>
          <w:sz w:val="24"/>
          <w:szCs w:val="24"/>
        </w:rPr>
      </w:pPr>
    </w:p>
    <w:p w:rsidR="00A91F3F" w:rsidRDefault="00A91F3F" w:rsidP="00A91F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6- </w:t>
      </w:r>
      <w:r w:rsidRPr="00A91F3F">
        <w:rPr>
          <w:b/>
          <w:bCs/>
          <w:sz w:val="24"/>
          <w:szCs w:val="24"/>
        </w:rPr>
        <w:t>Условия для успешного обучения детей-инвалидов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2.Организация обучения на дому 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(составление адаптированной образовательной программы, учебного плана, индивидуального расписания занятий, определение формы аттестации; проведение индивидуальных консультаций для родителей учителями-предметниками);</w:t>
      </w:r>
    </w:p>
    <w:p w:rsidR="00A91F3F" w:rsidRPr="002502FB" w:rsidRDefault="002502FB" w:rsidP="002502F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A91F3F" w:rsidRPr="002502FB">
        <w:rPr>
          <w:bCs/>
          <w:sz w:val="24"/>
          <w:szCs w:val="24"/>
        </w:rPr>
        <w:t>Консультирование и помощь в переходе на дистанционное обучение.</w:t>
      </w:r>
    </w:p>
    <w:p w:rsidR="00A91F3F" w:rsidRDefault="00A91F3F" w:rsidP="00A91F3F">
      <w:pPr>
        <w:jc w:val="both"/>
        <w:rPr>
          <w:bCs/>
          <w:sz w:val="24"/>
          <w:szCs w:val="24"/>
        </w:rPr>
      </w:pPr>
    </w:p>
    <w:p w:rsidR="00A91F3F" w:rsidRDefault="00A91F3F" w:rsidP="00A91F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Слайд 7-</w:t>
      </w:r>
      <w:r w:rsidRPr="00A91F3F">
        <w:rPr>
          <w:b/>
          <w:bCs/>
          <w:sz w:val="24"/>
          <w:szCs w:val="24"/>
        </w:rPr>
        <w:t>Направления работы с детьми с ОВЗ в образовательных организациях города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3.Психологическое сопровождение.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4.Оздоровление.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5.Социальная адаптация.</w:t>
      </w:r>
    </w:p>
    <w:p w:rsidR="00A91F3F" w:rsidRDefault="00A91F3F" w:rsidP="00A91F3F">
      <w:pPr>
        <w:jc w:val="both"/>
        <w:rPr>
          <w:bCs/>
          <w:sz w:val="24"/>
          <w:szCs w:val="24"/>
        </w:rPr>
      </w:pPr>
    </w:p>
    <w:p w:rsidR="00A91F3F" w:rsidRDefault="00A91F3F" w:rsidP="00A91F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-8 </w:t>
      </w:r>
      <w:r w:rsidRPr="00A91F3F">
        <w:rPr>
          <w:b/>
          <w:bCs/>
          <w:sz w:val="24"/>
          <w:szCs w:val="24"/>
        </w:rPr>
        <w:t>Воспитание толерантного отношения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В рамках «Декады инвалидов» классные часы по темам: 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«Доброта спасёт мир», </w:t>
      </w:r>
    </w:p>
    <w:p w:rsidR="00A91F3F" w:rsidRPr="00A91F3F" w:rsidRDefault="002502FB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 </w:t>
      </w:r>
      <w:r w:rsidR="00A91F3F" w:rsidRPr="00A91F3F">
        <w:rPr>
          <w:bCs/>
          <w:sz w:val="24"/>
          <w:szCs w:val="24"/>
        </w:rPr>
        <w:t xml:space="preserve">«Помоги ближнему своему» и т.д.;  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привлечение детей к проведению акций: «Вторая жизнь книге», 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 «Дай вещи вторую жизнь», </w:t>
      </w:r>
    </w:p>
    <w:p w:rsid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«Помоги ребенку»,</w:t>
      </w:r>
    </w:p>
    <w:p w:rsidR="002502FB" w:rsidRPr="00A91F3F" w:rsidRDefault="002502FB" w:rsidP="00A91F3F">
      <w:pPr>
        <w:jc w:val="both"/>
        <w:rPr>
          <w:bCs/>
          <w:sz w:val="24"/>
          <w:szCs w:val="24"/>
        </w:rPr>
      </w:pPr>
    </w:p>
    <w:p w:rsidR="00A91F3F" w:rsidRDefault="00A91F3F" w:rsidP="00A91F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9- </w:t>
      </w:r>
      <w:r w:rsidRPr="00A91F3F">
        <w:rPr>
          <w:b/>
          <w:bCs/>
          <w:sz w:val="24"/>
          <w:szCs w:val="24"/>
        </w:rPr>
        <w:t>Направления работы с детьми с ОВЗ в образовательных организациях города</w:t>
      </w:r>
      <w:r w:rsidRPr="00A91F3F">
        <w:rPr>
          <w:rFonts w:eastAsia="Arial Unicode MS" w:cs="Arial Unicode MS"/>
          <w:color w:val="000000"/>
          <w:kern w:val="24"/>
          <w:sz w:val="72"/>
          <w:szCs w:val="72"/>
        </w:rPr>
        <w:t xml:space="preserve"> </w:t>
      </w:r>
      <w:r w:rsidRPr="00A91F3F">
        <w:rPr>
          <w:bCs/>
          <w:sz w:val="24"/>
          <w:szCs w:val="24"/>
        </w:rPr>
        <w:t>Организация правовой и социальной защиты.</w:t>
      </w:r>
    </w:p>
    <w:p w:rsidR="00A91F3F" w:rsidRDefault="00A91F3F" w:rsidP="00A91F3F">
      <w:pPr>
        <w:jc w:val="both"/>
        <w:rPr>
          <w:bCs/>
          <w:sz w:val="24"/>
          <w:szCs w:val="24"/>
        </w:rPr>
      </w:pPr>
    </w:p>
    <w:p w:rsidR="00A91F3F" w:rsidRDefault="00A91F3F" w:rsidP="00A91F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Слайд 10 --</w:t>
      </w:r>
      <w:r w:rsidRPr="00A91F3F">
        <w:rPr>
          <w:b/>
          <w:bCs/>
          <w:sz w:val="24"/>
          <w:szCs w:val="24"/>
        </w:rPr>
        <w:t>Условия дистанционного образования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Наличие </w:t>
      </w:r>
      <w:proofErr w:type="spellStart"/>
      <w:r w:rsidRPr="00A91F3F">
        <w:rPr>
          <w:bCs/>
          <w:sz w:val="24"/>
          <w:szCs w:val="24"/>
        </w:rPr>
        <w:t>мультимедийного</w:t>
      </w:r>
      <w:proofErr w:type="spellEnd"/>
      <w:r w:rsidRPr="00A91F3F">
        <w:rPr>
          <w:bCs/>
          <w:sz w:val="24"/>
          <w:szCs w:val="24"/>
        </w:rPr>
        <w:t xml:space="preserve"> оборудования (компьютер, принтер, сканер, </w:t>
      </w:r>
      <w:proofErr w:type="spellStart"/>
      <w:r w:rsidRPr="00A91F3F">
        <w:rPr>
          <w:bCs/>
          <w:sz w:val="24"/>
          <w:szCs w:val="24"/>
        </w:rPr>
        <w:t>веб</w:t>
      </w:r>
      <w:proofErr w:type="spellEnd"/>
      <w:r w:rsidRPr="00A91F3F">
        <w:rPr>
          <w:bCs/>
          <w:sz w:val="24"/>
          <w:szCs w:val="24"/>
        </w:rPr>
        <w:t xml:space="preserve"> - камера и т.д.), 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 xml:space="preserve">с </w:t>
      </w:r>
      <w:proofErr w:type="gramStart"/>
      <w:r w:rsidRPr="00A91F3F">
        <w:rPr>
          <w:bCs/>
          <w:sz w:val="24"/>
          <w:szCs w:val="24"/>
        </w:rPr>
        <w:t>помощью</w:t>
      </w:r>
      <w:proofErr w:type="gramEnd"/>
      <w:r w:rsidRPr="00A91F3F">
        <w:rPr>
          <w:bCs/>
          <w:sz w:val="24"/>
          <w:szCs w:val="24"/>
        </w:rPr>
        <w:t xml:space="preserve"> которого поддерживается связь ребенка с Центром дистанционного обучения и которое устанавливается детям на дому бесплатно</w:t>
      </w:r>
    </w:p>
    <w:p w:rsidR="00A91F3F" w:rsidRDefault="00A91F3F" w:rsidP="00A91F3F">
      <w:pPr>
        <w:jc w:val="both"/>
        <w:rPr>
          <w:b/>
          <w:bCs/>
          <w:sz w:val="24"/>
          <w:szCs w:val="24"/>
        </w:rPr>
      </w:pPr>
    </w:p>
    <w:p w:rsidR="00142BC9" w:rsidRDefault="00142BC9" w:rsidP="00A91F3F">
      <w:pPr>
        <w:jc w:val="both"/>
        <w:rPr>
          <w:b/>
          <w:bCs/>
          <w:sz w:val="24"/>
          <w:szCs w:val="24"/>
        </w:rPr>
      </w:pPr>
    </w:p>
    <w:p w:rsidR="00A91F3F" w:rsidRDefault="00A91F3F" w:rsidP="00A91F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Слайд 11-  </w:t>
      </w:r>
      <w:r w:rsidRPr="00A91F3F">
        <w:rPr>
          <w:b/>
          <w:bCs/>
          <w:sz w:val="24"/>
          <w:szCs w:val="24"/>
        </w:rPr>
        <w:t>Нормативно-правовые акты, регламентирующие организацию инклюзивного обучения детей с ОВЗ</w:t>
      </w:r>
      <w:r w:rsidR="002502FB" w:rsidRPr="002502FB">
        <w:rPr>
          <w:b/>
          <w:bCs/>
          <w:i/>
          <w:iCs/>
          <w:sz w:val="28"/>
          <w:szCs w:val="28"/>
        </w:rPr>
        <w:t xml:space="preserve"> </w:t>
      </w:r>
      <w:r w:rsidR="002502FB">
        <w:rPr>
          <w:b/>
          <w:bCs/>
          <w:i/>
          <w:iCs/>
          <w:sz w:val="28"/>
          <w:szCs w:val="28"/>
        </w:rPr>
        <w:t>(</w:t>
      </w:r>
      <w:r w:rsidR="002502FB" w:rsidRPr="00E827E5">
        <w:rPr>
          <w:b/>
          <w:bCs/>
          <w:i/>
          <w:iCs/>
          <w:sz w:val="28"/>
          <w:szCs w:val="28"/>
        </w:rPr>
        <w:t>ограниченными возможностями здоровья</w:t>
      </w:r>
      <w:r w:rsidR="002502FB">
        <w:rPr>
          <w:b/>
          <w:bCs/>
          <w:i/>
          <w:iCs/>
          <w:sz w:val="28"/>
          <w:szCs w:val="28"/>
        </w:rPr>
        <w:t>)</w:t>
      </w:r>
      <w:r w:rsidR="002502FB" w:rsidRPr="00A91F3F">
        <w:rPr>
          <w:b/>
          <w:bCs/>
          <w:sz w:val="24"/>
          <w:szCs w:val="24"/>
        </w:rPr>
        <w:t xml:space="preserve"> </w:t>
      </w:r>
      <w:r w:rsidRPr="00A91F3F">
        <w:rPr>
          <w:b/>
          <w:bCs/>
          <w:sz w:val="24"/>
          <w:szCs w:val="24"/>
        </w:rPr>
        <w:t>в общеобразовательных классах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  <w:u w:val="single"/>
        </w:rPr>
        <w:t>Внесены</w:t>
      </w:r>
      <w:r w:rsidRPr="00A91F3F">
        <w:rPr>
          <w:bCs/>
          <w:i/>
          <w:iCs/>
          <w:sz w:val="24"/>
          <w:szCs w:val="24"/>
          <w:u w:val="single"/>
        </w:rPr>
        <w:t xml:space="preserve"> </w:t>
      </w:r>
      <w:r w:rsidRPr="00A91F3F">
        <w:rPr>
          <w:bCs/>
          <w:sz w:val="24"/>
          <w:szCs w:val="24"/>
          <w:u w:val="single"/>
        </w:rPr>
        <w:t xml:space="preserve">изменения: </w:t>
      </w:r>
    </w:p>
    <w:p w:rsidR="00716BE8" w:rsidRPr="00A91F3F" w:rsidRDefault="002502FB" w:rsidP="002502F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93E9A" w:rsidRPr="00A91F3F">
        <w:rPr>
          <w:bCs/>
          <w:sz w:val="24"/>
          <w:szCs w:val="24"/>
        </w:rPr>
        <w:t xml:space="preserve"> в Устав в части совместного обучения (воспитания) детей с ОВЗ;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</w:rPr>
        <w:t>- в должностные инструкции педагогов, включенных в процесс сопровождения инклюзивного обучения;</w:t>
      </w:r>
    </w:p>
    <w:p w:rsidR="00A91F3F" w:rsidRPr="00A91F3F" w:rsidRDefault="00A91F3F" w:rsidP="00A91F3F">
      <w:pPr>
        <w:jc w:val="both"/>
        <w:rPr>
          <w:bCs/>
          <w:sz w:val="24"/>
          <w:szCs w:val="24"/>
        </w:rPr>
      </w:pPr>
      <w:r w:rsidRPr="00A91F3F">
        <w:rPr>
          <w:bCs/>
          <w:sz w:val="24"/>
          <w:szCs w:val="24"/>
          <w:u w:val="single"/>
        </w:rPr>
        <w:t>Разработаны локальные акты, связанные с реализацией инклюзивного обучения в школе:</w:t>
      </w:r>
    </w:p>
    <w:p w:rsidR="00A91F3F" w:rsidRDefault="00365D2F" w:rsidP="00A91F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Необходимо: </w:t>
      </w:r>
      <w:r w:rsidR="00A91F3F" w:rsidRPr="00A91F3F">
        <w:rPr>
          <w:bCs/>
          <w:sz w:val="24"/>
          <w:szCs w:val="24"/>
        </w:rPr>
        <w:t>Мониторинговое исследование</w:t>
      </w:r>
    </w:p>
    <w:p w:rsidR="002502FB" w:rsidRDefault="007944ED" w:rsidP="00A91F3F">
      <w:pPr>
        <w:jc w:val="both"/>
        <w:rPr>
          <w:b/>
          <w:bCs/>
          <w:sz w:val="24"/>
          <w:szCs w:val="24"/>
        </w:rPr>
      </w:pPr>
      <w:r w:rsidRPr="00AB26FC">
        <w:rPr>
          <w:b/>
          <w:bCs/>
          <w:sz w:val="24"/>
          <w:szCs w:val="24"/>
        </w:rPr>
        <w:t>Видеоролик вести с урока математики, английского языка</w:t>
      </w:r>
      <w:r>
        <w:rPr>
          <w:bCs/>
          <w:sz w:val="24"/>
          <w:szCs w:val="24"/>
        </w:rPr>
        <w:t xml:space="preserve">, </w:t>
      </w:r>
      <w:r w:rsidRPr="00AB26FC">
        <w:rPr>
          <w:b/>
          <w:bCs/>
          <w:sz w:val="24"/>
          <w:szCs w:val="24"/>
        </w:rPr>
        <w:t>логопеда, в  бассейне</w:t>
      </w:r>
      <w:r w:rsidR="002502FB">
        <w:rPr>
          <w:b/>
          <w:bCs/>
          <w:sz w:val="24"/>
          <w:szCs w:val="24"/>
        </w:rPr>
        <w:t xml:space="preserve"> </w:t>
      </w:r>
    </w:p>
    <w:p w:rsidR="007944ED" w:rsidRDefault="002502FB" w:rsidP="00A91F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школа № 8 и 33</w:t>
      </w:r>
    </w:p>
    <w:p w:rsidR="00370B89" w:rsidRDefault="00370B89" w:rsidP="00A91F3F">
      <w:pPr>
        <w:jc w:val="both"/>
        <w:rPr>
          <w:bCs/>
          <w:sz w:val="24"/>
          <w:szCs w:val="24"/>
        </w:rPr>
      </w:pPr>
    </w:p>
    <w:p w:rsidR="00370B89" w:rsidRPr="002502FB" w:rsidRDefault="00370B89" w:rsidP="00370B89">
      <w:pPr>
        <w:jc w:val="center"/>
        <w:rPr>
          <w:b/>
          <w:sz w:val="28"/>
          <w:szCs w:val="28"/>
        </w:rPr>
      </w:pPr>
      <w:r w:rsidRPr="002502FB">
        <w:rPr>
          <w:b/>
          <w:sz w:val="28"/>
          <w:szCs w:val="28"/>
        </w:rPr>
        <w:t>ОРГАНИЗАЦИЯ УЧЕБНОГО ПРОЦЕССА С «ОСОБЫМИ ДЕТЬМИ»</w:t>
      </w:r>
    </w:p>
    <w:p w:rsidR="00370B89" w:rsidRDefault="00370B89" w:rsidP="00A91F3F">
      <w:pPr>
        <w:jc w:val="both"/>
        <w:rPr>
          <w:bCs/>
          <w:sz w:val="24"/>
          <w:szCs w:val="24"/>
        </w:rPr>
      </w:pPr>
    </w:p>
    <w:p w:rsidR="00191FAD" w:rsidRPr="00C835E4" w:rsidRDefault="00191FAD" w:rsidP="00191FAD">
      <w:pPr>
        <w:numPr>
          <w:ilvl w:val="0"/>
          <w:numId w:val="4"/>
        </w:numPr>
        <w:ind w:left="0"/>
        <w:jc w:val="both"/>
        <w:rPr>
          <w:b/>
          <w:sz w:val="28"/>
          <w:szCs w:val="28"/>
          <w:u w:val="single"/>
        </w:rPr>
      </w:pPr>
      <w:r w:rsidRPr="00C835E4">
        <w:rPr>
          <w:i/>
          <w:sz w:val="28"/>
          <w:szCs w:val="28"/>
          <w:u w:val="single"/>
        </w:rPr>
        <w:t>Выбор учебно-методического комплекта</w:t>
      </w:r>
      <w:r w:rsidRPr="00C835E4">
        <w:rPr>
          <w:sz w:val="28"/>
          <w:szCs w:val="28"/>
          <w:u w:val="single"/>
        </w:rPr>
        <w:t>: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а) учет возрастных особенностей и индивидуальных возможностей;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б) опознавательные знаки для разного уровня сложности;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в) удобная знаково-символичная система;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г) развитие мыслительных операций и </w:t>
      </w:r>
      <w:proofErr w:type="spellStart"/>
      <w:r w:rsidRPr="00C835E4">
        <w:rPr>
          <w:sz w:val="28"/>
          <w:szCs w:val="28"/>
        </w:rPr>
        <w:t>общеучебных</w:t>
      </w:r>
      <w:proofErr w:type="spellEnd"/>
      <w:r w:rsidRPr="00C835E4">
        <w:rPr>
          <w:sz w:val="28"/>
          <w:szCs w:val="28"/>
        </w:rPr>
        <w:t xml:space="preserve"> навыков;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д</w:t>
      </w:r>
      <w:proofErr w:type="spellEnd"/>
      <w:r w:rsidRPr="00C835E4">
        <w:rPr>
          <w:sz w:val="28"/>
          <w:szCs w:val="28"/>
        </w:rPr>
        <w:t>) наличие заданий по выбору;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е) единая концептуальная линия;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ж) красочное оформление.</w:t>
      </w:r>
    </w:p>
    <w:p w:rsidR="00191FAD" w:rsidRPr="00C835E4" w:rsidRDefault="00191FAD" w:rsidP="00191FAD">
      <w:pPr>
        <w:ind w:firstLine="360"/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«Особых детей» необходимо обеспечить аудио-учебниками, чтобы учащиеся могли одновременно слушать и читать один и тот же текст, и персональным компьютером для выполнения письменных работ. 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Чтобы не носить учебники в школу, «особые» дети должны иметь  два комплекта учебников, для школьных и домашних занятий. </w:t>
      </w:r>
    </w:p>
    <w:p w:rsidR="00191FAD" w:rsidRPr="00C835E4" w:rsidRDefault="00191FAD" w:rsidP="00191FAD">
      <w:pPr>
        <w:numPr>
          <w:ilvl w:val="0"/>
          <w:numId w:val="4"/>
        </w:numPr>
        <w:ind w:left="0"/>
        <w:jc w:val="both"/>
        <w:rPr>
          <w:b/>
          <w:i/>
          <w:sz w:val="28"/>
          <w:szCs w:val="28"/>
          <w:u w:val="single"/>
        </w:rPr>
      </w:pPr>
      <w:r w:rsidRPr="00C835E4">
        <w:rPr>
          <w:i/>
          <w:sz w:val="28"/>
          <w:szCs w:val="28"/>
          <w:u w:val="single"/>
        </w:rPr>
        <w:t>Организация пространства в инклюзивном классе: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а) «особым» детям следует предоставлять наиболее удобные для них места для посадки;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б) желательно сажать этих детей рядом со старательными и хорошо успевающими учениками; или рядом с тем, кто является носителем положительной ролевой модели;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в) избегать посадки с отвлекающими внимание предметами;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г) необходима безопасная, свободная от препятствий среда и адекватное пространство для передвижения;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д</w:t>
      </w:r>
      <w:proofErr w:type="spellEnd"/>
      <w:r w:rsidRPr="00C835E4">
        <w:rPr>
          <w:sz w:val="28"/>
          <w:szCs w:val="28"/>
        </w:rPr>
        <w:t>) доску не следует загромождать посторонними предметами;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е) зона, где сидит «особый» ребенок, должна быть тихая и спокойная;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ж) организовать учебные места так, чтобы для учащихся было возможно работать и взаимодействовать на уроке в гибких группах.</w:t>
      </w:r>
    </w:p>
    <w:p w:rsidR="00191FAD" w:rsidRPr="00C835E4" w:rsidRDefault="00191FAD" w:rsidP="00191FAD">
      <w:pPr>
        <w:numPr>
          <w:ilvl w:val="0"/>
          <w:numId w:val="4"/>
        </w:numPr>
        <w:ind w:left="0"/>
        <w:jc w:val="both"/>
        <w:rPr>
          <w:b/>
          <w:i/>
          <w:sz w:val="28"/>
          <w:szCs w:val="28"/>
          <w:u w:val="single"/>
        </w:rPr>
      </w:pPr>
      <w:r w:rsidRPr="00C835E4">
        <w:rPr>
          <w:i/>
          <w:sz w:val="28"/>
          <w:szCs w:val="28"/>
          <w:u w:val="single"/>
        </w:rPr>
        <w:t>Разработка системы правил для «особых детей»: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а) обязателен строгий распорядок дня и четкий режим;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б) изучение расписания занятий;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в) для наглядности расписания использование картинок, рисунков, знаков;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г) прослеживание последовательности событий в течение дня;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д</w:t>
      </w:r>
      <w:proofErr w:type="spellEnd"/>
      <w:r w:rsidRPr="00C835E4">
        <w:rPr>
          <w:sz w:val="28"/>
          <w:szCs w:val="28"/>
        </w:rPr>
        <w:t>) использование фотографий или карточек, отражающих школьную деятельность;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е) своевременное сообщение об изменении распорядка дня детям и родителям;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ж) вовлечение ребенка в подготовку занятий;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з</w:t>
      </w:r>
      <w:proofErr w:type="spellEnd"/>
      <w:r w:rsidRPr="00C835E4">
        <w:rPr>
          <w:sz w:val="28"/>
          <w:szCs w:val="28"/>
        </w:rPr>
        <w:t>) изготовление вместе с ребенком наглядного алгоритма действий.</w:t>
      </w:r>
    </w:p>
    <w:p w:rsidR="00191FAD" w:rsidRPr="00C835E4" w:rsidRDefault="00191FAD" w:rsidP="00191FAD">
      <w:pPr>
        <w:numPr>
          <w:ilvl w:val="0"/>
          <w:numId w:val="4"/>
        </w:numPr>
        <w:ind w:left="0"/>
        <w:jc w:val="both"/>
        <w:rPr>
          <w:b/>
          <w:i/>
          <w:sz w:val="28"/>
          <w:szCs w:val="28"/>
          <w:u w:val="single"/>
        </w:rPr>
      </w:pPr>
      <w:r w:rsidRPr="00C835E4">
        <w:rPr>
          <w:i/>
          <w:sz w:val="28"/>
          <w:szCs w:val="28"/>
          <w:u w:val="single"/>
        </w:rPr>
        <w:t>Индивидуальная образовательная программа включает: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а) сокращенные задания, направленные на усвоение ключевых понятий; 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lastRenderedPageBreak/>
        <w:t>б) сокращенные тесты, направленные на отработку правописания наиболее функциональных слов;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в) лепку;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г) рисование;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д</w:t>
      </w:r>
      <w:proofErr w:type="spellEnd"/>
      <w:r w:rsidRPr="00C835E4">
        <w:rPr>
          <w:sz w:val="28"/>
          <w:szCs w:val="28"/>
        </w:rPr>
        <w:t>) четкое разъяснение заданий;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е) предоставление альтернативы объемным письменным заданиям (например, напишите небольшое сочинение; предоставьте устное сообщение по данной теме);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ж) поэтапное разъяснение заданий с последовательным их выполнением, а также неоднократное повторение учащимся инструкции к выполнению задания;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з</w:t>
      </w:r>
      <w:proofErr w:type="spellEnd"/>
      <w:r w:rsidRPr="00C835E4">
        <w:rPr>
          <w:sz w:val="28"/>
          <w:szCs w:val="28"/>
        </w:rPr>
        <w:t xml:space="preserve">) обеспечение </w:t>
      </w:r>
      <w:proofErr w:type="spellStart"/>
      <w:proofErr w:type="gramStart"/>
      <w:r w:rsidRPr="00C835E4">
        <w:rPr>
          <w:sz w:val="28"/>
          <w:szCs w:val="28"/>
        </w:rPr>
        <w:t>аудио-визуальными</w:t>
      </w:r>
      <w:proofErr w:type="spellEnd"/>
      <w:proofErr w:type="gramEnd"/>
      <w:r w:rsidRPr="00C835E4">
        <w:rPr>
          <w:sz w:val="28"/>
          <w:szCs w:val="28"/>
        </w:rPr>
        <w:t xml:space="preserve"> техническими средствами обучения; 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и) демонстрация уже выполненного задания;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к) обеспечение перемены видов деятельности (можно даже отвести 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     ребенка в какое-нибудь тихое место);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л) предоставление  дополнительного времени для завершения задания;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>м) обеспечение  копией конспекта других учащихся или записями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r w:rsidRPr="00C835E4">
        <w:rPr>
          <w:sz w:val="28"/>
          <w:szCs w:val="28"/>
        </w:rPr>
        <w:t xml:space="preserve">     учителя; печатными копиями заданий, написанных на доске;    </w:t>
      </w:r>
    </w:p>
    <w:p w:rsidR="00191FAD" w:rsidRPr="00C835E4" w:rsidRDefault="00191FAD" w:rsidP="00191FAD">
      <w:pPr>
        <w:jc w:val="both"/>
        <w:rPr>
          <w:b/>
          <w:sz w:val="28"/>
          <w:szCs w:val="28"/>
        </w:rPr>
      </w:pPr>
      <w:proofErr w:type="spellStart"/>
      <w:r w:rsidRPr="00C835E4">
        <w:rPr>
          <w:sz w:val="28"/>
          <w:szCs w:val="28"/>
        </w:rPr>
        <w:t>н</w:t>
      </w:r>
      <w:proofErr w:type="spellEnd"/>
      <w:r w:rsidRPr="00C835E4">
        <w:rPr>
          <w:sz w:val="28"/>
          <w:szCs w:val="28"/>
        </w:rPr>
        <w:t>) использование видео и диафильмов, диктофона.</w:t>
      </w:r>
    </w:p>
    <w:p w:rsidR="00370B89" w:rsidRPr="00A91F3F" w:rsidRDefault="00370B89" w:rsidP="00A91F3F">
      <w:pPr>
        <w:jc w:val="both"/>
        <w:rPr>
          <w:bCs/>
          <w:sz w:val="24"/>
          <w:szCs w:val="24"/>
        </w:rPr>
      </w:pPr>
    </w:p>
    <w:p w:rsidR="00E04CE5" w:rsidRPr="00191FAD" w:rsidRDefault="00014229" w:rsidP="00191FAD">
      <w:pPr>
        <w:pStyle w:val="a3"/>
        <w:spacing w:before="0" w:beforeAutospacing="0" w:after="0" w:afterAutospacing="0"/>
        <w:jc w:val="both"/>
        <w:rPr>
          <w:i/>
        </w:rPr>
      </w:pPr>
      <w:r>
        <w:rPr>
          <w:color w:val="393838"/>
          <w:sz w:val="28"/>
          <w:szCs w:val="28"/>
        </w:rPr>
        <w:tab/>
      </w:r>
    </w:p>
    <w:p w:rsidR="00E04CE5" w:rsidRDefault="00E04CE5">
      <w:pPr>
        <w:rPr>
          <w:sz w:val="28"/>
          <w:szCs w:val="28"/>
        </w:rPr>
      </w:pPr>
      <w:r w:rsidRPr="00455CE8">
        <w:rPr>
          <w:sz w:val="28"/>
          <w:szCs w:val="28"/>
        </w:rPr>
        <w:t>С детьми с ОВЗ</w:t>
      </w:r>
      <w:r w:rsidR="00E827E5" w:rsidRPr="00E827E5">
        <w:rPr>
          <w:b/>
          <w:bCs/>
          <w:i/>
          <w:iCs/>
          <w:color w:val="0000FF"/>
          <w:sz w:val="36"/>
          <w:szCs w:val="36"/>
        </w:rPr>
        <w:t xml:space="preserve"> </w:t>
      </w:r>
      <w:r w:rsidR="00E827E5" w:rsidRPr="00E827E5">
        <w:rPr>
          <w:b/>
          <w:bCs/>
          <w:i/>
          <w:iCs/>
          <w:sz w:val="28"/>
          <w:szCs w:val="28"/>
        </w:rPr>
        <w:t>ограниченными возможностями здоровья</w:t>
      </w:r>
      <w:r w:rsidR="00E827E5" w:rsidRPr="00E827E5">
        <w:rPr>
          <w:b/>
          <w:bCs/>
          <w:sz w:val="28"/>
          <w:szCs w:val="28"/>
        </w:rPr>
        <w:t>:</w:t>
      </w:r>
      <w:r w:rsidRPr="00455CE8">
        <w:rPr>
          <w:sz w:val="28"/>
          <w:szCs w:val="28"/>
        </w:rPr>
        <w:t xml:space="preserve"> систематически работают психологи</w:t>
      </w:r>
    </w:p>
    <w:p w:rsidR="003D6FB3" w:rsidRDefault="003D6FB3" w:rsidP="003D6FB3">
      <w:pPr>
        <w:widowControl w:val="0"/>
        <w:suppressAutoHyphens/>
        <w:ind w:left="-360" w:firstLine="180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3D6FB3" w:rsidRDefault="003D6FB3" w:rsidP="003D6FB3">
      <w:pPr>
        <w:widowControl w:val="0"/>
        <w:suppressAutoHyphens/>
        <w:ind w:left="-360" w:firstLine="180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3D6FB3" w:rsidRDefault="003D6FB3" w:rsidP="003D6FB3">
      <w:pPr>
        <w:widowControl w:val="0"/>
        <w:suppressAutoHyphens/>
        <w:ind w:left="-360" w:firstLine="180"/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3D6FB3" w:rsidRPr="003D0F34" w:rsidRDefault="003D6FB3" w:rsidP="003D6FB3">
      <w:pPr>
        <w:widowControl w:val="0"/>
        <w:suppressAutoHyphens/>
        <w:rPr>
          <w:rFonts w:eastAsia="SimSun"/>
          <w:b/>
          <w:bCs/>
          <w:i/>
          <w:iCs/>
          <w:kern w:val="1"/>
          <w:sz w:val="36"/>
          <w:szCs w:val="36"/>
          <w:u w:val="single"/>
          <w:lang w:eastAsia="hi-IN" w:bidi="hi-IN"/>
        </w:rPr>
        <w:sectPr w:rsidR="003D6FB3" w:rsidRPr="003D0F34" w:rsidSect="00142BC9">
          <w:type w:val="continuous"/>
          <w:pgSz w:w="11906" w:h="16838"/>
          <w:pgMar w:top="851" w:right="386" w:bottom="426" w:left="851" w:header="708" w:footer="708" w:gutter="0"/>
          <w:cols w:space="708"/>
          <w:docGrid w:linePitch="360"/>
        </w:sectPr>
      </w:pPr>
    </w:p>
    <w:p w:rsidR="00E04CE5" w:rsidRPr="00014229" w:rsidRDefault="00E04CE5" w:rsidP="00191FAD">
      <w:pPr>
        <w:widowControl w:val="0"/>
        <w:suppressAutoHyphens/>
        <w:rPr>
          <w:sz w:val="28"/>
          <w:szCs w:val="28"/>
        </w:rPr>
      </w:pPr>
    </w:p>
    <w:sectPr w:rsidR="00E04CE5" w:rsidRPr="00014229" w:rsidSect="002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E07"/>
    <w:multiLevelType w:val="hybridMultilevel"/>
    <w:tmpl w:val="6AA6FC5C"/>
    <w:lvl w:ilvl="0" w:tplc="14A4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84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0F0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8E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01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0C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2ED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05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7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FD7E36"/>
    <w:multiLevelType w:val="hybridMultilevel"/>
    <w:tmpl w:val="7D9AEEB4"/>
    <w:lvl w:ilvl="0" w:tplc="2238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2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6C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2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2A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87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4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2F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E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754E1"/>
    <w:multiLevelType w:val="hybridMultilevel"/>
    <w:tmpl w:val="0B3E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B5F82"/>
    <w:multiLevelType w:val="hybridMultilevel"/>
    <w:tmpl w:val="8CFE4CC4"/>
    <w:lvl w:ilvl="0" w:tplc="8A7A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2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8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E3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C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69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6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8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E2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14229"/>
    <w:rsid w:val="00014229"/>
    <w:rsid w:val="00142BC9"/>
    <w:rsid w:val="00191FAD"/>
    <w:rsid w:val="001A5EB3"/>
    <w:rsid w:val="00203462"/>
    <w:rsid w:val="002502FB"/>
    <w:rsid w:val="002A486E"/>
    <w:rsid w:val="00365D2F"/>
    <w:rsid w:val="00370B89"/>
    <w:rsid w:val="00393E9A"/>
    <w:rsid w:val="003D6FB3"/>
    <w:rsid w:val="0047797E"/>
    <w:rsid w:val="004B6B78"/>
    <w:rsid w:val="00652705"/>
    <w:rsid w:val="00716BE8"/>
    <w:rsid w:val="007944ED"/>
    <w:rsid w:val="009C3358"/>
    <w:rsid w:val="00A91F3F"/>
    <w:rsid w:val="00AA057A"/>
    <w:rsid w:val="00AB26FC"/>
    <w:rsid w:val="00B17AD5"/>
    <w:rsid w:val="00D409AF"/>
    <w:rsid w:val="00D535DC"/>
    <w:rsid w:val="00E04CE5"/>
    <w:rsid w:val="00E775A0"/>
    <w:rsid w:val="00E827E5"/>
    <w:rsid w:val="00F1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2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4229"/>
  </w:style>
  <w:style w:type="character" w:styleId="a4">
    <w:name w:val="Hyperlink"/>
    <w:basedOn w:val="a0"/>
    <w:rsid w:val="000142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696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msk.ort.ru/integration/index.php?p=teor_inkluziv_obraz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2015-11-02T14:40:00Z</cp:lastPrinted>
  <dcterms:created xsi:type="dcterms:W3CDTF">2015-11-02T10:00:00Z</dcterms:created>
  <dcterms:modified xsi:type="dcterms:W3CDTF">2015-11-03T16:30:00Z</dcterms:modified>
</cp:coreProperties>
</file>